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xml" ContentType="application/vnd.openxmlformats-officedocument.wordprocessingml.fontTable+xml"/>
  <Override PartName="/customXml/itemProps1.xml" ContentType="application/vnd.openxmlformats-officedocument.customXmlProperti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46725" w14:textId="5E85E668" w:rsidR="00FE4E3A" w:rsidRDefault="00FE4E3A" w:rsidP="00256B45">
      <w:pPr>
        <w:pStyle w:val="Subscribe"/>
        <w:spacing w:after="360" w:line="240" w:lineRule="auto"/>
      </w:pPr>
      <w:bookmarkStart w:id="0" w:name="_Hlk198560179"/>
      <w:bookmarkEnd w:id="0"/>
      <w:r>
        <w:rPr>
          <w:noProof/>
        </w:rPr>
        <w:drawing>
          <wp:anchor distT="0" distB="0" distL="114300" distR="114300" simplePos="0" relativeHeight="251661332" behindDoc="1" locked="0" layoutInCell="1" allowOverlap="1" wp14:anchorId="18E874D2" wp14:editId="31A0535E">
            <wp:simplePos x="0" y="0"/>
            <wp:positionH relativeFrom="page">
              <wp:align>right</wp:align>
            </wp:positionH>
            <wp:positionV relativeFrom="paragraph">
              <wp:posOffset>-1029970</wp:posOffset>
            </wp:positionV>
            <wp:extent cx="7818120" cy="1624858"/>
            <wp:effectExtent l="0" t="0" r="0" b="0"/>
            <wp:wrapNone/>
            <wp:docPr id="1470053750" name="Picture 1470053750" descr="A yellow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3750" name="Picture 1470053750" descr="A yellow background with black text&#10;&#10;AI-generated content may be incorrect."/>
                    <pic:cNvPicPr/>
                  </pic:nvPicPr>
                  <pic:blipFill rotWithShape="1">
                    <a:blip r:embed="rId11"/>
                    <a:srcRect t="5012"/>
                    <a:stretch/>
                  </pic:blipFill>
                  <pic:spPr bwMode="auto">
                    <a:xfrm>
                      <a:off x="0" y="0"/>
                      <a:ext cx="7818120" cy="162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D8CDD7" w14:textId="77777777" w:rsidR="00FE4E3A" w:rsidRDefault="00FE4E3A" w:rsidP="00256B45">
      <w:pPr>
        <w:pStyle w:val="Subscribe"/>
        <w:spacing w:after="360" w:line="240" w:lineRule="auto"/>
      </w:pPr>
    </w:p>
    <w:p w14:paraId="12C501AF" w14:textId="7327FB18" w:rsidR="00CF28C5" w:rsidRPr="003F7789" w:rsidRDefault="00CF28C5" w:rsidP="00256B45">
      <w:pPr>
        <w:pStyle w:val="Subscribe"/>
        <w:spacing w:after="360" w:line="240" w:lineRule="auto"/>
      </w:pPr>
      <w:r w:rsidRPr="003F7789">
        <w:t xml:space="preserve">Subscribe to the CTA newsletter to receive it directly via email. </w:t>
      </w:r>
      <w:hyperlink r:id="rId12" w:history="1">
        <w:r w:rsidRPr="00EA1854">
          <w:rPr>
            <w:rStyle w:val="Hyperlink"/>
            <w:color w:val="0070C0"/>
          </w:rPr>
          <w:t>Click here to find out more</w:t>
        </w:r>
        <w:r w:rsidR="00CB7A64" w:rsidRPr="00EA1854">
          <w:rPr>
            <w:rStyle w:val="Hyperlink"/>
            <w:color w:val="0070C0"/>
          </w:rPr>
          <w:t>.</w:t>
        </w:r>
      </w:hyperlink>
    </w:p>
    <w:p w14:paraId="70B177BF" w14:textId="35C0A27F" w:rsidR="001D410E" w:rsidRDefault="000B2025" w:rsidP="001D410E">
      <w:pPr>
        <w:pStyle w:val="Date1"/>
        <w:spacing w:before="0" w:after="160" w:line="240" w:lineRule="auto"/>
        <w:rPr>
          <w:rStyle w:val="normaltextrun"/>
          <w:rFonts w:ascii="ShellMedium" w:hAnsi="ShellMedium"/>
        </w:rPr>
      </w:pPr>
      <w:bookmarkStart w:id="1" w:name="_Hlk182324582"/>
      <w:bookmarkStart w:id="2" w:name="_Hlk114578457"/>
      <w:bookmarkEnd w:id="1"/>
      <w:r>
        <w:rPr>
          <w:rFonts w:ascii="ShellMedium" w:hAnsi="ShellMedium"/>
        </w:rPr>
        <w:t>May 27</w:t>
      </w:r>
      <w:r w:rsidR="001B4585">
        <w:rPr>
          <w:rFonts w:ascii="ShellMedium" w:hAnsi="ShellMedium"/>
        </w:rPr>
        <w:t>, 2025</w:t>
      </w:r>
    </w:p>
    <w:bookmarkStart w:id="3" w:name="_Hlk193281106"/>
    <w:bookmarkEnd w:id="3"/>
    <w:p w14:paraId="21DA15A2" w14:textId="2372852F" w:rsidR="00694B5F" w:rsidRDefault="00694B5F" w:rsidP="00694B5F">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2" behindDoc="0" locked="0" layoutInCell="1" allowOverlap="1" wp14:anchorId="467CB660" wp14:editId="772135ED">
                <wp:simplePos x="0" y="0"/>
                <wp:positionH relativeFrom="page">
                  <wp:align>left</wp:align>
                </wp:positionH>
                <wp:positionV relativeFrom="paragraph">
                  <wp:posOffset>234315</wp:posOffset>
                </wp:positionV>
                <wp:extent cx="368935" cy="250190"/>
                <wp:effectExtent l="0" t="0" r="0" b="0"/>
                <wp:wrapNone/>
                <wp:docPr id="2098559022" name="Rectangle 209855902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E9ACC" id="Rectangle 2098559022" o:spid="_x0000_s1026" style="position:absolute;margin-left:0;margin-top:18.45pt;width:29.05pt;height:19.7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" fillcolor="#fbce07 [3205]" stroked="f" strokeweight="1pt">
                <w10:wrap anchorx="page"/>
              </v:rect>
            </w:pict>
          </mc:Fallback>
        </mc:AlternateContent>
      </w:r>
      <w:r>
        <w:rPr>
          <w:caps w:val="0"/>
          <w:color w:val="DD1D21" w:themeColor="accent1"/>
        </w:rPr>
        <w:t>Featured Topics</w:t>
      </w:r>
    </w:p>
    <w:p w14:paraId="45CE083F" w14:textId="3D67932B" w:rsidR="002E16DA" w:rsidRDefault="002E16DA" w:rsidP="00FA3AD3">
      <w:pPr>
        <w:spacing w:after="0" w:line="240" w:lineRule="auto"/>
        <w:rPr>
          <w:rFonts w:asciiTheme="majorHAnsi" w:eastAsia="Aptos" w:hAnsiTheme="majorHAnsi" w:cs="Aptos"/>
          <w:b/>
          <w:bCs/>
          <w:color w:val="DD1D21" w:themeColor="accent1"/>
          <w:sz w:val="28"/>
          <w:szCs w:val="28"/>
          <w:lang w:val="en-US"/>
          <w14:ligatures w14:val="standardContextual"/>
        </w:rPr>
      </w:pPr>
      <w:r w:rsidRPr="002E16DA">
        <w:rPr>
          <w:rFonts w:asciiTheme="majorHAnsi" w:eastAsia="Aptos" w:hAnsiTheme="majorHAnsi" w:cs="Aptos"/>
          <w:b/>
          <w:bCs/>
          <w:color w:val="DD1D21" w:themeColor="accent1"/>
          <w:sz w:val="28"/>
          <w:szCs w:val="28"/>
          <w:lang w:val="en-US"/>
          <w14:ligatures w14:val="standardContextual"/>
        </w:rPr>
        <w:t>Fuel Rewards</w:t>
      </w:r>
      <w:r w:rsidRPr="00570B00">
        <w:rPr>
          <w:rFonts w:asciiTheme="majorHAnsi" w:eastAsia="Aptos" w:hAnsiTheme="majorHAnsi" w:cs="Aptos"/>
          <w:b/>
          <w:bCs/>
          <w:color w:val="DD1D21" w:themeColor="accent1"/>
          <w:sz w:val="28"/>
          <w:szCs w:val="28"/>
          <w:vertAlign w:val="superscript"/>
          <w:lang w:val="en-US"/>
          <w14:ligatures w14:val="standardContextual"/>
        </w:rPr>
        <w:t>®</w:t>
      </w:r>
      <w:r w:rsidRPr="002E16DA">
        <w:rPr>
          <w:rFonts w:asciiTheme="majorHAnsi" w:eastAsia="Aptos" w:hAnsiTheme="majorHAnsi" w:cs="Aptos"/>
          <w:b/>
          <w:bCs/>
          <w:color w:val="DD1D21" w:themeColor="accent1"/>
          <w:sz w:val="28"/>
          <w:szCs w:val="28"/>
          <w:lang w:val="en-US"/>
          <w14:ligatures w14:val="standardContextual"/>
        </w:rPr>
        <w:t xml:space="preserve"> New Member Offer Campaign</w:t>
      </w:r>
      <w:r>
        <w:rPr>
          <w:rFonts w:asciiTheme="majorHAnsi" w:eastAsia="Aptos" w:hAnsiTheme="majorHAnsi" w:cs="Aptos"/>
          <w:b/>
          <w:bCs/>
          <w:color w:val="DD1D21" w:themeColor="accent1"/>
          <w:sz w:val="28"/>
          <w:szCs w:val="28"/>
          <w:lang w:val="en-US"/>
          <w14:ligatures w14:val="standardContextual"/>
        </w:rPr>
        <w:t>: Barstool Sports</w:t>
      </w:r>
    </w:p>
    <w:p w14:paraId="20BE76F9" w14:textId="542E0C6E" w:rsidR="002E16DA" w:rsidRPr="002E16DA" w:rsidRDefault="002E16DA" w:rsidP="002E16DA">
      <w:pPr>
        <w:rPr>
          <w:rFonts w:eastAsia="Aptos" w:cs="Times New Roman"/>
          <w:color w:val="595959" w:themeColor="text1"/>
          <w:kern w:val="2"/>
          <w:lang w:val="en-US"/>
          <w14:ligatures w14:val="standardContextual"/>
        </w:rPr>
      </w:pPr>
      <w:r w:rsidRPr="002E16DA">
        <w:rPr>
          <w:rFonts w:eastAsia="Aptos" w:cs="Times New Roman"/>
          <w:color w:val="595959" w:themeColor="text1"/>
          <w:kern w:val="2"/>
          <w:lang w:val="en-US"/>
          <w14:ligatures w14:val="standardContextual"/>
        </w:rPr>
        <w:t>We are excited to share that another new media tactic to promote the</w:t>
      </w:r>
      <w:r w:rsidRPr="002E16DA">
        <w:rPr>
          <w:rFonts w:eastAsia="Aptos" w:cs="Times New Roman"/>
          <w:b/>
          <w:bCs/>
          <w:color w:val="595959" w:themeColor="text1"/>
          <w:kern w:val="2"/>
          <w:lang w:val="en-US"/>
          <w14:ligatures w14:val="standardContextual"/>
        </w:rPr>
        <w:t xml:space="preserve"> Fuel Rewards</w:t>
      </w:r>
      <w:r w:rsidRPr="00570B00">
        <w:rPr>
          <w:rFonts w:eastAsia="Aptos" w:cs="Times New Roman"/>
          <w:b/>
          <w:bCs/>
          <w:color w:val="595959" w:themeColor="text1"/>
          <w:kern w:val="2"/>
          <w:vertAlign w:val="superscript"/>
          <w:lang w:val="en-US"/>
          <w14:ligatures w14:val="standardContextual"/>
        </w:rPr>
        <w:t>®</w:t>
      </w:r>
      <w:r w:rsidRPr="002E16DA">
        <w:rPr>
          <w:rFonts w:eastAsia="Aptos" w:cs="Times New Roman"/>
          <w:b/>
          <w:bCs/>
          <w:color w:val="595959" w:themeColor="text1"/>
          <w:kern w:val="2"/>
          <w:lang w:val="en-US"/>
          <w14:ligatures w14:val="standardContextual"/>
        </w:rPr>
        <w:t xml:space="preserve"> New Member Offer Campaign </w:t>
      </w:r>
      <w:r w:rsidRPr="002E16DA">
        <w:rPr>
          <w:rFonts w:eastAsia="Aptos" w:cs="Times New Roman"/>
          <w:color w:val="595959" w:themeColor="text1"/>
          <w:kern w:val="2"/>
          <w:lang w:val="en-US"/>
          <w14:ligatures w14:val="standardContextual"/>
        </w:rPr>
        <w:t xml:space="preserve">will go live today, </w:t>
      </w:r>
      <w:r>
        <w:rPr>
          <w:rFonts w:eastAsia="Aptos" w:cs="Times New Roman"/>
          <w:color w:val="595959" w:themeColor="text1"/>
          <w:kern w:val="2"/>
          <w:lang w:val="en-US"/>
          <w14:ligatures w14:val="standardContextual"/>
        </w:rPr>
        <w:t>May 27</w:t>
      </w:r>
      <w:r w:rsidR="00570B00" w:rsidRPr="00570B00">
        <w:rPr>
          <w:rFonts w:eastAsia="Aptos" w:cs="Times New Roman"/>
          <w:color w:val="595959" w:themeColor="text1"/>
          <w:kern w:val="2"/>
          <w:vertAlign w:val="superscript"/>
          <w:lang w:val="en-US"/>
          <w14:ligatures w14:val="standardContextual"/>
        </w:rPr>
        <w:t>th</w:t>
      </w:r>
      <w:r w:rsidRPr="002E16DA">
        <w:rPr>
          <w:rFonts w:eastAsia="Aptos" w:cs="Times New Roman"/>
          <w:color w:val="595959" w:themeColor="text1"/>
          <w:kern w:val="2"/>
          <w:lang w:val="en-US"/>
          <w14:ligatures w14:val="standardContextual"/>
        </w:rPr>
        <w:t>! Over the next month, the Fuel Rewards</w:t>
      </w:r>
      <w:r w:rsidRPr="00570B00">
        <w:rPr>
          <w:rFonts w:eastAsia="Aptos" w:cs="Times New Roman"/>
          <w:color w:val="595959" w:themeColor="text1"/>
          <w:kern w:val="2"/>
          <w:vertAlign w:val="superscript"/>
          <w:lang w:val="en-US"/>
          <w14:ligatures w14:val="standardContextual"/>
        </w:rPr>
        <w:t>®</w:t>
      </w:r>
      <w:r w:rsidRPr="002E16DA">
        <w:rPr>
          <w:rFonts w:eastAsia="Aptos" w:cs="Times New Roman"/>
          <w:color w:val="595959" w:themeColor="text1"/>
          <w:kern w:val="2"/>
          <w:lang w:val="en-US"/>
          <w14:ligatures w14:val="standardContextual"/>
        </w:rPr>
        <w:t xml:space="preserve"> New Member Offer will be featured in </w:t>
      </w:r>
      <w:r w:rsidRPr="002E16DA">
        <w:rPr>
          <w:rFonts w:eastAsia="Aptos" w:cs="Times New Roman"/>
          <w:b/>
          <w:bCs/>
          <w:color w:val="595959" w:themeColor="text1"/>
          <w:kern w:val="2"/>
          <w:lang w:val="en-US"/>
          <w14:ligatures w14:val="standardContextual"/>
        </w:rPr>
        <w:t>Barstool Sports</w:t>
      </w:r>
      <w:r w:rsidRPr="002E16DA">
        <w:rPr>
          <w:rFonts w:eastAsia="Aptos" w:cs="Times New Roman"/>
          <w:color w:val="595959" w:themeColor="text1"/>
          <w:kern w:val="2"/>
          <w:lang w:val="en-US"/>
          <w14:ligatures w14:val="standardContextual"/>
        </w:rPr>
        <w:t xml:space="preserve"> on several of its platforms. Barstool Sports is a digital media company that focuses on sports content. It has a significant online presence and following, producing content across multiple platforms like web, social media, podcasts, video, and more. </w:t>
      </w:r>
    </w:p>
    <w:p w14:paraId="45E6EB00" w14:textId="0FB5AE4E" w:rsidR="002E16DA" w:rsidRPr="002E16DA" w:rsidRDefault="002E16DA" w:rsidP="002E16DA">
      <w:pPr>
        <w:rPr>
          <w:rFonts w:eastAsia="Aptos" w:cs="Times New Roman"/>
          <w:color w:val="595959" w:themeColor="text1"/>
          <w:kern w:val="2"/>
          <w:lang w:val="en-US"/>
          <w14:ligatures w14:val="standardContextual"/>
        </w:rPr>
      </w:pPr>
      <w:r w:rsidRPr="002E16DA">
        <w:rPr>
          <w:rFonts w:eastAsia="Aptos" w:cs="Times New Roman"/>
          <w:color w:val="595959" w:themeColor="text1"/>
          <w:kern w:val="2"/>
          <w:lang w:val="en-US"/>
          <w14:ligatures w14:val="standardContextual"/>
        </w:rPr>
        <w:t>To capitalize on the NHL playoffs, we will have a Fuel Rewards</w:t>
      </w:r>
      <w:r w:rsidRPr="002E6F2F">
        <w:rPr>
          <w:rFonts w:eastAsia="Aptos" w:cs="Times New Roman"/>
          <w:color w:val="595959" w:themeColor="text1"/>
          <w:kern w:val="2"/>
          <w:vertAlign w:val="superscript"/>
          <w:lang w:val="en-US"/>
          <w14:ligatures w14:val="standardContextual"/>
        </w:rPr>
        <w:t>®</w:t>
      </w:r>
      <w:r w:rsidRPr="002E16DA">
        <w:rPr>
          <w:rFonts w:eastAsia="Aptos" w:cs="Times New Roman"/>
          <w:color w:val="595959" w:themeColor="text1"/>
          <w:kern w:val="2"/>
          <w:lang w:val="en-US"/>
          <w14:ligatures w14:val="standardContextual"/>
        </w:rPr>
        <w:t xml:space="preserve"> audio ad read live by the hosts of </w:t>
      </w:r>
      <w:proofErr w:type="spellStart"/>
      <w:r w:rsidRPr="002E16DA">
        <w:rPr>
          <w:rFonts w:eastAsia="Aptos" w:cs="Times New Roman"/>
          <w:color w:val="595959" w:themeColor="text1"/>
          <w:kern w:val="2"/>
          <w:lang w:val="en-US"/>
          <w14:ligatures w14:val="standardContextual"/>
        </w:rPr>
        <w:t>Spittin</w:t>
      </w:r>
      <w:proofErr w:type="spellEnd"/>
      <w:r w:rsidRPr="002E16DA">
        <w:rPr>
          <w:rFonts w:eastAsia="Aptos" w:cs="Times New Roman"/>
          <w:color w:val="595959" w:themeColor="text1"/>
          <w:kern w:val="2"/>
          <w:lang w:val="en-US"/>
          <w14:ligatures w14:val="standardContextual"/>
        </w:rPr>
        <w:t>’ Chiclets, a popular hockey podcast. We’ll also be featured in the “Ask Chiclets” segment that runs on their social media channels, including YouTube, Instagram, and TikTok. To reach an even broader audience, we’ll also be featured on the social media channels for Pardon My Take, another Barstool Sports podcast that focuses on sports news and analysis. Visit their social channels to see the podcast hosts promote the Fuel Rewards</w:t>
      </w:r>
      <w:r w:rsidRPr="002E6F2F">
        <w:rPr>
          <w:rFonts w:eastAsia="Aptos" w:cs="Times New Roman"/>
          <w:color w:val="595959" w:themeColor="text1"/>
          <w:kern w:val="2"/>
          <w:vertAlign w:val="superscript"/>
          <w:lang w:val="en-US"/>
          <w14:ligatures w14:val="standardContextual"/>
        </w:rPr>
        <w:t>®</w:t>
      </w:r>
      <w:r w:rsidRPr="002E16DA">
        <w:rPr>
          <w:rFonts w:eastAsia="Aptos" w:cs="Times New Roman"/>
          <w:color w:val="595959" w:themeColor="text1"/>
          <w:kern w:val="2"/>
          <w:lang w:val="en-US"/>
          <w14:ligatures w14:val="standardContextual"/>
        </w:rPr>
        <w:t xml:space="preserve"> New Member Offer! </w:t>
      </w:r>
    </w:p>
    <w:p w14:paraId="46D22FD9" w14:textId="5A36F835" w:rsidR="002E16DA" w:rsidRPr="002E16DA" w:rsidRDefault="002E16DA" w:rsidP="002E16DA">
      <w:pPr>
        <w:rPr>
          <w:rFonts w:eastAsia="Aptos" w:cs="Times New Roman"/>
          <w:color w:val="595959" w:themeColor="text1"/>
          <w:kern w:val="2"/>
          <w:lang w:val="en-US"/>
          <w14:ligatures w14:val="standardContextual"/>
        </w:rPr>
      </w:pPr>
      <w:r w:rsidRPr="002E16DA">
        <w:rPr>
          <w:rFonts w:eastAsia="Aptos" w:cs="Times New Roman"/>
          <w:color w:val="595959" w:themeColor="text1"/>
          <w:kern w:val="2"/>
          <w:lang w:val="en-US"/>
          <w14:ligatures w14:val="standardContextual"/>
        </w:rPr>
        <w:t xml:space="preserve">Check out the </w:t>
      </w:r>
      <w:proofErr w:type="spellStart"/>
      <w:r w:rsidRPr="002E16DA">
        <w:rPr>
          <w:rFonts w:eastAsia="Aptos" w:cs="Times New Roman"/>
          <w:color w:val="595959" w:themeColor="text1"/>
          <w:kern w:val="2"/>
          <w:lang w:val="en-US"/>
          <w14:ligatures w14:val="standardContextual"/>
        </w:rPr>
        <w:t>Spittin</w:t>
      </w:r>
      <w:proofErr w:type="spellEnd"/>
      <w:r w:rsidRPr="002E16DA">
        <w:rPr>
          <w:rFonts w:eastAsia="Aptos" w:cs="Times New Roman"/>
          <w:color w:val="595959" w:themeColor="text1"/>
          <w:kern w:val="2"/>
          <w:lang w:val="en-US"/>
          <w14:ligatures w14:val="standardContextual"/>
        </w:rPr>
        <w:t xml:space="preserve">’ Chiclets podcast script below and tune in wherever you get your favorite </w:t>
      </w:r>
      <w:proofErr w:type="gramStart"/>
      <w:r w:rsidRPr="002E16DA">
        <w:rPr>
          <w:rFonts w:eastAsia="Aptos" w:cs="Times New Roman"/>
          <w:color w:val="595959" w:themeColor="text1"/>
          <w:kern w:val="2"/>
          <w:lang w:val="en-US"/>
          <w14:ligatures w14:val="standardContextual"/>
        </w:rPr>
        <w:t>podcasts</w:t>
      </w:r>
      <w:proofErr w:type="gramEnd"/>
      <w:r w:rsidRPr="002E16DA">
        <w:rPr>
          <w:rFonts w:eastAsia="Aptos" w:cs="Times New Roman"/>
          <w:color w:val="595959" w:themeColor="text1"/>
          <w:kern w:val="2"/>
          <w:lang w:val="en-US"/>
          <w14:ligatures w14:val="standardContextual"/>
        </w:rPr>
        <w:t xml:space="preserve"> to hear it read live.</w:t>
      </w:r>
    </w:p>
    <w:p w14:paraId="0882714D" w14:textId="56458FFE" w:rsidR="002E16DA" w:rsidRPr="002E16DA" w:rsidRDefault="00764575" w:rsidP="006832C4">
      <w:pPr>
        <w:jc w:val="center"/>
        <w:rPr>
          <w:rFonts w:ascii="Aptos" w:eastAsia="Aptos" w:hAnsi="Aptos" w:cs="Times New Roman"/>
          <w:kern w:val="2"/>
          <w:lang w:val="en-US"/>
          <w14:ligatures w14:val="standardContextual"/>
        </w:rPr>
      </w:pPr>
      <w:r>
        <w:rPr>
          <w:rFonts w:ascii="Aptos" w:eastAsia="Aptos" w:hAnsi="Aptos" w:cs="Times New Roman"/>
          <w:noProof/>
          <w:kern w:val="2"/>
          <w:lang w:val="en-US"/>
          <w14:ligatures w14:val="standardContextual"/>
        </w:rPr>
        <w:drawing>
          <wp:inline distT="0" distB="0" distL="0" distR="0" wp14:anchorId="06A96A69" wp14:editId="110034AD">
            <wp:extent cx="4750130" cy="2709807"/>
            <wp:effectExtent l="0" t="0" r="0" b="0"/>
            <wp:docPr id="696847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343" cy="2725902"/>
                    </a:xfrm>
                    <a:prstGeom prst="rect">
                      <a:avLst/>
                    </a:prstGeom>
                    <a:noFill/>
                  </pic:spPr>
                </pic:pic>
              </a:graphicData>
            </a:graphic>
          </wp:inline>
        </w:drawing>
      </w:r>
    </w:p>
    <w:p w14:paraId="5B281A2A" w14:textId="77777777" w:rsidR="00CB425F" w:rsidRDefault="00CB425F" w:rsidP="00CB425F">
      <w:pPr>
        <w:spacing w:after="0" w:line="240" w:lineRule="auto"/>
        <w:rPr>
          <w:rFonts w:asciiTheme="majorHAnsi" w:eastAsia="Aptos" w:hAnsiTheme="majorHAnsi" w:cs="Aptos"/>
          <w:b/>
          <w:bCs/>
          <w:color w:val="DD1D21" w:themeColor="accent1"/>
          <w:sz w:val="28"/>
          <w:szCs w:val="28"/>
          <w:lang w:val="en-US"/>
          <w14:ligatures w14:val="standardContextual"/>
        </w:rPr>
      </w:pPr>
      <w:r w:rsidRPr="00BC5BAC">
        <w:rPr>
          <w:rFonts w:asciiTheme="majorHAnsi" w:eastAsia="Aptos" w:hAnsiTheme="majorHAnsi" w:cs="Aptos"/>
          <w:b/>
          <w:bCs/>
          <w:color w:val="DD1D21" w:themeColor="accent1"/>
          <w:sz w:val="28"/>
          <w:szCs w:val="28"/>
          <w:lang w:val="en-US"/>
          <w14:ligatures w14:val="standardContextual"/>
        </w:rPr>
        <w:lastRenderedPageBreak/>
        <w:t xml:space="preserve">NEW Shell Gift Card </w:t>
      </w:r>
      <w:r>
        <w:rPr>
          <w:rFonts w:asciiTheme="majorHAnsi" w:eastAsia="Aptos" w:hAnsiTheme="majorHAnsi" w:cs="Aptos"/>
          <w:b/>
          <w:bCs/>
          <w:color w:val="DD1D21" w:themeColor="accent1"/>
          <w:sz w:val="28"/>
          <w:szCs w:val="28"/>
          <w:lang w:val="en-US"/>
          <w14:ligatures w14:val="standardContextual"/>
        </w:rPr>
        <w:t>is Here!</w:t>
      </w:r>
    </w:p>
    <w:p w14:paraId="2C809A3F" w14:textId="77777777" w:rsidR="00CB425F" w:rsidRPr="00B95A34" w:rsidRDefault="00CB425F" w:rsidP="00CB425F">
      <w:pPr>
        <w:pStyle w:val="PlainText"/>
        <w:rPr>
          <w:rFonts w:asciiTheme="minorHAnsi" w:hAnsiTheme="minorHAnsi" w:cstheme="minorHAnsi"/>
          <w:b/>
          <w:bCs/>
          <w:color w:val="DD1D21" w:themeColor="accent1"/>
          <w:sz w:val="6"/>
          <w:szCs w:val="6"/>
        </w:rPr>
      </w:pPr>
    </w:p>
    <w:p w14:paraId="5CAA2652" w14:textId="77777777" w:rsidR="00CB425F" w:rsidRPr="002227E9" w:rsidRDefault="00CB425F" w:rsidP="00CB425F">
      <w:pPr>
        <w:pStyle w:val="NormalWeb"/>
        <w:rPr>
          <w:rFonts w:asciiTheme="minorHAnsi" w:hAnsiTheme="minorHAnsi" w:cstheme="minorHAnsi"/>
          <w:color w:val="595959" w:themeColor="text1"/>
          <w:sz w:val="22"/>
          <w:szCs w:val="22"/>
        </w:rPr>
      </w:pPr>
      <w:r w:rsidRPr="002227E9">
        <w:rPr>
          <w:rFonts w:eastAsia="Times New Roman"/>
          <w:noProof/>
          <w:sz w:val="22"/>
          <w:szCs w:val="22"/>
          <w:lang w:val="en-US"/>
        </w:rPr>
        <w:drawing>
          <wp:anchor distT="0" distB="0" distL="114300" distR="114300" simplePos="0" relativeHeight="251667476" behindDoc="1" locked="0" layoutInCell="1" allowOverlap="1" wp14:anchorId="0D22575F" wp14:editId="797E9C11">
            <wp:simplePos x="0" y="0"/>
            <wp:positionH relativeFrom="column">
              <wp:posOffset>4286250</wp:posOffset>
            </wp:positionH>
            <wp:positionV relativeFrom="paragraph">
              <wp:posOffset>33655</wp:posOffset>
            </wp:positionV>
            <wp:extent cx="2489200" cy="1621790"/>
            <wp:effectExtent l="0" t="0" r="6350" b="0"/>
            <wp:wrapTight wrapText="bothSides">
              <wp:wrapPolygon edited="0">
                <wp:start x="661" y="0"/>
                <wp:lineTo x="165" y="1269"/>
                <wp:lineTo x="0" y="18522"/>
                <wp:lineTo x="331" y="20805"/>
                <wp:lineTo x="661" y="21312"/>
                <wp:lineTo x="20663" y="21312"/>
                <wp:lineTo x="20994" y="20805"/>
                <wp:lineTo x="21490" y="18775"/>
                <wp:lineTo x="21324" y="1522"/>
                <wp:lineTo x="20663" y="0"/>
                <wp:lineTo x="6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9200" cy="1621790"/>
                    </a:xfrm>
                    <a:prstGeom prst="rect">
                      <a:avLst/>
                    </a:prstGeom>
                    <a:noFill/>
                    <a:ln>
                      <a:noFill/>
                    </a:ln>
                  </pic:spPr>
                </pic:pic>
              </a:graphicData>
            </a:graphic>
          </wp:anchor>
        </w:drawing>
      </w:r>
      <w:r w:rsidRPr="002227E9">
        <w:rPr>
          <w:rFonts w:asciiTheme="minorHAnsi" w:hAnsiTheme="minorHAnsi" w:cstheme="minorHAnsi"/>
          <w:color w:val="595959" w:themeColor="text1"/>
          <w:sz w:val="22"/>
          <w:szCs w:val="22"/>
        </w:rPr>
        <w:t>We are excited to announce our newly redesigned Shell Gift Cards. This redesign re-energizes one of our longest-running branded payment products and further mitigates Gift Card fraud with added security features available. In addition, the new image drives consistency across sales channels to better resonate with consumers and stands out in busy gift card malls by putting the brand front and center. Fresh branding can also increase sales, meaning more consumers purchasing at Shell!</w:t>
      </w:r>
    </w:p>
    <w:p w14:paraId="068D03EA" w14:textId="77777777" w:rsidR="00CB425F" w:rsidRDefault="00CB425F" w:rsidP="00CB425F">
      <w:pPr>
        <w:pStyle w:val="PlainText"/>
        <w:spacing w:after="120"/>
        <w:rPr>
          <w:rFonts w:asciiTheme="minorHAnsi" w:hAnsiTheme="minorHAnsi" w:cstheme="minorHAnsi"/>
          <w:color w:val="595959" w:themeColor="text1"/>
        </w:rPr>
      </w:pPr>
      <w:r w:rsidRPr="00B05141">
        <w:rPr>
          <w:rFonts w:asciiTheme="minorHAnsi" w:hAnsiTheme="minorHAnsi" w:cstheme="minorHAnsi"/>
          <w:color w:val="595959" w:themeColor="text1"/>
        </w:rPr>
        <w:t xml:space="preserve">Card shipments will arrive at sites this week with detailed display instructions. Included in the instructions </w:t>
      </w:r>
      <w:proofErr w:type="gramStart"/>
      <w:r>
        <w:rPr>
          <w:rFonts w:asciiTheme="minorHAnsi" w:hAnsiTheme="minorHAnsi" w:cstheme="minorHAnsi"/>
          <w:color w:val="595959" w:themeColor="text1"/>
        </w:rPr>
        <w:t>is</w:t>
      </w:r>
      <w:proofErr w:type="gramEnd"/>
      <w:r w:rsidRPr="00B05141">
        <w:rPr>
          <w:rFonts w:asciiTheme="minorHAnsi" w:hAnsiTheme="minorHAnsi" w:cstheme="minorHAnsi"/>
          <w:color w:val="595959" w:themeColor="text1"/>
        </w:rPr>
        <w:t xml:space="preserve"> information on how to remove and dispose of the previous gift card inventory and how to contact RPG for additional orders or questions related to the change.</w:t>
      </w:r>
    </w:p>
    <w:p w14:paraId="6ADBDF9A" w14:textId="77777777" w:rsidR="00CB425F" w:rsidRPr="00210720" w:rsidRDefault="00CB425F" w:rsidP="00CB425F">
      <w:pPr>
        <w:pStyle w:val="PlainText"/>
        <w:spacing w:after="120"/>
        <w:rPr>
          <w:rFonts w:asciiTheme="minorHAnsi" w:hAnsiTheme="minorHAnsi" w:cstheme="minorHAnsi"/>
          <w:color w:val="595959" w:themeColor="text1"/>
        </w:rPr>
      </w:pPr>
      <w:r w:rsidRPr="00B05141">
        <w:rPr>
          <w:rFonts w:asciiTheme="minorHAnsi" w:hAnsiTheme="minorHAnsi" w:cstheme="minorHAnsi"/>
          <w:color w:val="595959" w:themeColor="text1"/>
        </w:rPr>
        <w:t>As of</w:t>
      </w:r>
      <w:r w:rsidRPr="00B45695">
        <w:rPr>
          <w:rFonts w:asciiTheme="minorHAnsi" w:hAnsiTheme="minorHAnsi" w:cstheme="minorHAnsi"/>
          <w:b/>
          <w:bCs/>
          <w:color w:val="595959" w:themeColor="text1"/>
        </w:rPr>
        <w:t xml:space="preserve"> July 1</w:t>
      </w:r>
      <w:r w:rsidRPr="00B45695">
        <w:rPr>
          <w:rFonts w:asciiTheme="minorHAnsi" w:hAnsiTheme="minorHAnsi" w:cstheme="minorHAnsi"/>
          <w:b/>
          <w:bCs/>
          <w:color w:val="595959" w:themeColor="text1"/>
          <w:vertAlign w:val="superscript"/>
        </w:rPr>
        <w:t>st</w:t>
      </w:r>
      <w:r w:rsidRPr="00B45695">
        <w:rPr>
          <w:rFonts w:asciiTheme="minorHAnsi" w:hAnsiTheme="minorHAnsi" w:cstheme="minorHAnsi"/>
          <w:b/>
          <w:bCs/>
          <w:color w:val="595959" w:themeColor="text1"/>
        </w:rPr>
        <w:t>,</w:t>
      </w:r>
      <w:r w:rsidRPr="00B05141">
        <w:rPr>
          <w:rFonts w:asciiTheme="minorHAnsi" w:hAnsiTheme="minorHAnsi" w:cstheme="minorHAnsi"/>
          <w:color w:val="595959" w:themeColor="text1"/>
        </w:rPr>
        <w:t xml:space="preserve"> all the previous gift cards that were unsold will no longer be eligible for activation, so it’s very important that all sites help to replace the gift card inventory with the new shipment as soon as possible.</w:t>
      </w:r>
    </w:p>
    <w:p w14:paraId="101E0E9C" w14:textId="77777777" w:rsidR="00CB425F" w:rsidRPr="00B8787E" w:rsidRDefault="00CB425F" w:rsidP="00CB425F">
      <w:pPr>
        <w:pStyle w:val="PlainText"/>
        <w:rPr>
          <w:rFonts w:asciiTheme="minorHAnsi" w:hAnsiTheme="minorHAnsi" w:cstheme="minorHAnsi"/>
          <w:b/>
          <w:bCs/>
          <w:color w:val="DD1D21" w:themeColor="accent1"/>
        </w:rPr>
      </w:pPr>
      <w:r w:rsidRPr="00B8787E">
        <w:rPr>
          <w:rFonts w:asciiTheme="minorHAnsi" w:hAnsiTheme="minorHAnsi" w:cstheme="minorHAnsi"/>
          <w:b/>
          <w:bCs/>
          <w:color w:val="DD1D21" w:themeColor="accent1"/>
        </w:rPr>
        <w:t>What to Expect:</w:t>
      </w:r>
    </w:p>
    <w:p w14:paraId="6C232D4B" w14:textId="77777777" w:rsidR="00CB425F" w:rsidRPr="00B8787E" w:rsidRDefault="00CB425F" w:rsidP="00CB425F">
      <w:pPr>
        <w:pStyle w:val="PlainText"/>
        <w:numPr>
          <w:ilvl w:val="0"/>
          <w:numId w:val="4"/>
        </w:numPr>
        <w:rPr>
          <w:rFonts w:asciiTheme="minorHAnsi" w:hAnsiTheme="minorHAnsi" w:cstheme="minorHAnsi"/>
          <w:color w:val="595959" w:themeColor="text1"/>
        </w:rPr>
      </w:pPr>
      <w:r w:rsidRPr="00B8787E">
        <w:rPr>
          <w:rFonts w:asciiTheme="minorHAnsi" w:hAnsiTheme="minorHAnsi" w:cstheme="minorHAnsi"/>
          <w:color w:val="595959" w:themeColor="text1"/>
        </w:rPr>
        <w:t xml:space="preserve">NO changes to how stores activate or redeem – new BIN range is already accepted in system </w:t>
      </w:r>
    </w:p>
    <w:p w14:paraId="1C8D800C" w14:textId="77777777" w:rsidR="00CB425F" w:rsidRPr="00B8787E" w:rsidRDefault="00CB425F" w:rsidP="00CB425F">
      <w:pPr>
        <w:pStyle w:val="PlainText"/>
        <w:numPr>
          <w:ilvl w:val="0"/>
          <w:numId w:val="4"/>
        </w:numPr>
        <w:rPr>
          <w:rFonts w:asciiTheme="minorHAnsi" w:hAnsiTheme="minorHAnsi" w:cstheme="minorHAnsi"/>
          <w:color w:val="595959" w:themeColor="text1"/>
        </w:rPr>
      </w:pPr>
      <w:r w:rsidRPr="00B8787E">
        <w:rPr>
          <w:rFonts w:asciiTheme="minorHAnsi" w:hAnsiTheme="minorHAnsi" w:cstheme="minorHAnsi"/>
          <w:color w:val="595959" w:themeColor="text1"/>
        </w:rPr>
        <w:t>All previous cards sold will continue to work as usual</w:t>
      </w:r>
    </w:p>
    <w:p w14:paraId="7B76121D" w14:textId="77777777" w:rsidR="00CB425F" w:rsidRPr="00B95A34" w:rsidRDefault="00CB425F" w:rsidP="00CB425F">
      <w:pPr>
        <w:pStyle w:val="PlainText"/>
        <w:numPr>
          <w:ilvl w:val="0"/>
          <w:numId w:val="4"/>
        </w:numPr>
        <w:spacing w:after="120"/>
        <w:rPr>
          <w:rFonts w:asciiTheme="minorHAnsi" w:hAnsiTheme="minorHAnsi" w:cstheme="minorHAnsi"/>
          <w:color w:val="595959" w:themeColor="text1"/>
        </w:rPr>
      </w:pPr>
      <w:r w:rsidRPr="00B95A34">
        <w:rPr>
          <w:rFonts w:asciiTheme="minorHAnsi" w:hAnsiTheme="minorHAnsi" w:cstheme="minorHAnsi"/>
          <w:color w:val="595959" w:themeColor="text1"/>
        </w:rPr>
        <w:t xml:space="preserve">New cards can be added to the Shell App AND customers can now add MULTIPLE gift cards to their Shell eGift Card balance, up to $250! </w:t>
      </w:r>
    </w:p>
    <w:p w14:paraId="0145C5BE" w14:textId="590788DC" w:rsidR="00CB425F" w:rsidRPr="00CB425F" w:rsidRDefault="00CB425F" w:rsidP="00CB425F">
      <w:pPr>
        <w:pStyle w:val="PlainText"/>
        <w:rPr>
          <w:rFonts w:asciiTheme="minorHAnsi" w:hAnsiTheme="minorHAnsi" w:cstheme="minorHAnsi"/>
          <w:color w:val="595959" w:themeColor="text1"/>
        </w:rPr>
      </w:pPr>
      <w:r w:rsidRPr="00B05141">
        <w:rPr>
          <w:rFonts w:asciiTheme="minorHAnsi" w:hAnsiTheme="minorHAnsi" w:cstheme="minorHAnsi"/>
          <w:color w:val="595959" w:themeColor="text1"/>
        </w:rPr>
        <w:t xml:space="preserve">To learn more and to view the flyer being sent to sites, please visit the </w:t>
      </w:r>
      <w:hyperlink r:id="rId15" w:history="1">
        <w:r w:rsidRPr="00000155">
          <w:rPr>
            <w:rStyle w:val="Hyperlink"/>
            <w:rFonts w:asciiTheme="minorHAnsi" w:hAnsiTheme="minorHAnsi" w:cstheme="minorHAnsi"/>
          </w:rPr>
          <w:t>Gift Cards</w:t>
        </w:r>
      </w:hyperlink>
      <w:r>
        <w:rPr>
          <w:rFonts w:asciiTheme="minorHAnsi" w:hAnsiTheme="minorHAnsi" w:cstheme="minorHAnsi"/>
          <w:color w:val="595959" w:themeColor="text1"/>
        </w:rPr>
        <w:t xml:space="preserve"> </w:t>
      </w:r>
      <w:r w:rsidRPr="00B05141">
        <w:rPr>
          <w:rFonts w:asciiTheme="minorHAnsi" w:hAnsiTheme="minorHAnsi" w:cstheme="minorHAnsi"/>
          <w:color w:val="595959" w:themeColor="text1"/>
        </w:rPr>
        <w:t>MarketHub page.</w:t>
      </w:r>
      <w:r>
        <w:rPr>
          <w:rFonts w:asciiTheme="minorHAnsi" w:hAnsiTheme="minorHAnsi" w:cstheme="minorHAnsi"/>
          <w:color w:val="595959" w:themeColor="text1"/>
        </w:rPr>
        <w:br/>
      </w:r>
    </w:p>
    <w:p w14:paraId="093B7B68" w14:textId="573C1C08" w:rsidR="00E43089" w:rsidRDefault="00E43089" w:rsidP="00E43089">
      <w:pPr>
        <w:spacing w:after="0" w:line="240" w:lineRule="auto"/>
        <w:rPr>
          <w:rFonts w:asciiTheme="majorHAnsi" w:eastAsia="Aptos" w:hAnsiTheme="majorHAnsi" w:cs="Aptos"/>
          <w:b/>
          <w:bCs/>
          <w:color w:val="DD1D21" w:themeColor="accent1"/>
          <w:sz w:val="28"/>
          <w:szCs w:val="28"/>
          <w:lang w:val="en-US"/>
          <w14:ligatures w14:val="standardContextual"/>
        </w:rPr>
      </w:pPr>
      <w:r w:rsidRPr="00E43089">
        <w:rPr>
          <w:rFonts w:asciiTheme="majorHAnsi" w:eastAsia="Aptos" w:hAnsiTheme="majorHAnsi" w:cs="Aptos"/>
          <w:b/>
          <w:bCs/>
          <w:color w:val="DD1D21" w:themeColor="accent1"/>
          <w:sz w:val="28"/>
          <w:szCs w:val="28"/>
          <w:lang w:val="en-US"/>
          <w14:ligatures w14:val="standardContextual"/>
        </w:rPr>
        <w:t>Shell V-Power®</w:t>
      </w:r>
      <w:r w:rsidR="0056355F">
        <w:rPr>
          <w:rFonts w:asciiTheme="majorHAnsi" w:eastAsia="Aptos" w:hAnsiTheme="majorHAnsi" w:cs="Aptos"/>
          <w:b/>
          <w:bCs/>
          <w:color w:val="DD1D21" w:themeColor="accent1"/>
          <w:sz w:val="28"/>
          <w:szCs w:val="28"/>
          <w:lang w:val="en-US"/>
          <w14:ligatures w14:val="standardContextual"/>
        </w:rPr>
        <w:t xml:space="preserve"> </w:t>
      </w:r>
      <w:r w:rsidRPr="00E43089">
        <w:rPr>
          <w:rFonts w:asciiTheme="majorHAnsi" w:eastAsia="Aptos" w:hAnsiTheme="majorHAnsi" w:cs="Aptos"/>
          <w:b/>
          <w:bCs/>
          <w:color w:val="DD1D21" w:themeColor="accent1"/>
          <w:sz w:val="28"/>
          <w:szCs w:val="28"/>
          <w:lang w:val="en-US"/>
          <w14:ligatures w14:val="standardContextual"/>
        </w:rPr>
        <w:t>NiTRO+ Brings MORE</w:t>
      </w:r>
    </w:p>
    <w:p w14:paraId="433AA6B7" w14:textId="2E6D4F8A" w:rsidR="00E43089" w:rsidRPr="0018413D" w:rsidRDefault="0018413D" w:rsidP="00E43089">
      <w:pPr>
        <w:spacing w:after="0" w:line="240" w:lineRule="auto"/>
        <w:rPr>
          <w:rFonts w:eastAsia="Aptos" w:cs="Aptos"/>
          <w:color w:val="595959" w:themeColor="text1"/>
          <w:lang w:val="en-US"/>
          <w14:ligatures w14:val="standardContextual"/>
        </w:rPr>
      </w:pPr>
      <w:r w:rsidRPr="007A688D">
        <w:rPr>
          <w:rFonts w:eastAsia="Aptos" w:cs="Aptos"/>
          <w:noProof/>
          <w:color w:val="595959" w:themeColor="text1"/>
          <w:lang w:val="en-US"/>
          <w14:ligatures w14:val="standardContextual"/>
        </w:rPr>
        <w:drawing>
          <wp:anchor distT="0" distB="0" distL="114300" distR="114300" simplePos="0" relativeHeight="251664404" behindDoc="1" locked="0" layoutInCell="1" allowOverlap="1" wp14:anchorId="40E2A721" wp14:editId="2681CF4D">
            <wp:simplePos x="0" y="0"/>
            <wp:positionH relativeFrom="margin">
              <wp:align>left</wp:align>
            </wp:positionH>
            <wp:positionV relativeFrom="paragraph">
              <wp:posOffset>132080</wp:posOffset>
            </wp:positionV>
            <wp:extent cx="3648075" cy="2038350"/>
            <wp:effectExtent l="0" t="0" r="9525" b="0"/>
            <wp:wrapTight wrapText="bothSides">
              <wp:wrapPolygon edited="0">
                <wp:start x="0" y="0"/>
                <wp:lineTo x="0" y="21398"/>
                <wp:lineTo x="21544" y="21398"/>
                <wp:lineTo x="21544" y="0"/>
                <wp:lineTo x="0" y="0"/>
              </wp:wrapPolygon>
            </wp:wrapTight>
            <wp:docPr id="153081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14950" name=""/>
                    <pic:cNvPicPr/>
                  </pic:nvPicPr>
                  <pic:blipFill>
                    <a:blip r:embed="rId16"/>
                    <a:stretch>
                      <a:fillRect/>
                    </a:stretch>
                  </pic:blipFill>
                  <pic:spPr>
                    <a:xfrm>
                      <a:off x="0" y="0"/>
                      <a:ext cx="3651327" cy="2040104"/>
                    </a:xfrm>
                    <a:prstGeom prst="rect">
                      <a:avLst/>
                    </a:prstGeom>
                  </pic:spPr>
                </pic:pic>
              </a:graphicData>
            </a:graphic>
            <wp14:sizeRelH relativeFrom="margin">
              <wp14:pctWidth>0</wp14:pctWidth>
            </wp14:sizeRelH>
            <wp14:sizeRelV relativeFrom="margin">
              <wp14:pctHeight>0</wp14:pctHeight>
            </wp14:sizeRelV>
          </wp:anchor>
        </w:drawing>
      </w:r>
      <w:r w:rsidR="00E43089" w:rsidRPr="00E43089">
        <w:rPr>
          <w:rFonts w:eastAsia="Aptos" w:cs="Aptos"/>
          <w:color w:val="595959" w:themeColor="text1"/>
          <w:lang w:val="en-US"/>
          <w14:ligatures w14:val="standardContextual"/>
        </w:rPr>
        <w:t>The Fuels &amp; Sponsorship Marketing team is excited to announce the official Shell V-Power</w:t>
      </w:r>
      <w:r w:rsidR="00E43089" w:rsidRPr="002E6F2F">
        <w:rPr>
          <w:rFonts w:eastAsia="Aptos" w:cs="Aptos"/>
          <w:color w:val="595959" w:themeColor="text1"/>
          <w:vertAlign w:val="superscript"/>
          <w:lang w:val="en-US"/>
          <w14:ligatures w14:val="standardContextual"/>
        </w:rPr>
        <w:t>®</w:t>
      </w:r>
      <w:r w:rsidR="00E43089" w:rsidRPr="00E43089">
        <w:rPr>
          <w:rFonts w:eastAsia="Aptos" w:cs="Aptos"/>
          <w:color w:val="595959" w:themeColor="text1"/>
          <w:lang w:val="en-US"/>
          <w14:ligatures w14:val="standardContextual"/>
        </w:rPr>
        <w:t xml:space="preserve"> NiTRO+ (SVPN+) multi-channel campaign on May 27</w:t>
      </w:r>
      <w:r w:rsidR="002E6F2F" w:rsidRPr="002E6F2F">
        <w:rPr>
          <w:rFonts w:eastAsia="Aptos" w:cs="Aptos"/>
          <w:color w:val="595959" w:themeColor="text1"/>
          <w:vertAlign w:val="superscript"/>
          <w:lang w:val="en-US"/>
          <w14:ligatures w14:val="standardContextual"/>
        </w:rPr>
        <w:t>th</w:t>
      </w:r>
      <w:r w:rsidR="00E43089" w:rsidRPr="00E43089">
        <w:rPr>
          <w:rFonts w:eastAsia="Aptos" w:cs="Aptos"/>
          <w:color w:val="595959" w:themeColor="text1"/>
          <w:lang w:val="en-US"/>
          <w14:ligatures w14:val="standardContextual"/>
        </w:rPr>
        <w:t xml:space="preserve">. Building off of the success of last year’s campaign and continuing our collaboration with Loyalty, the new SVPN+ campaign will be highlighting “MORE”! We will be featuring all </w:t>
      </w:r>
      <w:r w:rsidR="00E43089" w:rsidRPr="00E43089">
        <w:rPr>
          <w:rFonts w:eastAsia="Aptos" w:cs="Aptos"/>
          <w:b/>
          <w:bCs/>
          <w:color w:val="595959" w:themeColor="text1"/>
          <w:lang w:val="en-US"/>
          <w14:ligatures w14:val="standardContextual"/>
        </w:rPr>
        <w:t>new</w:t>
      </w:r>
      <w:r w:rsidR="00E43089" w:rsidRPr="00E43089">
        <w:rPr>
          <w:rFonts w:eastAsia="Aptos" w:cs="Aptos"/>
          <w:color w:val="595959" w:themeColor="text1"/>
          <w:lang w:val="en-US"/>
          <w14:ligatures w14:val="standardContextual"/>
        </w:rPr>
        <w:t xml:space="preserve"> campaign creative, giving customers MORE Performance, MORE Power and MORE Protection with fuel like no other. The campaign will be featured across various marketing channels such as Digital, Social, On-line TV</w:t>
      </w:r>
      <w:r w:rsidR="00B12B69">
        <w:rPr>
          <w:rFonts w:eastAsia="Aptos" w:cs="Aptos"/>
          <w:color w:val="595959" w:themeColor="text1"/>
          <w:lang w:val="en-US"/>
          <w14:ligatures w14:val="standardContextual"/>
        </w:rPr>
        <w:t xml:space="preserve"> </w:t>
      </w:r>
      <w:r w:rsidR="00E43089" w:rsidRPr="00E43089">
        <w:rPr>
          <w:rFonts w:eastAsia="Aptos" w:cs="Aptos"/>
          <w:color w:val="595959" w:themeColor="text1"/>
          <w:lang w:val="en-US"/>
          <w14:ligatures w14:val="standardContextual"/>
        </w:rPr>
        <w:t xml:space="preserve">and streaming audio. To get MORE details on the new creative, </w:t>
      </w:r>
      <w:hyperlink r:id="rId17" w:history="1">
        <w:r w:rsidR="00E43089" w:rsidRPr="00E43089">
          <w:rPr>
            <w:rStyle w:val="Hyperlink"/>
            <w:rFonts w:eastAsia="Aptos" w:cs="Aptos"/>
            <w:color w:val="0070C0"/>
            <w:lang w:val="en-US"/>
            <w14:ligatures w14:val="standardContextual"/>
          </w:rPr>
          <w:t>click here</w:t>
        </w:r>
      </w:hyperlink>
      <w:r w:rsidR="00E43089" w:rsidRPr="00E43089">
        <w:rPr>
          <w:rFonts w:eastAsia="Aptos" w:cs="Aptos"/>
          <w:lang w:val="en-US"/>
          <w14:ligatures w14:val="standardContextual"/>
        </w:rPr>
        <w:t>. </w:t>
      </w:r>
      <w:r w:rsidR="00E43089" w:rsidRPr="00E43089">
        <w:rPr>
          <w:rFonts w:eastAsia="Aptos" w:cs="Aptos"/>
          <w:color w:val="595959" w:themeColor="text1"/>
          <w:lang w:val="en-US"/>
          <w14:ligatures w14:val="standardContextual"/>
        </w:rPr>
        <w:t xml:space="preserve">You will also be able to download Digital, TVC (for Gas Station TV), Radio and Out of Home assets for amplification in your local markets. Stay tuned for Point of Purchase content which will be coming to you in early August. </w:t>
      </w:r>
    </w:p>
    <w:p w14:paraId="3C1A8A6E" w14:textId="2289D00A" w:rsidR="00E43089" w:rsidRPr="00E43089" w:rsidRDefault="00E43089" w:rsidP="00E43089">
      <w:pPr>
        <w:spacing w:after="0" w:line="240" w:lineRule="auto"/>
        <w:rPr>
          <w:rFonts w:eastAsia="Aptos" w:cs="Aptos"/>
          <w:color w:val="DD1D21" w:themeColor="accent1"/>
          <w:lang w:val="en-US"/>
          <w14:ligatures w14:val="standardContextual"/>
        </w:rPr>
      </w:pPr>
      <w:r w:rsidRPr="00E43089">
        <w:rPr>
          <w:rFonts w:eastAsia="Aptos" w:cs="Aptos"/>
          <w:b/>
          <w:bCs/>
          <w:i/>
          <w:iCs/>
          <w:color w:val="DD1D21" w:themeColor="accent1"/>
          <w:lang w:val="en-US"/>
          <w14:ligatures w14:val="standardContextual"/>
        </w:rPr>
        <w:lastRenderedPageBreak/>
        <w:t xml:space="preserve">But wait…there’s MORE: </w:t>
      </w:r>
    </w:p>
    <w:p w14:paraId="613D7088" w14:textId="72DBC5D0" w:rsidR="00E43089" w:rsidRPr="00E43089" w:rsidRDefault="00E43089" w:rsidP="00E43089">
      <w:pPr>
        <w:spacing w:after="0" w:line="240" w:lineRule="auto"/>
        <w:rPr>
          <w:rFonts w:eastAsia="Aptos" w:cs="Aptos"/>
          <w:color w:val="595959" w:themeColor="text1"/>
          <w:lang w:val="en-US"/>
          <w14:ligatures w14:val="standardContextual"/>
        </w:rPr>
      </w:pPr>
      <w:r w:rsidRPr="00E43089">
        <w:rPr>
          <w:rFonts w:eastAsia="Aptos" w:cs="Aptos"/>
          <w:color w:val="595959" w:themeColor="text1"/>
          <w:lang w:val="en-US"/>
          <w14:ligatures w14:val="standardContextual"/>
        </w:rPr>
        <w:t>Shell V-Power</w:t>
      </w:r>
      <w:r w:rsidRPr="002E6F2F">
        <w:rPr>
          <w:rFonts w:eastAsia="Aptos" w:cs="Aptos"/>
          <w:color w:val="595959" w:themeColor="text1"/>
          <w:vertAlign w:val="superscript"/>
          <w:lang w:val="en-US"/>
          <w14:ligatures w14:val="standardContextual"/>
        </w:rPr>
        <w:t>®</w:t>
      </w:r>
      <w:r w:rsidRPr="00E43089">
        <w:rPr>
          <w:rFonts w:eastAsia="Aptos" w:cs="Aptos"/>
          <w:color w:val="595959" w:themeColor="text1"/>
          <w:lang w:val="en-US"/>
          <w14:ligatures w14:val="standardContextual"/>
        </w:rPr>
        <w:t xml:space="preserve"> NiTRO+ is also brining your customers MORE this Summer! </w:t>
      </w:r>
      <w:r w:rsidRPr="00E43089">
        <w:rPr>
          <w:rFonts w:eastAsia="Aptos" w:cs="Aptos"/>
          <w:b/>
          <w:bCs/>
          <w:i/>
          <w:iCs/>
          <w:color w:val="595959" w:themeColor="text1"/>
          <w:lang w:val="en-US"/>
          <w14:ligatures w14:val="standardContextual"/>
        </w:rPr>
        <w:t xml:space="preserve"> </w:t>
      </w:r>
      <w:r w:rsidRPr="00E43089">
        <w:rPr>
          <w:rFonts w:eastAsia="Aptos" w:cs="Aptos"/>
          <w:color w:val="595959" w:themeColor="text1"/>
          <w:lang w:val="en-US"/>
          <w14:ligatures w14:val="standardContextual"/>
        </w:rPr>
        <w:t>SVPN+ is going to the movies!  There will be an exclusive SVPN+ commercial that will be showcased immediately before this Summer’s blockbuster F1 movie featuring Brad Pitt.</w:t>
      </w:r>
      <w:r w:rsidRPr="00E43089">
        <w:rPr>
          <w:rFonts w:eastAsia="Aptos" w:cs="Aptos"/>
          <w:b/>
          <w:bCs/>
          <w:i/>
          <w:iCs/>
          <w:color w:val="595959" w:themeColor="text1"/>
          <w:lang w:val="en-US"/>
          <w14:ligatures w14:val="standardContextual"/>
        </w:rPr>
        <w:t xml:space="preserve"> </w:t>
      </w:r>
      <w:hyperlink r:id="rId18" w:history="1">
        <w:r w:rsidRPr="00E43089">
          <w:rPr>
            <w:rStyle w:val="Hyperlink"/>
            <w:rFonts w:eastAsia="Aptos" w:cs="Aptos"/>
            <w:color w:val="0070C0"/>
            <w:lang w:val="en-US"/>
            <w14:ligatures w14:val="standardContextual"/>
          </w:rPr>
          <w:t>Click here</w:t>
        </w:r>
      </w:hyperlink>
      <w:r>
        <w:rPr>
          <w:rFonts w:eastAsia="Aptos" w:cs="Aptos"/>
          <w:color w:val="595959" w:themeColor="text1"/>
          <w:lang w:val="en-US"/>
          <w14:ligatures w14:val="standardContextual"/>
        </w:rPr>
        <w:t xml:space="preserve"> to </w:t>
      </w:r>
      <w:r w:rsidRPr="00E43089">
        <w:rPr>
          <w:rFonts w:eastAsia="Aptos" w:cs="Aptos"/>
          <w:color w:val="595959" w:themeColor="text1"/>
          <w:lang w:val="en-US"/>
          <w14:ligatures w14:val="standardContextual"/>
        </w:rPr>
        <w:t>see the official preview of the F1 movie</w:t>
      </w:r>
      <w:r>
        <w:rPr>
          <w:rFonts w:eastAsia="Aptos" w:cs="Aptos"/>
          <w:color w:val="595959" w:themeColor="text1"/>
          <w:lang w:val="en-US"/>
          <w14:ligatures w14:val="standardContextual"/>
        </w:rPr>
        <w:t xml:space="preserve">. </w:t>
      </w:r>
      <w:r w:rsidRPr="00E43089">
        <w:rPr>
          <w:rFonts w:eastAsia="Aptos" w:cs="Aptos"/>
          <w:color w:val="595959" w:themeColor="text1"/>
          <w:lang w:val="en-US"/>
          <w14:ligatures w14:val="standardContextual"/>
        </w:rPr>
        <w:t>Customers who join Fuel Rewards</w:t>
      </w:r>
      <w:r w:rsidRPr="00B12B69">
        <w:rPr>
          <w:rFonts w:eastAsia="Aptos" w:cs="Aptos"/>
          <w:color w:val="595959" w:themeColor="text1"/>
          <w:vertAlign w:val="superscript"/>
          <w:lang w:val="en-US"/>
          <w14:ligatures w14:val="standardContextual"/>
        </w:rPr>
        <w:t>®</w:t>
      </w:r>
      <w:r w:rsidRPr="00E43089">
        <w:rPr>
          <w:rFonts w:eastAsia="Aptos" w:cs="Aptos"/>
          <w:color w:val="595959" w:themeColor="text1"/>
          <w:lang w:val="en-US"/>
          <w14:ligatures w14:val="standardContextual"/>
        </w:rPr>
        <w:t xml:space="preserve"> and existing Fuel Rewards</w:t>
      </w:r>
      <w:r w:rsidRPr="00B12B69">
        <w:rPr>
          <w:rFonts w:eastAsia="Aptos" w:cs="Aptos"/>
          <w:color w:val="595959" w:themeColor="text1"/>
          <w:vertAlign w:val="superscript"/>
          <w:lang w:val="en-US"/>
          <w14:ligatures w14:val="standardContextual"/>
        </w:rPr>
        <w:t>®</w:t>
      </w:r>
      <w:r w:rsidRPr="00E43089">
        <w:rPr>
          <w:rFonts w:eastAsia="Aptos" w:cs="Aptos"/>
          <w:color w:val="595959" w:themeColor="text1"/>
          <w:lang w:val="en-US"/>
          <w14:ligatures w14:val="standardContextual"/>
        </w:rPr>
        <w:t xml:space="preserve"> </w:t>
      </w:r>
      <w:r>
        <w:rPr>
          <w:rFonts w:eastAsia="Aptos" w:cs="Aptos"/>
          <w:color w:val="595959" w:themeColor="text1"/>
          <w:lang w:val="en-US"/>
          <w14:ligatures w14:val="standardContextual"/>
        </w:rPr>
        <w:t>m</w:t>
      </w:r>
      <w:r w:rsidRPr="00E43089">
        <w:rPr>
          <w:rFonts w:eastAsia="Aptos" w:cs="Aptos"/>
          <w:color w:val="595959" w:themeColor="text1"/>
          <w:lang w:val="en-US"/>
          <w14:ligatures w14:val="standardContextual"/>
        </w:rPr>
        <w:t xml:space="preserve">embers have an opportunity to enter for the chance to win a VIP Experience at the Austin Grand Prix!  Winners will receive top-tier Grandstand seats, exclusive paddock tours, food, accommodation and Shell and Ferrari Merch!  This is yet another way SVPN+ continues to offer MORE. </w:t>
      </w:r>
    </w:p>
    <w:p w14:paraId="0D12F1B1" w14:textId="0F30E466" w:rsidR="00E43089" w:rsidRPr="00E43089" w:rsidRDefault="00E43089" w:rsidP="00E43089">
      <w:pPr>
        <w:spacing w:after="0" w:line="240" w:lineRule="auto"/>
        <w:rPr>
          <w:rFonts w:eastAsia="Aptos" w:cs="Aptos"/>
          <w:color w:val="595959" w:themeColor="text1"/>
          <w:lang w:val="en-US"/>
          <w14:ligatures w14:val="standardContextual"/>
        </w:rPr>
      </w:pPr>
    </w:p>
    <w:p w14:paraId="14178DC6" w14:textId="5BFF0F1B" w:rsidR="00E43089" w:rsidRPr="00E43089" w:rsidRDefault="00E43089" w:rsidP="00E43089">
      <w:pPr>
        <w:spacing w:after="0" w:line="240" w:lineRule="auto"/>
        <w:rPr>
          <w:rFonts w:eastAsia="Aptos" w:cs="Aptos"/>
          <w:color w:val="595959" w:themeColor="text1"/>
          <w:lang w:val="en-US"/>
          <w14:ligatures w14:val="standardContextual"/>
        </w:rPr>
      </w:pPr>
      <w:r w:rsidRPr="00E43089">
        <w:rPr>
          <w:rFonts w:eastAsia="Aptos" w:cs="Aptos"/>
          <w:color w:val="595959" w:themeColor="text1"/>
          <w:lang w:val="en-US"/>
          <w14:ligatures w14:val="standardContextual"/>
        </w:rPr>
        <w:t>There is still time for YOU to win MORE! The VIP Movie Experience wraps up at the end of May. The Wholesaler in each region with the greatest percentage increase in their daily Fuel Rewards</w:t>
      </w:r>
      <w:r w:rsidRPr="00EC499E">
        <w:rPr>
          <w:rFonts w:eastAsia="Aptos" w:cs="Aptos"/>
          <w:color w:val="595959" w:themeColor="text1"/>
          <w:vertAlign w:val="superscript"/>
          <w:lang w:val="en-US"/>
          <w14:ligatures w14:val="standardContextual"/>
        </w:rPr>
        <w:t>®</w:t>
      </w:r>
      <w:r w:rsidRPr="00E43089">
        <w:rPr>
          <w:rFonts w:eastAsia="Aptos" w:cs="Aptos"/>
          <w:color w:val="595959" w:themeColor="text1"/>
          <w:lang w:val="en-US"/>
          <w14:ligatures w14:val="standardContextual"/>
        </w:rPr>
        <w:t xml:space="preserve"> registrations between May 1</w:t>
      </w:r>
      <w:r w:rsidR="00EC499E" w:rsidRPr="00EC499E">
        <w:rPr>
          <w:rFonts w:eastAsia="Aptos" w:cs="Aptos"/>
          <w:color w:val="595959" w:themeColor="text1"/>
          <w:vertAlign w:val="superscript"/>
          <w:lang w:val="en-US"/>
          <w14:ligatures w14:val="standardContextual"/>
        </w:rPr>
        <w:t>st</w:t>
      </w:r>
      <w:r w:rsidR="00EC499E">
        <w:rPr>
          <w:rFonts w:eastAsia="Aptos" w:cs="Aptos"/>
          <w:color w:val="595959" w:themeColor="text1"/>
          <w:lang w:val="en-US"/>
          <w14:ligatures w14:val="standardContextual"/>
        </w:rPr>
        <w:t xml:space="preserve"> </w:t>
      </w:r>
      <w:r w:rsidRPr="00E43089">
        <w:rPr>
          <w:rFonts w:eastAsia="Aptos" w:cs="Aptos"/>
          <w:color w:val="595959" w:themeColor="text1"/>
          <w:lang w:val="en-US"/>
          <w14:ligatures w14:val="standardContextual"/>
        </w:rPr>
        <w:t>and May 3</w:t>
      </w:r>
      <w:r>
        <w:rPr>
          <w:rFonts w:eastAsia="Aptos" w:cs="Aptos"/>
          <w:color w:val="595959" w:themeColor="text1"/>
          <w:lang w:val="en-US"/>
          <w14:ligatures w14:val="standardContextual"/>
        </w:rPr>
        <w:t>1</w:t>
      </w:r>
      <w:r w:rsidR="00EC499E" w:rsidRPr="00EC499E">
        <w:rPr>
          <w:rFonts w:eastAsia="Aptos" w:cs="Aptos"/>
          <w:color w:val="595959" w:themeColor="text1"/>
          <w:vertAlign w:val="superscript"/>
          <w:lang w:val="en-US"/>
          <w14:ligatures w14:val="standardContextual"/>
        </w:rPr>
        <w:t>st</w:t>
      </w:r>
      <w:r w:rsidR="00EC499E">
        <w:rPr>
          <w:rFonts w:eastAsia="Aptos" w:cs="Aptos"/>
          <w:color w:val="595959" w:themeColor="text1"/>
          <w:lang w:val="en-US"/>
          <w14:ligatures w14:val="standardContextual"/>
        </w:rPr>
        <w:t xml:space="preserve"> </w:t>
      </w:r>
      <w:r w:rsidRPr="00E43089">
        <w:rPr>
          <w:rFonts w:eastAsia="Aptos" w:cs="Aptos"/>
          <w:color w:val="595959" w:themeColor="text1"/>
          <w:lang w:val="en-US"/>
          <w14:ligatures w14:val="standardContextual"/>
        </w:rPr>
        <w:t xml:space="preserve">win a VIP Movie Experience. </w:t>
      </w:r>
    </w:p>
    <w:p w14:paraId="390F9680" w14:textId="77777777" w:rsidR="007A688D" w:rsidRDefault="007A688D" w:rsidP="009820DD">
      <w:pPr>
        <w:shd w:val="clear" w:color="auto" w:fill="FFFFFF"/>
        <w:spacing w:after="0" w:line="240" w:lineRule="auto"/>
        <w:rPr>
          <w:rFonts w:eastAsia="Aptos" w:cs="Aptos"/>
          <w:b/>
          <w:bCs/>
          <w:color w:val="DD1D21" w:themeColor="accent1"/>
          <w:lang w:val="en-US"/>
        </w:rPr>
      </w:pPr>
    </w:p>
    <w:p w14:paraId="5C0556EF" w14:textId="2B99744E" w:rsidR="00E43089" w:rsidRPr="00E43089" w:rsidRDefault="00E43089" w:rsidP="009820DD">
      <w:pPr>
        <w:shd w:val="clear" w:color="auto" w:fill="FFFFFF"/>
        <w:spacing w:after="0" w:line="240" w:lineRule="auto"/>
        <w:rPr>
          <w:rFonts w:eastAsia="Aptos" w:cs="Aptos"/>
          <w:color w:val="DD1D21" w:themeColor="accent1"/>
          <w:lang w:val="en-US"/>
        </w:rPr>
      </w:pPr>
      <w:r w:rsidRPr="00E43089">
        <w:rPr>
          <w:rFonts w:eastAsia="Aptos" w:cs="Aptos"/>
          <w:b/>
          <w:bCs/>
          <w:color w:val="DD1D21" w:themeColor="accent1"/>
          <w:lang w:val="en-US"/>
        </w:rPr>
        <w:t>VIP F1 Movie Experience Includes:</w:t>
      </w:r>
    </w:p>
    <w:p w14:paraId="53E4FD45" w14:textId="77777777" w:rsidR="00E43089" w:rsidRPr="009820DD" w:rsidRDefault="00E43089" w:rsidP="004213C4">
      <w:pPr>
        <w:pStyle w:val="ListParagraph"/>
        <w:numPr>
          <w:ilvl w:val="0"/>
          <w:numId w:val="2"/>
        </w:numPr>
        <w:shd w:val="clear" w:color="auto" w:fill="FFFFFF"/>
        <w:spacing w:after="0" w:line="240" w:lineRule="auto"/>
        <w:rPr>
          <w:rFonts w:eastAsia="Times New Roman" w:cs="Aptos"/>
          <w:color w:val="595959" w:themeColor="text1"/>
          <w:lang w:val="en-US"/>
        </w:rPr>
      </w:pPr>
      <w:r w:rsidRPr="009820DD">
        <w:rPr>
          <w:rFonts w:eastAsia="Times New Roman" w:cs="Aptos"/>
          <w:color w:val="595959" w:themeColor="text1"/>
          <w:lang w:val="en-US"/>
        </w:rPr>
        <w:t>Exclusive Private Showing: Enjoy the F1 movie starring Brad Pitt.</w:t>
      </w:r>
    </w:p>
    <w:p w14:paraId="12D50FDE" w14:textId="77777777" w:rsidR="00E43089" w:rsidRPr="009820DD" w:rsidRDefault="00E43089" w:rsidP="004213C4">
      <w:pPr>
        <w:pStyle w:val="ListParagraph"/>
        <w:numPr>
          <w:ilvl w:val="0"/>
          <w:numId w:val="2"/>
        </w:numPr>
        <w:shd w:val="clear" w:color="auto" w:fill="FFFFFF"/>
        <w:spacing w:after="0" w:line="240" w:lineRule="auto"/>
        <w:rPr>
          <w:rFonts w:eastAsia="Times New Roman" w:cs="Aptos"/>
          <w:color w:val="595959" w:themeColor="text1"/>
          <w:lang w:val="en-US"/>
        </w:rPr>
      </w:pPr>
      <w:r w:rsidRPr="009820DD">
        <w:rPr>
          <w:rFonts w:eastAsia="Times New Roman" w:cs="Aptos"/>
          <w:color w:val="595959" w:themeColor="text1"/>
          <w:lang w:val="en-US"/>
        </w:rPr>
        <w:t>Private Theater Rental: A local movie theater reserved just for you, site staff and customers.</w:t>
      </w:r>
    </w:p>
    <w:p w14:paraId="12CE7C49" w14:textId="77777777" w:rsidR="00E43089" w:rsidRPr="009820DD" w:rsidRDefault="00E43089" w:rsidP="004213C4">
      <w:pPr>
        <w:pStyle w:val="ListParagraph"/>
        <w:numPr>
          <w:ilvl w:val="0"/>
          <w:numId w:val="2"/>
        </w:numPr>
        <w:shd w:val="clear" w:color="auto" w:fill="FFFFFF"/>
        <w:spacing w:after="0" w:line="240" w:lineRule="auto"/>
        <w:rPr>
          <w:rFonts w:eastAsia="Times New Roman" w:cs="Aptos"/>
          <w:color w:val="595959" w:themeColor="text1"/>
          <w:lang w:val="en-US"/>
        </w:rPr>
      </w:pPr>
      <w:r w:rsidRPr="00802433">
        <w:rPr>
          <w:rFonts w:eastAsia="Times New Roman" w:cs="Aptos"/>
          <w:b/>
          <w:bCs/>
          <w:color w:val="595959" w:themeColor="text1"/>
          <w:lang w:val="en-US"/>
        </w:rPr>
        <w:t>Food and Beverage:</w:t>
      </w:r>
      <w:r w:rsidRPr="009820DD">
        <w:rPr>
          <w:rFonts w:eastAsia="Times New Roman" w:cs="Aptos"/>
          <w:color w:val="595959" w:themeColor="text1"/>
          <w:lang w:val="en-US"/>
        </w:rPr>
        <w:t> Complimentary snacks and drinks for all attendees.</w:t>
      </w:r>
    </w:p>
    <w:p w14:paraId="1682BEAF" w14:textId="77777777" w:rsidR="00E43089" w:rsidRPr="009820DD" w:rsidRDefault="00E43089" w:rsidP="004213C4">
      <w:pPr>
        <w:pStyle w:val="ListParagraph"/>
        <w:numPr>
          <w:ilvl w:val="0"/>
          <w:numId w:val="2"/>
        </w:numPr>
        <w:shd w:val="clear" w:color="auto" w:fill="FFFFFF"/>
        <w:spacing w:after="0" w:line="240" w:lineRule="auto"/>
        <w:rPr>
          <w:rFonts w:eastAsia="Times New Roman" w:cs="Aptos"/>
          <w:color w:val="595959" w:themeColor="text1"/>
          <w:lang w:val="en-US"/>
        </w:rPr>
      </w:pPr>
      <w:r w:rsidRPr="009820DD">
        <w:rPr>
          <w:rFonts w:eastAsia="Times New Roman" w:cs="Aptos"/>
          <w:color w:val="595959" w:themeColor="text1"/>
          <w:lang w:val="en-US"/>
        </w:rPr>
        <w:t xml:space="preserve">Ferrari Merchandise </w:t>
      </w:r>
    </w:p>
    <w:p w14:paraId="2C87EC17" w14:textId="6651B53F" w:rsidR="00CB425F" w:rsidRPr="00CB425F" w:rsidRDefault="00E43089" w:rsidP="00E43089">
      <w:pPr>
        <w:pStyle w:val="ListParagraph"/>
        <w:numPr>
          <w:ilvl w:val="0"/>
          <w:numId w:val="2"/>
        </w:numPr>
        <w:shd w:val="clear" w:color="auto" w:fill="FFFFFF"/>
        <w:spacing w:after="0" w:line="240" w:lineRule="auto"/>
        <w:rPr>
          <w:rFonts w:eastAsia="Times New Roman" w:cs="Aptos"/>
          <w:color w:val="595959" w:themeColor="text1"/>
          <w:lang w:val="en-US"/>
        </w:rPr>
      </w:pPr>
      <w:r w:rsidRPr="00B8787E">
        <w:rPr>
          <w:rFonts w:eastAsia="Times New Roman" w:cs="Aptos"/>
          <w:b/>
          <w:bCs/>
          <w:color w:val="DD1D21" w:themeColor="accent1"/>
          <w:lang w:val="en-US"/>
        </w:rPr>
        <w:t>Winners Announced:</w:t>
      </w:r>
      <w:r w:rsidRPr="00B8787E">
        <w:rPr>
          <w:rFonts w:eastAsia="Times New Roman" w:cs="Aptos"/>
          <w:color w:val="DD1D21" w:themeColor="accent1"/>
          <w:lang w:val="en-US"/>
        </w:rPr>
        <w:t> </w:t>
      </w:r>
      <w:r w:rsidRPr="009820DD">
        <w:rPr>
          <w:rFonts w:eastAsia="Times New Roman" w:cs="Aptos"/>
          <w:color w:val="595959" w:themeColor="text1"/>
          <w:lang w:val="en-US"/>
        </w:rPr>
        <w:t>Week of June 9</w:t>
      </w:r>
      <w:r w:rsidR="00354F4B" w:rsidRPr="00354F4B">
        <w:rPr>
          <w:rFonts w:eastAsia="Times New Roman" w:cs="Aptos"/>
          <w:color w:val="595959" w:themeColor="text1"/>
          <w:vertAlign w:val="superscript"/>
          <w:lang w:val="en-US"/>
        </w:rPr>
        <w:t>th</w:t>
      </w:r>
      <w:r w:rsidR="00354F4B">
        <w:rPr>
          <w:rFonts w:eastAsia="Times New Roman" w:cs="Aptos"/>
          <w:color w:val="595959" w:themeColor="text1"/>
          <w:lang w:val="en-US"/>
        </w:rPr>
        <w:t xml:space="preserve"> </w:t>
      </w:r>
    </w:p>
    <w:p w14:paraId="3BF7BD78" w14:textId="77777777" w:rsidR="00CB425F" w:rsidRDefault="00CB425F" w:rsidP="00E43089">
      <w:pPr>
        <w:spacing w:after="0" w:line="240" w:lineRule="auto"/>
        <w:rPr>
          <w:rFonts w:eastAsia="Aptos" w:cs="Aptos"/>
          <w:color w:val="595959" w:themeColor="text1"/>
          <w:lang w:val="en-US"/>
          <w14:ligatures w14:val="standardContextual"/>
        </w:rPr>
      </w:pPr>
    </w:p>
    <w:p w14:paraId="07B56621" w14:textId="10F78D20" w:rsidR="003162D8" w:rsidRDefault="00210720" w:rsidP="00903088">
      <w:pPr>
        <w:spacing w:after="0" w:line="240" w:lineRule="auto"/>
        <w:rPr>
          <w:rStyle w:val="normaltextrun"/>
          <w:rFonts w:ascii="ShellMedium" w:hAnsi="ShellMedium"/>
          <w:color w:val="595959" w:themeColor="text1"/>
        </w:rPr>
      </w:pPr>
      <w:r w:rsidRPr="008A6118">
        <w:rPr>
          <w:rStyle w:val="normaltextrun"/>
          <w:rFonts w:ascii="ShellMedium" w:hAnsi="ShellMedium"/>
          <w:noProof/>
          <w:color w:val="595959" w:themeColor="text1"/>
        </w:rPr>
        <w:drawing>
          <wp:anchor distT="0" distB="0" distL="114300" distR="114300" simplePos="0" relativeHeight="251665428" behindDoc="0" locked="0" layoutInCell="1" allowOverlap="1" wp14:anchorId="6B191BB7" wp14:editId="03EDC73E">
            <wp:simplePos x="0" y="0"/>
            <wp:positionH relativeFrom="margin">
              <wp:align>left</wp:align>
            </wp:positionH>
            <wp:positionV relativeFrom="paragraph">
              <wp:posOffset>342265</wp:posOffset>
            </wp:positionV>
            <wp:extent cx="6584950" cy="1358900"/>
            <wp:effectExtent l="0" t="0" r="6350" b="0"/>
            <wp:wrapSquare wrapText="bothSides"/>
            <wp:docPr id="1037748234" name="Picture 1" descr="A close-up of a person with curl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48234" name="Picture 1" descr="A close-up of a person with curly hair&#10;&#10;AI-generated content may be incorrect."/>
                    <pic:cNvPicPr/>
                  </pic:nvPicPr>
                  <pic:blipFill>
                    <a:blip r:embed="rId19"/>
                    <a:stretch>
                      <a:fillRect/>
                    </a:stretch>
                  </pic:blipFill>
                  <pic:spPr>
                    <a:xfrm>
                      <a:off x="0" y="0"/>
                      <a:ext cx="6584950" cy="1358900"/>
                    </a:xfrm>
                    <a:prstGeom prst="rect">
                      <a:avLst/>
                    </a:prstGeom>
                  </pic:spPr>
                </pic:pic>
              </a:graphicData>
            </a:graphic>
            <wp14:sizeRelH relativeFrom="page">
              <wp14:pctWidth>0</wp14:pctWidth>
            </wp14:sizeRelH>
            <wp14:sizeRelV relativeFrom="page">
              <wp14:pctHeight>0</wp14:pctHeight>
            </wp14:sizeRelV>
          </wp:anchor>
        </w:drawing>
      </w:r>
      <w:r w:rsidR="006441DA" w:rsidRPr="006441DA">
        <w:rPr>
          <w:rFonts w:asciiTheme="majorHAnsi" w:eastAsia="Aptos" w:hAnsiTheme="majorHAnsi" w:cs="Aptos"/>
          <w:b/>
          <w:bCs/>
          <w:color w:val="DD1D21" w:themeColor="accent1"/>
          <w:sz w:val="28"/>
          <w:szCs w:val="28"/>
          <w:lang w:val="en-US"/>
          <w14:ligatures w14:val="standardContextual"/>
        </w:rPr>
        <w:t>Shell Ready -</w:t>
      </w:r>
      <w:r>
        <w:rPr>
          <w:rFonts w:asciiTheme="majorHAnsi" w:eastAsia="Aptos" w:hAnsiTheme="majorHAnsi" w:cs="Aptos"/>
          <w:b/>
          <w:bCs/>
          <w:color w:val="DD1D21" w:themeColor="accent1"/>
          <w:sz w:val="28"/>
          <w:szCs w:val="28"/>
          <w:lang w:val="en-US"/>
          <w14:ligatures w14:val="standardContextual"/>
        </w:rPr>
        <w:t xml:space="preserve"> </w:t>
      </w:r>
      <w:r w:rsidR="006441DA" w:rsidRPr="006441DA">
        <w:rPr>
          <w:rFonts w:asciiTheme="majorHAnsi" w:eastAsia="Aptos" w:hAnsiTheme="majorHAnsi" w:cs="Aptos"/>
          <w:b/>
          <w:bCs/>
          <w:color w:val="DD1D21" w:themeColor="accent1"/>
          <w:sz w:val="28"/>
          <w:szCs w:val="28"/>
          <w:lang w:val="en-US"/>
          <w14:ligatures w14:val="standardContextual"/>
        </w:rPr>
        <w:t>New Onboarding Program</w:t>
      </w:r>
    </w:p>
    <w:p w14:paraId="13D42471" w14:textId="75747D4B" w:rsidR="006441DA" w:rsidRPr="006441DA" w:rsidRDefault="006441DA" w:rsidP="006441DA">
      <w:pPr>
        <w:spacing w:after="0" w:line="240" w:lineRule="auto"/>
        <w:rPr>
          <w:rStyle w:val="normaltextrun"/>
          <w:rFonts w:ascii="ShellMedium" w:hAnsi="ShellMedium"/>
          <w:color w:val="595959" w:themeColor="text1"/>
        </w:rPr>
      </w:pPr>
      <w:r w:rsidRPr="006441DA">
        <w:rPr>
          <w:rStyle w:val="normaltextrun"/>
          <w:rFonts w:ascii="ShellMedium" w:hAnsi="ShellMedium"/>
          <w:color w:val="595959" w:themeColor="text1"/>
        </w:rPr>
        <w:t>Shell Ready is Shell’s new onboarding platform and resource center for sites seeking to learn more about programs and guidance on program implementation. The first phase of Shell Ready is now available and is geared towards improving the ease of doing business with Shell. This new platform serves as a one-stop shop providing an organized approach to program adoption, just-in-time access to information and support, and clarity on the value of Shell programs from operational needs to customer loyalty.</w:t>
      </w:r>
    </w:p>
    <w:p w14:paraId="4C86C2F7" w14:textId="77777777" w:rsidR="006441DA" w:rsidRPr="006441DA" w:rsidRDefault="006441DA" w:rsidP="006441DA">
      <w:pPr>
        <w:spacing w:after="0" w:line="240" w:lineRule="auto"/>
        <w:rPr>
          <w:rStyle w:val="normaltextrun"/>
          <w:rFonts w:ascii="ShellMedium" w:hAnsi="ShellMedium"/>
          <w:color w:val="595959" w:themeColor="text1"/>
        </w:rPr>
      </w:pPr>
      <w:r w:rsidRPr="006441DA">
        <w:rPr>
          <w:rStyle w:val="normaltextrun"/>
          <w:rFonts w:ascii="ShellMedium" w:hAnsi="ShellMedium"/>
          <w:color w:val="595959" w:themeColor="text1"/>
        </w:rPr>
        <w:t xml:space="preserve"> </w:t>
      </w:r>
    </w:p>
    <w:p w14:paraId="0F4C39D9" w14:textId="08623634" w:rsidR="002B5CCB" w:rsidRDefault="006441DA" w:rsidP="002B5CCB">
      <w:pPr>
        <w:spacing w:after="0" w:line="240" w:lineRule="auto"/>
        <w:rPr>
          <w:rFonts w:eastAsia="Times New Roman" w:cs="Aptos"/>
          <w:lang w:val="en-US"/>
          <w14:ligatures w14:val="standardContextual"/>
        </w:rPr>
      </w:pPr>
      <w:r w:rsidRPr="006441DA">
        <w:rPr>
          <w:rStyle w:val="normaltextrun"/>
          <w:rFonts w:ascii="ShellMedium" w:hAnsi="ShellMedium"/>
          <w:color w:val="595959" w:themeColor="text1"/>
        </w:rPr>
        <w:t xml:space="preserve">Visit the </w:t>
      </w:r>
      <w:hyperlink r:id="rId20" w:history="1">
        <w:r w:rsidRPr="00377270">
          <w:rPr>
            <w:rStyle w:val="Hyperlink"/>
            <w:rFonts w:ascii="ShellMedium" w:hAnsi="ShellMedium"/>
            <w:color w:val="0070C0"/>
          </w:rPr>
          <w:t>Shell Ready</w:t>
        </w:r>
      </w:hyperlink>
      <w:r w:rsidRPr="006441DA">
        <w:rPr>
          <w:rStyle w:val="normaltextrun"/>
          <w:rFonts w:ascii="ShellMedium" w:hAnsi="ShellMedium"/>
          <w:color w:val="595959" w:themeColor="text1"/>
        </w:rPr>
        <w:t xml:space="preserve"> page on MarketHub and get familiar with the variety of Shell programs and various features available to Wholesalers. Be sure to invite your new and existing retailers to access the Shell Ready platform</w:t>
      </w:r>
      <w:r w:rsidR="008A6118">
        <w:rPr>
          <w:rStyle w:val="normaltextrun"/>
          <w:rFonts w:ascii="ShellMedium" w:hAnsi="ShellMedium"/>
          <w:color w:val="595959" w:themeColor="text1"/>
        </w:rPr>
        <w:t xml:space="preserve">. </w:t>
      </w:r>
      <w:r w:rsidR="0018413D">
        <w:rPr>
          <w:rStyle w:val="normaltextrun"/>
          <w:rFonts w:ascii="ShellMedium" w:hAnsi="ShellMedium"/>
          <w:color w:val="595959" w:themeColor="text1"/>
        </w:rPr>
        <w:br/>
      </w:r>
      <w:r w:rsidR="0018413D">
        <w:rPr>
          <w:rStyle w:val="normaltextrun"/>
          <w:rFonts w:ascii="ShellMedium" w:hAnsi="ShellMedium"/>
          <w:color w:val="595959" w:themeColor="text1"/>
        </w:rPr>
        <w:br/>
      </w:r>
    </w:p>
    <w:p w14:paraId="7A53FCE4" w14:textId="77777777" w:rsidR="002B5CCB" w:rsidRDefault="002B5CCB" w:rsidP="002B5CCB">
      <w:pPr>
        <w:spacing w:line="240" w:lineRule="auto"/>
        <w:rPr>
          <w:b/>
          <w:bCs/>
          <w:color w:val="595959" w:themeColor="text1"/>
          <w:sz w:val="28"/>
          <w:szCs w:val="28"/>
        </w:rPr>
      </w:pPr>
      <w:r w:rsidRPr="00457C50">
        <w:rPr>
          <w:rFonts w:ascii="Calibri" w:eastAsia="Calibri" w:hAnsi="Calibri" w:cs="Arial"/>
          <w:caps/>
          <w:noProof/>
          <w:color w:val="DD1D21" w:themeColor="accent1"/>
        </w:rPr>
        <w:lastRenderedPageBreak/>
        <mc:AlternateContent>
          <mc:Choice Requires="wps">
            <w:drawing>
              <wp:anchor distT="0" distB="0" distL="114300" distR="114300" simplePos="0" relativeHeight="251658253" behindDoc="0" locked="0" layoutInCell="1" allowOverlap="1" wp14:anchorId="4BA54F12" wp14:editId="1FD7485F">
                <wp:simplePos x="0" y="0"/>
                <wp:positionH relativeFrom="page">
                  <wp:posOffset>0</wp:posOffset>
                </wp:positionH>
                <wp:positionV relativeFrom="paragraph">
                  <wp:posOffset>-22033</wp:posOffset>
                </wp:positionV>
                <wp:extent cx="368935" cy="292100"/>
                <wp:effectExtent l="0" t="0" r="0" b="0"/>
                <wp:wrapNone/>
                <wp:docPr id="1940542682" name="Rectangle 1940542682"/>
                <wp:cNvGraphicFramePr/>
                <a:graphic xmlns:a="http://schemas.openxmlformats.org/drawingml/2006/main">
                  <a:graphicData uri="http://schemas.microsoft.com/office/word/2010/wordprocessingShape">
                    <wps:wsp>
                      <wps:cNvSpPr/>
                      <wps:spPr>
                        <a:xfrm flipV="1">
                          <a:off x="0" y="0"/>
                          <a:ext cx="368935" cy="29210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44F2" id="Rectangle 1940542682" o:spid="_x0000_s1026" style="position:absolute;margin-left:0;margin-top:-1.75pt;width:29.05pt;height:23pt;flip:y;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" fillcolor="#fbce07 [3205]" stroked="f" strokeweight="1pt">
                <w10:wrap anchorx="page"/>
              </v:rect>
            </w:pict>
          </mc:Fallback>
        </mc:AlternateContent>
      </w:r>
      <w:r w:rsidRPr="00DF7EDC">
        <w:rPr>
          <w:noProof/>
          <w:sz w:val="36"/>
          <w:szCs w:val="36"/>
        </w:rPr>
        <w:drawing>
          <wp:anchor distT="0" distB="0" distL="114300" distR="114300" simplePos="0" relativeHeight="251658251" behindDoc="1" locked="0" layoutInCell="1" allowOverlap="1" wp14:anchorId="21002E65" wp14:editId="1F008FEA">
            <wp:simplePos x="0" y="0"/>
            <wp:positionH relativeFrom="margin">
              <wp:align>left</wp:align>
            </wp:positionH>
            <wp:positionV relativeFrom="paragraph">
              <wp:posOffset>5080</wp:posOffset>
            </wp:positionV>
            <wp:extent cx="2878455" cy="217170"/>
            <wp:effectExtent l="0" t="0" r="0" b="0"/>
            <wp:wrapTight wrapText="bothSides">
              <wp:wrapPolygon edited="0">
                <wp:start x="0" y="0"/>
                <wp:lineTo x="0" y="18947"/>
                <wp:lineTo x="21300" y="18947"/>
                <wp:lineTo x="21443" y="3789"/>
                <wp:lineTo x="214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1" cstate="print">
                      <a:extLst>
                        <a:ext uri="{28A0092B-C50C-407E-A947-70E740481C1C}">
                          <a14:useLocalDpi xmlns:a14="http://schemas.microsoft.com/office/drawing/2010/main"/>
                        </a:ext>
                      </a:extLst>
                    </a:blip>
                    <a:stretch>
                      <a:fillRect/>
                    </a:stretch>
                  </pic:blipFill>
                  <pic:spPr>
                    <a:xfrm>
                      <a:off x="0" y="0"/>
                      <a:ext cx="2878455" cy="217170"/>
                    </a:xfrm>
                    <a:prstGeom prst="rect">
                      <a:avLst/>
                    </a:prstGeom>
                  </pic:spPr>
                </pic:pic>
              </a:graphicData>
            </a:graphic>
            <wp14:sizeRelH relativeFrom="page">
              <wp14:pctWidth>0</wp14:pctWidth>
            </wp14:sizeRelH>
            <wp14:sizeRelV relativeFrom="page">
              <wp14:pctHeight>0</wp14:pctHeight>
            </wp14:sizeRelV>
          </wp:anchor>
        </w:drawing>
      </w:r>
    </w:p>
    <w:p w14:paraId="0319A67A" w14:textId="1FAE00F0" w:rsidR="002B5CCB" w:rsidRPr="002241D8" w:rsidRDefault="002B5CCB" w:rsidP="002B5CCB">
      <w:pPr>
        <w:spacing w:line="240" w:lineRule="auto"/>
        <w:rPr>
          <w:rFonts w:asciiTheme="majorHAnsi" w:eastAsia="Times New Roman" w:hAnsiTheme="majorHAnsi" w:cs="Arial"/>
          <w:color w:val="307882"/>
          <w:sz w:val="28"/>
          <w:szCs w:val="28"/>
        </w:rPr>
      </w:pPr>
      <w:r w:rsidRPr="005A3D12">
        <w:rPr>
          <w:rFonts w:asciiTheme="majorHAnsi" w:hAnsiTheme="majorHAnsi"/>
          <w:b/>
          <w:bCs/>
          <w:noProof/>
          <w:color w:val="595959" w:themeColor="text1"/>
          <w:sz w:val="36"/>
          <w:szCs w:val="36"/>
        </w:rPr>
        <w:drawing>
          <wp:anchor distT="0" distB="0" distL="114300" distR="114300" simplePos="0" relativeHeight="251658252" behindDoc="0" locked="0" layoutInCell="1" allowOverlap="1" wp14:anchorId="739DD8D3" wp14:editId="0994082C">
            <wp:simplePos x="0" y="0"/>
            <wp:positionH relativeFrom="margin">
              <wp:posOffset>5967095</wp:posOffset>
            </wp:positionH>
            <wp:positionV relativeFrom="paragraph">
              <wp:posOffset>4445</wp:posOffset>
            </wp:positionV>
            <wp:extent cx="854075" cy="1114425"/>
            <wp:effectExtent l="0" t="0" r="3175" b="9525"/>
            <wp:wrapSquare wrapText="bothSides"/>
            <wp:docPr id="30" name="Picture 30" descr="A picture containing text, silhouette,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ilhouette, clipart, vector graphics&#10;&#10;Description automatically generated"/>
                    <pic:cNvPicPr/>
                  </pic:nvPicPr>
                  <pic:blipFill>
                    <a:blip r:embed="rId22" cstate="print">
                      <a:extLst>
                        <a:ext uri="{28A0092B-C50C-407E-A947-70E740481C1C}">
                          <a14:useLocalDpi xmlns:a14="http://schemas.microsoft.com/office/drawing/2010/main"/>
                        </a:ext>
                      </a:extLst>
                    </a:blip>
                    <a:stretch>
                      <a:fillRect/>
                    </a:stretch>
                  </pic:blipFill>
                  <pic:spPr>
                    <a:xfrm>
                      <a:off x="0" y="0"/>
                      <a:ext cx="854075" cy="1114425"/>
                    </a:xfrm>
                    <a:prstGeom prst="rect">
                      <a:avLst/>
                    </a:prstGeom>
                  </pic:spPr>
                </pic:pic>
              </a:graphicData>
            </a:graphic>
            <wp14:sizeRelH relativeFrom="page">
              <wp14:pctWidth>0</wp14:pctWidth>
            </wp14:sizeRelH>
            <wp14:sizeRelV relativeFrom="page">
              <wp14:pctHeight>0</wp14:pctHeight>
            </wp14:sizeRelV>
          </wp:anchor>
        </w:drawing>
      </w:r>
      <w:r w:rsidR="00E43089">
        <w:rPr>
          <w:rFonts w:asciiTheme="majorHAnsi" w:hAnsiTheme="majorHAnsi"/>
          <w:b/>
          <w:bCs/>
          <w:color w:val="595959" w:themeColor="text1"/>
          <w:sz w:val="28"/>
          <w:szCs w:val="28"/>
        </w:rPr>
        <w:t>June</w:t>
      </w:r>
      <w:r>
        <w:rPr>
          <w:rFonts w:asciiTheme="majorHAnsi" w:hAnsiTheme="majorHAnsi"/>
          <w:b/>
          <w:bCs/>
          <w:color w:val="595959" w:themeColor="text1"/>
          <w:sz w:val="28"/>
          <w:szCs w:val="28"/>
        </w:rPr>
        <w:t xml:space="preserve"> </w:t>
      </w:r>
      <w:r w:rsidRPr="005A3D12">
        <w:rPr>
          <w:rFonts w:asciiTheme="majorHAnsi" w:hAnsiTheme="majorHAnsi"/>
          <w:b/>
          <w:bCs/>
          <w:color w:val="595959" w:themeColor="text1"/>
          <w:sz w:val="28"/>
          <w:szCs w:val="28"/>
        </w:rPr>
        <w:t>Session</w:t>
      </w:r>
      <w:r w:rsidRPr="005A3D12">
        <w:rPr>
          <w:rFonts w:asciiTheme="majorHAnsi" w:eastAsia="Times New Roman" w:hAnsiTheme="majorHAnsi" w:cs="Arial"/>
          <w:b/>
          <w:bCs/>
          <w:color w:val="595959" w:themeColor="text1"/>
          <w:sz w:val="28"/>
          <w:szCs w:val="28"/>
        </w:rPr>
        <w:t xml:space="preserve">:  </w:t>
      </w:r>
      <w:r w:rsidR="00D9778D">
        <w:rPr>
          <w:rFonts w:asciiTheme="majorHAnsi" w:hAnsiTheme="majorHAnsi" w:cs="Arial"/>
          <w:color w:val="DD1D21" w:themeColor="accent1"/>
          <w:sz w:val="28"/>
          <w:szCs w:val="28"/>
        </w:rPr>
        <w:t>Meet the Shell Corporate Relations Team</w:t>
      </w:r>
    </w:p>
    <w:p w14:paraId="0A143C50" w14:textId="50670C4A" w:rsidR="002B5CCB" w:rsidRDefault="002B5CCB" w:rsidP="002B5CCB">
      <w:pPr>
        <w:pStyle w:val="paragraph"/>
        <w:spacing w:before="0" w:beforeAutospacing="0" w:after="0" w:afterAutospacing="0"/>
        <w:textAlignment w:val="baseline"/>
        <w:rPr>
          <w:rStyle w:val="normaltextrun"/>
          <w:rFonts w:ascii="ShellMedium" w:hAnsi="ShellMedium"/>
          <w:color w:val="595959" w:themeColor="text1"/>
          <w:sz w:val="22"/>
          <w:szCs w:val="22"/>
        </w:rPr>
      </w:pPr>
      <w:hyperlink r:id="rId23" w:history="1">
        <w:r w:rsidRPr="00EB2C8D">
          <w:rPr>
            <w:rStyle w:val="Hyperlink"/>
            <w:rFonts w:ascii="ShellMedium" w:hAnsi="ShellMedium"/>
            <w:color w:val="0070C0"/>
            <w:sz w:val="22"/>
            <w:szCs w:val="22"/>
          </w:rPr>
          <w:t>Click here</w:t>
        </w:r>
      </w:hyperlink>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to </w:t>
      </w:r>
      <w:r w:rsidRPr="006E36DC">
        <w:rPr>
          <w:rStyle w:val="normaltextrun"/>
          <w:rFonts w:ascii="ShellMedium" w:hAnsi="ShellMedium"/>
          <w:color w:val="595959" w:themeColor="text1"/>
          <w:sz w:val="22"/>
          <w:szCs w:val="22"/>
        </w:rPr>
        <w:t>join us</w:t>
      </w:r>
      <w:r>
        <w:rPr>
          <w:rStyle w:val="normaltextrun"/>
          <w:rFonts w:ascii="ShellMedium" w:hAnsi="ShellMedium"/>
          <w:color w:val="595959" w:themeColor="text1"/>
          <w:sz w:val="22"/>
          <w:szCs w:val="22"/>
        </w:rPr>
        <w:t xml:space="preserve"> </w:t>
      </w:r>
      <w:r w:rsidR="00D9778D">
        <w:rPr>
          <w:rStyle w:val="normaltextrun"/>
          <w:rFonts w:ascii="ShellMedium" w:hAnsi="ShellMedium"/>
          <w:color w:val="595959" w:themeColor="text1"/>
          <w:sz w:val="22"/>
          <w:szCs w:val="22"/>
        </w:rPr>
        <w:t>June 3</w:t>
      </w:r>
      <w:r w:rsidRPr="006E36DC">
        <w:rPr>
          <w:rStyle w:val="normaltextrun"/>
          <w:rFonts w:ascii="ShellMedium" w:hAnsi="ShellMedium"/>
          <w:color w:val="595959" w:themeColor="text1"/>
          <w:sz w:val="22"/>
          <w:szCs w:val="22"/>
        </w:rPr>
        <w:t xml:space="preserve"> </w:t>
      </w:r>
      <w:r>
        <w:rPr>
          <w:rStyle w:val="normaltextrun"/>
          <w:rFonts w:ascii="ShellMedium" w:hAnsi="ShellMedium"/>
          <w:color w:val="595959" w:themeColor="text1"/>
          <w:sz w:val="22"/>
          <w:szCs w:val="22"/>
        </w:rPr>
        <w:t xml:space="preserve">at 11 AM CST </w:t>
      </w:r>
      <w:r w:rsidRPr="006E36DC">
        <w:rPr>
          <w:rStyle w:val="normaltextrun"/>
          <w:rFonts w:ascii="ShellMedium" w:hAnsi="ShellMedium"/>
          <w:color w:val="595959" w:themeColor="text1"/>
          <w:sz w:val="22"/>
          <w:szCs w:val="22"/>
        </w:rPr>
        <w:t>for the Shell Mobility Academy</w:t>
      </w:r>
      <w:r>
        <w:rPr>
          <w:rStyle w:val="normaltextrun"/>
          <w:rFonts w:ascii="ShellMedium" w:hAnsi="ShellMedium"/>
          <w:color w:val="595959" w:themeColor="text1"/>
          <w:sz w:val="22"/>
          <w:szCs w:val="22"/>
        </w:rPr>
        <w:t xml:space="preserve"> Webinar.</w:t>
      </w:r>
    </w:p>
    <w:p w14:paraId="062C5CDB" w14:textId="77777777" w:rsidR="002A4CCD" w:rsidRPr="002A4CCD" w:rsidRDefault="002A4CCD" w:rsidP="002A4CCD">
      <w:pPr>
        <w:pStyle w:val="paragraph"/>
        <w:spacing w:after="0"/>
        <w:textAlignment w:val="baseline"/>
        <w:rPr>
          <w:rStyle w:val="normaltextrun"/>
          <w:rFonts w:ascii="ShellMedium" w:hAnsi="ShellMedium"/>
          <w:color w:val="595959" w:themeColor="text2"/>
          <w:sz w:val="22"/>
          <w:szCs w:val="22"/>
        </w:rPr>
      </w:pPr>
      <w:r w:rsidRPr="002A4CCD">
        <w:rPr>
          <w:rStyle w:val="normaltextrun"/>
          <w:rFonts w:ascii="ShellMedium" w:hAnsi="ShellMedium"/>
          <w:color w:val="595959" w:themeColor="text2"/>
          <w:sz w:val="22"/>
          <w:szCs w:val="22"/>
        </w:rPr>
        <w:t>Join us for a special session where you can meet your Shell Regional Representatives from our Corporate Relations Team. This Team represents Shell before Governors, legislatures and state and local Governments throughout the US. They also work with Trade associations to monitor relevant bills and advocate for or against them as necessary.</w:t>
      </w:r>
    </w:p>
    <w:p w14:paraId="6EF2DFE0" w14:textId="5B185769" w:rsidR="002A4CCD" w:rsidRPr="002A4CCD" w:rsidRDefault="002A4CCD" w:rsidP="002A4CCD">
      <w:pPr>
        <w:pStyle w:val="paragraph"/>
        <w:spacing w:after="0"/>
        <w:textAlignment w:val="baseline"/>
        <w:rPr>
          <w:rStyle w:val="normaltextrun"/>
          <w:rFonts w:ascii="ShellMedium" w:hAnsi="ShellMedium"/>
          <w:color w:val="595959" w:themeColor="text2"/>
          <w:sz w:val="22"/>
          <w:szCs w:val="22"/>
        </w:rPr>
      </w:pPr>
      <w:r w:rsidRPr="002A4CCD">
        <w:rPr>
          <w:rStyle w:val="normaltextrun"/>
          <w:rFonts w:ascii="ShellMedium" w:hAnsi="ShellMedium"/>
          <w:color w:val="595959" w:themeColor="text2"/>
          <w:sz w:val="22"/>
          <w:szCs w:val="22"/>
        </w:rPr>
        <w:t xml:space="preserve">During this session, hear from this team </w:t>
      </w:r>
      <w:r w:rsidR="00ED4E22">
        <w:rPr>
          <w:rStyle w:val="normaltextrun"/>
          <w:rFonts w:ascii="ShellMedium" w:hAnsi="ShellMedium"/>
          <w:color w:val="595959" w:themeColor="text2"/>
          <w:sz w:val="22"/>
          <w:szCs w:val="22"/>
        </w:rPr>
        <w:t>about h</w:t>
      </w:r>
      <w:r w:rsidRPr="002A4CCD">
        <w:rPr>
          <w:rStyle w:val="normaltextrun"/>
          <w:rFonts w:ascii="ShellMedium" w:hAnsi="ShellMedium"/>
          <w:color w:val="595959" w:themeColor="text2"/>
          <w:sz w:val="22"/>
          <w:szCs w:val="22"/>
        </w:rPr>
        <w:t xml:space="preserve">ow Shell </w:t>
      </w:r>
      <w:proofErr w:type="gramStart"/>
      <w:r w:rsidRPr="002A4CCD">
        <w:rPr>
          <w:rStyle w:val="normaltextrun"/>
          <w:rFonts w:ascii="ShellMedium" w:hAnsi="ShellMedium"/>
          <w:color w:val="595959" w:themeColor="text2"/>
          <w:sz w:val="22"/>
          <w:szCs w:val="22"/>
        </w:rPr>
        <w:t>is representing</w:t>
      </w:r>
      <w:proofErr w:type="gramEnd"/>
      <w:r w:rsidRPr="002A4CCD">
        <w:rPr>
          <w:rStyle w:val="normaltextrun"/>
          <w:rFonts w:ascii="ShellMedium" w:hAnsi="ShellMedium"/>
          <w:color w:val="595959" w:themeColor="text2"/>
          <w:sz w:val="22"/>
          <w:szCs w:val="22"/>
        </w:rPr>
        <w:t xml:space="preserve"> policies on both a Federal and regional level in your geography.</w:t>
      </w:r>
    </w:p>
    <w:p w14:paraId="31D950E5" w14:textId="5E8A7E36" w:rsidR="00885CB2" w:rsidRPr="009501D9" w:rsidRDefault="002A4CCD" w:rsidP="009501D9">
      <w:pPr>
        <w:pStyle w:val="paragraph"/>
        <w:spacing w:after="0"/>
        <w:textAlignment w:val="baseline"/>
        <w:rPr>
          <w:rStyle w:val="normaltextrun"/>
          <w:rFonts w:ascii="ShellMedium" w:hAnsi="ShellMedium"/>
          <w:color w:val="595959" w:themeColor="text2"/>
          <w:sz w:val="22"/>
          <w:szCs w:val="22"/>
        </w:rPr>
      </w:pPr>
      <w:r w:rsidRPr="002A4CCD">
        <w:rPr>
          <w:rStyle w:val="normaltextrun"/>
          <w:rFonts w:ascii="ShellMedium" w:hAnsi="ShellMedium"/>
          <w:color w:val="595959" w:themeColor="text2"/>
          <w:sz w:val="22"/>
          <w:szCs w:val="22"/>
        </w:rPr>
        <w:t xml:space="preserve">The US Corporate Relations team is divided into four regions. For this special TEAMS call, you’ll have the opportunity to join a breakout room that pertains to the geography. </w:t>
      </w:r>
    </w:p>
    <w:p w14:paraId="02FD3DC6" w14:textId="0BE4BEE8" w:rsidR="00756D7F" w:rsidRPr="00FF1AE8" w:rsidRDefault="00C77C34" w:rsidP="00FF1AE8">
      <w:pPr>
        <w:pStyle w:val="SectionHeadings"/>
        <w:spacing w:before="240" w:line="240" w:lineRule="auto"/>
        <w:rPr>
          <w:color w:val="DD1D21" w:themeColor="accent1"/>
        </w:rPr>
      </w:pPr>
      <w:r w:rsidRPr="00457C50">
        <w:rPr>
          <w:rFonts w:ascii="Calibri" w:eastAsia="Calibri" w:hAnsi="Calibri" w:cs="Arial"/>
          <w:caps w:val="0"/>
          <w:noProof/>
          <w:color w:val="DD1D21" w:themeColor="accent1"/>
          <w:sz w:val="22"/>
          <w:szCs w:val="22"/>
        </w:rPr>
        <mc:AlternateContent>
          <mc:Choice Requires="wps">
            <w:drawing>
              <wp:anchor distT="0" distB="0" distL="114300" distR="114300" simplePos="0" relativeHeight="251658240" behindDoc="0" locked="0" layoutInCell="1" allowOverlap="1" wp14:anchorId="48336EAF" wp14:editId="1EA00D38">
                <wp:simplePos x="0" y="0"/>
                <wp:positionH relativeFrom="page">
                  <wp:posOffset>-12700</wp:posOffset>
                </wp:positionH>
                <wp:positionV relativeFrom="paragraph">
                  <wp:posOffset>170815</wp:posOffset>
                </wp:positionV>
                <wp:extent cx="368935" cy="250190"/>
                <wp:effectExtent l="0" t="0" r="0" b="0"/>
                <wp:wrapNone/>
                <wp:docPr id="2" name="Rectangle 2"/>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8D09" id="Rectangle 2" o:spid="_x0000_s1026" style="position:absolute;margin-left:-1pt;margin-top:13.45pt;width:29.05pt;height:19.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" fillcolor="#fbce07 [3205]" stroked="f" strokeweight="1pt">
                <w10:wrap anchorx="page"/>
              </v:rect>
            </w:pict>
          </mc:Fallback>
        </mc:AlternateContent>
      </w:r>
      <w:r w:rsidRPr="5CFB3C19">
        <w:rPr>
          <w:caps w:val="0"/>
          <w:color w:val="DD1D21" w:themeColor="accent1"/>
        </w:rPr>
        <w:t>The Power of Loyalty</w:t>
      </w:r>
    </w:p>
    <w:p w14:paraId="2308E018" w14:textId="467D03B8" w:rsidR="001F56FC" w:rsidRDefault="00B4091B" w:rsidP="001F56FC">
      <w:pPr>
        <w:rPr>
          <w:rFonts w:asciiTheme="majorHAnsi" w:eastAsia="Calibri" w:hAnsiTheme="majorHAnsi" w:cs="Calibri"/>
          <w:color w:val="DD1D21" w:themeColor="accent1"/>
          <w:sz w:val="28"/>
          <w:szCs w:val="28"/>
          <w:lang w:val="en-US"/>
        </w:rPr>
      </w:pPr>
      <w:r w:rsidRPr="00756D7F">
        <w:rPr>
          <w:rFonts w:asciiTheme="majorHAnsi" w:eastAsia="Calibri" w:hAnsiTheme="majorHAnsi" w:cs="Calibri"/>
          <w:color w:val="DD1D21" w:themeColor="accent1"/>
          <w:sz w:val="28"/>
          <w:szCs w:val="28"/>
          <w:lang w:val="en-US"/>
        </w:rPr>
        <w:t xml:space="preserve">In-Store Rewards – </w:t>
      </w:r>
      <w:r w:rsidR="00756D7F">
        <w:rPr>
          <w:rFonts w:asciiTheme="majorHAnsi" w:eastAsia="Calibri" w:hAnsiTheme="majorHAnsi" w:cs="Calibri"/>
          <w:color w:val="DD1D21" w:themeColor="accent1"/>
          <w:sz w:val="28"/>
          <w:szCs w:val="28"/>
          <w:lang w:val="en-US"/>
        </w:rPr>
        <w:t>June</w:t>
      </w:r>
      <w:r w:rsidR="00DA3C4A" w:rsidRPr="00756D7F">
        <w:rPr>
          <w:rFonts w:asciiTheme="majorHAnsi" w:eastAsia="Calibri" w:hAnsiTheme="majorHAnsi" w:cs="Calibri"/>
          <w:color w:val="DD1D21" w:themeColor="accent1"/>
          <w:sz w:val="28"/>
          <w:szCs w:val="28"/>
          <w:lang w:val="en-US"/>
        </w:rPr>
        <w:t xml:space="preserve"> </w:t>
      </w:r>
      <w:r w:rsidRPr="00756D7F">
        <w:rPr>
          <w:rFonts w:asciiTheme="majorHAnsi" w:eastAsia="Calibri" w:hAnsiTheme="majorHAnsi" w:cs="Calibri"/>
          <w:color w:val="DD1D21" w:themeColor="accent1"/>
          <w:sz w:val="28"/>
          <w:szCs w:val="28"/>
          <w:lang w:val="en-US"/>
        </w:rPr>
        <w:t>Offers</w:t>
      </w:r>
    </w:p>
    <w:bookmarkEnd w:id="2"/>
    <w:p w14:paraId="6DDBC407" w14:textId="77777777" w:rsidR="00AD683D" w:rsidRPr="00AD683D" w:rsidRDefault="00AD683D" w:rsidP="00AD683D">
      <w:pPr>
        <w:spacing w:after="0" w:line="240" w:lineRule="auto"/>
        <w:rPr>
          <w:rFonts w:eastAsia="Calibri" w:cs="Calibri"/>
          <w:color w:val="595959" w:themeColor="text1"/>
          <w:w w:val="105"/>
          <w:lang w:val="en-US"/>
        </w:rPr>
      </w:pPr>
      <w:r w:rsidRPr="00AD683D">
        <w:rPr>
          <w:rFonts w:eastAsia="Calibri" w:cs="Calibri"/>
          <w:color w:val="595959" w:themeColor="text1"/>
          <w:lang w:val="en-US"/>
        </w:rPr>
        <w:t xml:space="preserve">Help drive consumer awareness and increase your c-store sales by printing the POP and displaying the In-Store Rewards products near the register.  As a reminder, members with Platinum Status earn 2x on all In-Store Rewards offers.  </w:t>
      </w:r>
    </w:p>
    <w:p w14:paraId="22FC3AE7" w14:textId="77777777" w:rsidR="00AD683D" w:rsidRPr="00AD683D" w:rsidRDefault="00AD683D" w:rsidP="00AD683D">
      <w:pPr>
        <w:spacing w:after="0" w:line="240" w:lineRule="auto"/>
        <w:rPr>
          <w:rFonts w:eastAsia="Calibri" w:cs="Calibri"/>
          <w:b/>
          <w:bCs/>
          <w:color w:val="595959" w:themeColor="text1"/>
          <w:lang w:val="en-US"/>
        </w:rPr>
      </w:pPr>
      <w:r w:rsidRPr="00AD683D">
        <w:rPr>
          <w:rFonts w:eastAsia="Calibri" w:cs="Calibri"/>
          <w:color w:val="595959" w:themeColor="text1"/>
          <w:w w:val="105"/>
          <w:lang w:val="en-US"/>
        </w:rPr>
        <w:t xml:space="preserve">  </w:t>
      </w:r>
    </w:p>
    <w:p w14:paraId="416C7B39" w14:textId="77777777" w:rsidR="00AD683D" w:rsidRPr="00AD683D" w:rsidRDefault="00AD683D" w:rsidP="002E1362">
      <w:pPr>
        <w:numPr>
          <w:ilvl w:val="0"/>
          <w:numId w:val="7"/>
        </w:numPr>
        <w:spacing w:after="0" w:line="240" w:lineRule="auto"/>
        <w:rPr>
          <w:rFonts w:eastAsia="Times New Roman" w:cs="Calibri"/>
          <w:b/>
          <w:bCs/>
          <w:color w:val="009EB4" w:themeColor="accent4"/>
          <w:lang w:val="en-US"/>
        </w:rPr>
      </w:pPr>
      <w:r w:rsidRPr="00AD683D">
        <w:rPr>
          <w:rFonts w:eastAsia="Times New Roman" w:cs="Calibri"/>
          <w:b/>
          <w:bCs/>
          <w:color w:val="009EB4" w:themeColor="accent4"/>
          <w:lang w:val="en-US"/>
        </w:rPr>
        <w:t>Power Deal – Buy 3 100% Natural Spring Water 700ml, earn 10¢/gal</w:t>
      </w:r>
    </w:p>
    <w:p w14:paraId="79C0023C"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1 Sparkling Ice Caffeine 12-16oz, earn 3¢/gal</w:t>
      </w:r>
    </w:p>
    <w:p w14:paraId="5622B168"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2 Hershey's Family King Size, earn 5¢/gal</w:t>
      </w:r>
    </w:p>
    <w:p w14:paraId="0BFCB522"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1 100% Natural Spring Water Aluminum Bottle 25oz, earn 5¢/gal</w:t>
      </w:r>
    </w:p>
    <w:p w14:paraId="78BD7E5D"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1 Pure Life Case Pack 24/16.9oz., earn 5¢/gal</w:t>
      </w:r>
    </w:p>
    <w:p w14:paraId="18A5ABA6"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1 Pure Life Aluminum 20oz., earn 5¢/gal</w:t>
      </w:r>
    </w:p>
    <w:p w14:paraId="26B6CE81"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2 Large Jolly Rancher, Twizzlers, or SHAQ-A-LICIOUS 5.3-7oz, earn 5¢/gal</w:t>
      </w:r>
    </w:p>
    <w:p w14:paraId="4E1D047A"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1 Snapple® any size, earn 5¢/gal</w:t>
      </w:r>
    </w:p>
    <w:p w14:paraId="4A419F73" w14:textId="77777777" w:rsidR="00AD683D" w:rsidRPr="00AD683D" w:rsidRDefault="00AD683D" w:rsidP="002E1362">
      <w:pPr>
        <w:numPr>
          <w:ilvl w:val="0"/>
          <w:numId w:val="7"/>
        </w:numPr>
        <w:spacing w:after="0" w:line="240" w:lineRule="auto"/>
        <w:rPr>
          <w:rFonts w:eastAsia="Times New Roman" w:cs="Calibri"/>
          <w:color w:val="595959" w:themeColor="text1"/>
          <w:lang w:val="en-US"/>
        </w:rPr>
      </w:pPr>
      <w:r w:rsidRPr="00AD683D">
        <w:rPr>
          <w:rFonts w:eastAsia="Times New Roman" w:cs="Calibri"/>
          <w:color w:val="595959" w:themeColor="text1"/>
          <w:lang w:val="en-US"/>
        </w:rPr>
        <w:t>Buy 2 Tic Tac 1.7 oz packs, earn 5¢/gal</w:t>
      </w:r>
    </w:p>
    <w:p w14:paraId="528EE487" w14:textId="77777777" w:rsidR="00AD683D" w:rsidRPr="00AD683D" w:rsidRDefault="00AD683D" w:rsidP="00AD683D">
      <w:pPr>
        <w:spacing w:after="0" w:line="240" w:lineRule="auto"/>
        <w:ind w:left="720"/>
        <w:rPr>
          <w:rFonts w:eastAsia="Times New Roman" w:cs="Calibri"/>
          <w:color w:val="404040"/>
          <w:lang w:val="en-US"/>
        </w:rPr>
      </w:pPr>
    </w:p>
    <w:p w14:paraId="4EE20282" w14:textId="6965A1EC" w:rsidR="00AD683D" w:rsidRPr="00AD683D" w:rsidRDefault="00AD683D" w:rsidP="00AD683D">
      <w:pPr>
        <w:spacing w:after="0" w:line="240" w:lineRule="auto"/>
        <w:rPr>
          <w:rFonts w:eastAsia="Calibri" w:cs="Calibri"/>
          <w:color w:val="595959" w:themeColor="text1"/>
          <w:lang w:val="en-US"/>
        </w:rPr>
      </w:pPr>
      <w:hyperlink r:id="rId24" w:history="1">
        <w:r w:rsidRPr="00AD683D">
          <w:rPr>
            <w:rStyle w:val="Hyperlink"/>
            <w:rFonts w:eastAsia="Calibri" w:cs="Calibri"/>
            <w:color w:val="0070C0"/>
            <w:lang w:val="en-US"/>
          </w:rPr>
          <w:t>Click here</w:t>
        </w:r>
      </w:hyperlink>
      <w:r w:rsidRPr="00AD683D">
        <w:rPr>
          <w:rFonts w:eastAsia="Calibri" w:cs="Calibri"/>
          <w:lang w:val="en-US"/>
        </w:rPr>
        <w:t xml:space="preserve"> </w:t>
      </w:r>
      <w:r w:rsidRPr="00AD683D">
        <w:rPr>
          <w:rFonts w:eastAsia="Calibri" w:cs="Calibri"/>
          <w:color w:val="595959" w:themeColor="text1"/>
          <w:w w:val="105"/>
          <w:lang w:val="en-US"/>
        </w:rPr>
        <w:t xml:space="preserve">to view the </w:t>
      </w:r>
      <w:r w:rsidRPr="00AD683D">
        <w:rPr>
          <w:rFonts w:eastAsia="Calibri" w:cs="Calibri"/>
          <w:color w:val="595959" w:themeColor="text1"/>
          <w:lang w:val="en-US"/>
        </w:rPr>
        <w:t>reference materials including high resolution artwork, POP templates for local printing, flyer with UPCs, change mat inserts and Wayne Anthem dispenser slides.  Check the Fuel Rewards</w:t>
      </w:r>
      <w:r w:rsidRPr="00AD683D">
        <w:rPr>
          <w:rFonts w:eastAsia="Calibri" w:cs="Calibri"/>
          <w:color w:val="595959" w:themeColor="text1"/>
          <w:vertAlign w:val="superscript"/>
          <w:lang w:val="en-US"/>
        </w:rPr>
        <w:t>®</w:t>
      </w:r>
      <w:r w:rsidRPr="00AD683D">
        <w:rPr>
          <w:rFonts w:eastAsia="Calibri" w:cs="Calibri"/>
          <w:color w:val="595959" w:themeColor="text1"/>
          <w:lang w:val="en-US"/>
        </w:rPr>
        <w:t xml:space="preserve"> or Shell App regularly to view additional short-term digital only offers. </w:t>
      </w:r>
    </w:p>
    <w:p w14:paraId="4F870B8B" w14:textId="77777777" w:rsidR="00AD683D" w:rsidRPr="00AD683D" w:rsidRDefault="00AD683D" w:rsidP="00AD683D">
      <w:pPr>
        <w:spacing w:after="0" w:line="240" w:lineRule="auto"/>
        <w:rPr>
          <w:rFonts w:eastAsia="Calibri" w:cs="Calibri"/>
          <w:color w:val="595959" w:themeColor="text1"/>
          <w:w w:val="105"/>
          <w:lang w:val="en-US"/>
        </w:rPr>
      </w:pPr>
    </w:p>
    <w:p w14:paraId="0AD2B6EE" w14:textId="0A01A278" w:rsidR="00AD683D" w:rsidRPr="00AD683D" w:rsidRDefault="00AD683D" w:rsidP="00AD683D">
      <w:pPr>
        <w:spacing w:after="0" w:line="240" w:lineRule="auto"/>
        <w:rPr>
          <w:rFonts w:eastAsia="Times New Roman" w:cs="Times New Roman"/>
          <w:bCs/>
          <w:color w:val="333F48"/>
          <w:lang w:val="en-US" w:eastAsia="ja-JP"/>
        </w:rPr>
      </w:pPr>
      <w:r w:rsidRPr="00AD683D">
        <w:rPr>
          <w:rFonts w:eastAsia="Times New Roman" w:cs="Times New Roman"/>
          <w:bCs/>
          <w:color w:val="595959" w:themeColor="text1"/>
          <w:lang w:val="en-US" w:eastAsia="ja-JP"/>
        </w:rPr>
        <w:t>If you have any questions, please contact</w:t>
      </w:r>
      <w:r w:rsidRPr="00AD683D">
        <w:rPr>
          <w:rFonts w:eastAsia="Times New Roman" w:cs="Times New Roman"/>
          <w:b/>
          <w:color w:val="595959" w:themeColor="text1"/>
          <w:lang w:val="en-US" w:eastAsia="ja-JP"/>
        </w:rPr>
        <w:t xml:space="preserve"> </w:t>
      </w:r>
      <w:hyperlink r:id="rId25" w:history="1">
        <w:r w:rsidRPr="00AD683D">
          <w:rPr>
            <w:rFonts w:eastAsia="Times New Roman" w:cs="Times New Roman"/>
            <w:bCs/>
            <w:color w:val="0563C1"/>
            <w:u w:val="single"/>
            <w:lang w:val="en-US" w:eastAsia="ja-JP"/>
          </w:rPr>
          <w:t>mark.dyer@shell.com</w:t>
        </w:r>
      </w:hyperlink>
      <w:r w:rsidR="00335D8F">
        <w:rPr>
          <w:rFonts w:eastAsia="Times New Roman" w:cs="Times New Roman"/>
          <w:bCs/>
          <w:color w:val="333F48"/>
          <w:lang w:val="en-US" w:eastAsia="ja-JP"/>
        </w:rPr>
        <w:t>.</w:t>
      </w:r>
    </w:p>
    <w:p w14:paraId="1F568F7C" w14:textId="60513134" w:rsidR="001D574B" w:rsidRDefault="00885CB2" w:rsidP="00C63FA9">
      <w:pPr>
        <w:pStyle w:val="SectionHeadings"/>
        <w:spacing w:before="240" w:line="240" w:lineRule="auto"/>
        <w:rPr>
          <w:caps w:val="0"/>
          <w:color w:val="DD1D21" w:themeColor="accent1"/>
        </w:rPr>
      </w:pPr>
      <w:r w:rsidRPr="00795565">
        <w:rPr>
          <w:rFonts w:ascii="Calibri" w:eastAsia="Calibri" w:hAnsi="Calibri" w:cs="Arial"/>
          <w:caps w:val="0"/>
          <w:noProof/>
          <w:color w:val="DD1D21" w:themeColor="accent1"/>
          <w:sz w:val="22"/>
          <w:szCs w:val="22"/>
        </w:rPr>
        <w:lastRenderedPageBreak/>
        <mc:AlternateContent>
          <mc:Choice Requires="wps">
            <w:drawing>
              <wp:anchor distT="0" distB="0" distL="114300" distR="114300" simplePos="0" relativeHeight="251658241" behindDoc="0" locked="0" layoutInCell="1" allowOverlap="1" wp14:anchorId="56CB4304" wp14:editId="7C70231A">
                <wp:simplePos x="0" y="0"/>
                <wp:positionH relativeFrom="page">
                  <wp:align>left</wp:align>
                </wp:positionH>
                <wp:positionV relativeFrom="paragraph">
                  <wp:posOffset>180340</wp:posOffset>
                </wp:positionV>
                <wp:extent cx="368935" cy="250190"/>
                <wp:effectExtent l="0" t="0" r="0" b="0"/>
                <wp:wrapNone/>
                <wp:docPr id="527566563" name="Rectangle 527566563"/>
                <wp:cNvGraphicFramePr/>
                <a:graphic xmlns:a="http://schemas.openxmlformats.org/drawingml/2006/main">
                  <a:graphicData uri="http://schemas.microsoft.com/office/word/2010/wordprocessingShape">
                    <wps:wsp>
                      <wps:cNvSpPr/>
                      <wps:spPr>
                        <a:xfrm>
                          <a:off x="0" y="0"/>
                          <a:ext cx="368935" cy="250190"/>
                        </a:xfrm>
                        <a:prstGeom prst="rect">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CDF0E" id="Rectangle 527566563" o:spid="_x0000_s1026" style="position:absolute;margin-left:0;margin-top:14.2pt;width:29.05pt;height:1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" fillcolor="#fbce07 [3205]" stroked="f" strokeweight="1pt">
                <w10:wrap anchorx="page"/>
              </v:rect>
            </w:pict>
          </mc:Fallback>
        </mc:AlternateContent>
      </w:r>
      <w:r w:rsidR="001D574B" w:rsidRPr="00795565">
        <w:rPr>
          <w:caps w:val="0"/>
          <w:color w:val="DD1D21" w:themeColor="accent1"/>
        </w:rPr>
        <w:t xml:space="preserve">Shell </w:t>
      </w:r>
      <w:r w:rsidR="00795565" w:rsidRPr="00795565">
        <w:rPr>
          <w:caps w:val="0"/>
          <w:color w:val="DD1D21" w:themeColor="accent1"/>
        </w:rPr>
        <w:t>Program Updates</w:t>
      </w:r>
    </w:p>
    <w:p w14:paraId="445D98DB" w14:textId="7EA96B71" w:rsidR="00A83634" w:rsidRDefault="00A83C24" w:rsidP="00A83634">
      <w:pPr>
        <w:spacing w:after="0" w:line="240" w:lineRule="auto"/>
        <w:rPr>
          <w:rFonts w:asciiTheme="majorHAnsi" w:eastAsia="Aptos" w:hAnsiTheme="majorHAnsi" w:cs="Aptos"/>
          <w:b/>
          <w:bCs/>
          <w:color w:val="DD1D21" w:themeColor="accent1"/>
          <w:sz w:val="28"/>
          <w:szCs w:val="28"/>
          <w:lang w:val="en-US"/>
          <w14:ligatures w14:val="standardContextual"/>
        </w:rPr>
      </w:pPr>
      <w:r>
        <w:rPr>
          <w:rFonts w:asciiTheme="majorHAnsi" w:eastAsia="Aptos" w:hAnsiTheme="majorHAnsi" w:cs="Aptos"/>
          <w:b/>
          <w:bCs/>
          <w:color w:val="DD1D21" w:themeColor="accent1"/>
          <w:sz w:val="28"/>
          <w:szCs w:val="28"/>
          <w:lang w:val="en-US"/>
          <w14:ligatures w14:val="standardContextual"/>
        </w:rPr>
        <w:t>PMTDR</w:t>
      </w:r>
    </w:p>
    <w:p w14:paraId="55BDF06F" w14:textId="5B1CB892" w:rsidR="00A83634" w:rsidRPr="00A83634" w:rsidRDefault="00095F13" w:rsidP="00A83634">
      <w:pPr>
        <w:spacing w:after="0" w:line="240" w:lineRule="auto"/>
        <w:rPr>
          <w:rFonts w:eastAsia="Aptos" w:cs="Aptos"/>
          <w:b/>
          <w:bCs/>
          <w:color w:val="DD1D21" w:themeColor="accent1"/>
          <w:lang w:val="en-US"/>
          <w14:ligatures w14:val="standardContextual"/>
        </w:rPr>
      </w:pPr>
      <w:r w:rsidRPr="00095F13">
        <w:rPr>
          <w:rFonts w:eastAsia="Aptos" w:cs="Aptos"/>
          <w:b/>
          <w:bCs/>
          <w:color w:val="DD1D21" w:themeColor="accent1"/>
          <w:lang w:val="en-US"/>
          <w14:ligatures w14:val="standardContextual"/>
        </w:rPr>
        <w:t>Smiling Stars Toronto Countdown</w:t>
      </w:r>
      <w:r>
        <w:rPr>
          <w:rFonts w:eastAsia="Aptos" w:cs="Aptos"/>
          <w:b/>
          <w:bCs/>
          <w:color w:val="DD1D21" w:themeColor="accent1"/>
          <w:lang w:val="en-US"/>
          <w14:ligatures w14:val="standardContextual"/>
        </w:rPr>
        <w:t>!</w:t>
      </w:r>
    </w:p>
    <w:p w14:paraId="2483BE15" w14:textId="61CDE6B4" w:rsidR="00095F13" w:rsidRDefault="00095F13" w:rsidP="00335D8F">
      <w:pPr>
        <w:spacing w:after="120" w:line="240" w:lineRule="auto"/>
        <w:rPr>
          <w:rFonts w:eastAsia="Aptos" w:cs="Aptos"/>
          <w:color w:val="0070C0"/>
          <w:lang w:val="en-US"/>
          <w14:ligatures w14:val="standardContextual"/>
        </w:rPr>
      </w:pPr>
      <w:r w:rsidRPr="00095F13">
        <w:rPr>
          <w:rFonts w:eastAsia="Aptos" w:cs="Aptos"/>
          <w:color w:val="595959" w:themeColor="text1"/>
          <w:lang w:val="en-US"/>
          <w14:ligatures w14:val="standardContextual"/>
        </w:rPr>
        <w:t>For the 2024 top 1% winners, the Smiling Stars Toronto trip is almost here!  Instructions on how to download the Smiling Stars event app will be sent to attendees by May 27</w:t>
      </w:r>
      <w:r w:rsidR="00335D8F" w:rsidRPr="00335D8F">
        <w:rPr>
          <w:rFonts w:eastAsia="Aptos" w:cs="Aptos"/>
          <w:color w:val="595959" w:themeColor="text1"/>
          <w:vertAlign w:val="superscript"/>
          <w:lang w:val="en-US"/>
          <w14:ligatures w14:val="standardContextual"/>
        </w:rPr>
        <w:t>th</w:t>
      </w:r>
      <w:r w:rsidRPr="00095F13">
        <w:rPr>
          <w:rFonts w:eastAsia="Aptos" w:cs="Aptos"/>
          <w:color w:val="595959" w:themeColor="text1"/>
          <w:lang w:val="en-US"/>
          <w14:ligatures w14:val="standardContextual"/>
        </w:rPr>
        <w:t xml:space="preserve">. </w:t>
      </w:r>
      <w:r>
        <w:rPr>
          <w:rFonts w:eastAsia="Aptos" w:cs="Aptos"/>
          <w:color w:val="595959" w:themeColor="text1"/>
          <w:lang w:val="en-US"/>
          <w14:ligatures w14:val="standardContextual"/>
        </w:rPr>
        <w:t>P</w:t>
      </w:r>
      <w:r w:rsidRPr="00095F13">
        <w:rPr>
          <w:rFonts w:eastAsia="Aptos" w:cs="Aptos"/>
          <w:color w:val="595959" w:themeColor="text1"/>
          <w:lang w:val="en-US"/>
          <w14:ligatures w14:val="standardContextual"/>
        </w:rPr>
        <w:t xml:space="preserve">lease download the app as it will be the source of information and communication throughout the week. For more information, reach out to </w:t>
      </w:r>
      <w:hyperlink r:id="rId26" w:history="1">
        <w:r w:rsidRPr="00095F13">
          <w:rPr>
            <w:rStyle w:val="Hyperlink"/>
            <w:rFonts w:eastAsia="Aptos" w:cs="Aptos"/>
            <w:color w:val="0070C0"/>
            <w:lang w:val="en-US"/>
            <w14:ligatures w14:val="standardContextual"/>
          </w:rPr>
          <w:t>Kathie.Corner@shell.com</w:t>
        </w:r>
      </w:hyperlink>
      <w:r>
        <w:rPr>
          <w:rFonts w:eastAsia="Aptos" w:cs="Aptos"/>
          <w:color w:val="0070C0"/>
          <w:lang w:val="en-US"/>
          <w14:ligatures w14:val="standardContextual"/>
        </w:rPr>
        <w:t xml:space="preserve">. </w:t>
      </w:r>
    </w:p>
    <w:p w14:paraId="05BC975C" w14:textId="64C6EF4C" w:rsidR="00E227C1" w:rsidRPr="00E227C1" w:rsidRDefault="00E227C1" w:rsidP="00E227C1">
      <w:pPr>
        <w:spacing w:after="0" w:line="240" w:lineRule="auto"/>
        <w:rPr>
          <w:rFonts w:eastAsia="Aptos" w:cs="Aptos"/>
          <w:b/>
          <w:bCs/>
          <w:color w:val="DD1D21" w:themeColor="accent1"/>
          <w:lang w:val="en-US"/>
          <w14:ligatures w14:val="standardContextual"/>
        </w:rPr>
      </w:pPr>
      <w:r w:rsidRPr="00E227C1">
        <w:rPr>
          <w:rFonts w:eastAsia="Aptos" w:cs="Aptos"/>
          <w:b/>
          <w:bCs/>
          <w:color w:val="DD1D21" w:themeColor="accent1"/>
          <w:lang w:val="en-US"/>
          <w14:ligatures w14:val="standardContextual"/>
        </w:rPr>
        <w:t>Smiling Stars Americas Region Heroes!</w:t>
      </w:r>
    </w:p>
    <w:p w14:paraId="2F0751AE" w14:textId="77777777" w:rsidR="00E227C1" w:rsidRPr="00E227C1" w:rsidRDefault="00E227C1" w:rsidP="00E227C1">
      <w:pPr>
        <w:spacing w:after="0" w:line="240" w:lineRule="auto"/>
        <w:rPr>
          <w:rFonts w:eastAsia="Aptos" w:cs="Aptos"/>
          <w:color w:val="595959" w:themeColor="text1"/>
          <w:lang w:val="en-US"/>
          <w14:ligatures w14:val="standardContextual"/>
        </w:rPr>
      </w:pPr>
      <w:r w:rsidRPr="00E227C1">
        <w:rPr>
          <w:rFonts w:eastAsia="Aptos" w:cs="Aptos"/>
          <w:color w:val="595959" w:themeColor="text1"/>
          <w:lang w:val="en-US"/>
          <w14:ligatures w14:val="standardContextual"/>
        </w:rPr>
        <w:t>Congratulations to our US heroes who will be recognized on the Smiling Stars Toronto trip!  These winners were nominated by their wholesalers and selected by a Shell Leadership panel to represent the Americas Region.  All these winners are in the running for Global recognition!  Good luck and congratulations to:</w:t>
      </w:r>
    </w:p>
    <w:p w14:paraId="46D54EF6" w14:textId="77777777" w:rsidR="00E227C1" w:rsidRPr="00E227C1" w:rsidRDefault="00E227C1" w:rsidP="004213C4">
      <w:pPr>
        <w:numPr>
          <w:ilvl w:val="0"/>
          <w:numId w:val="5"/>
        </w:numPr>
        <w:spacing w:after="0" w:line="240" w:lineRule="auto"/>
        <w:rPr>
          <w:rFonts w:eastAsia="Times New Roman" w:cs="Aptos"/>
          <w:b/>
          <w:bCs/>
          <w:color w:val="595959" w:themeColor="text1"/>
          <w:lang w:val="en-US"/>
          <w14:ligatures w14:val="standardContextual"/>
        </w:rPr>
      </w:pPr>
      <w:r w:rsidRPr="00E227C1">
        <w:rPr>
          <w:rFonts w:eastAsia="Times New Roman" w:cs="Aptos"/>
          <w:b/>
          <w:bCs/>
          <w:color w:val="595959" w:themeColor="text1"/>
          <w:lang w:val="en-US"/>
          <w14:ligatures w14:val="standardContextual"/>
        </w:rPr>
        <w:t>Frontline Hero: Candace McCarty, Colbea</w:t>
      </w:r>
    </w:p>
    <w:p w14:paraId="0043098A" w14:textId="77777777" w:rsidR="00E227C1" w:rsidRPr="00E227C1" w:rsidRDefault="00E227C1" w:rsidP="004213C4">
      <w:pPr>
        <w:numPr>
          <w:ilvl w:val="0"/>
          <w:numId w:val="5"/>
        </w:numPr>
        <w:spacing w:after="0" w:line="240" w:lineRule="auto"/>
        <w:rPr>
          <w:rFonts w:eastAsia="Times New Roman" w:cs="Aptos"/>
          <w:b/>
          <w:bCs/>
          <w:color w:val="595959" w:themeColor="text1"/>
          <w:lang w:val="en-US"/>
          <w14:ligatures w14:val="standardContextual"/>
        </w:rPr>
      </w:pPr>
      <w:r w:rsidRPr="00E227C1">
        <w:rPr>
          <w:rFonts w:eastAsia="Times New Roman" w:cs="Aptos"/>
          <w:b/>
          <w:bCs/>
          <w:color w:val="595959" w:themeColor="text1"/>
          <w:lang w:val="en-US"/>
          <w14:ligatures w14:val="standardContextual"/>
        </w:rPr>
        <w:t xml:space="preserve">Fuels Hero: Ismar Gramajo, </w:t>
      </w:r>
      <w:proofErr w:type="spellStart"/>
      <w:r w:rsidRPr="00E227C1">
        <w:rPr>
          <w:rFonts w:eastAsia="Times New Roman" w:cs="Aptos"/>
          <w:b/>
          <w:bCs/>
          <w:color w:val="595959" w:themeColor="text1"/>
          <w:lang w:val="en-US"/>
          <w14:ligatures w14:val="standardContextual"/>
        </w:rPr>
        <w:t>Conico</w:t>
      </w:r>
      <w:proofErr w:type="spellEnd"/>
    </w:p>
    <w:p w14:paraId="26D1A244" w14:textId="77777777" w:rsidR="00E227C1" w:rsidRPr="00E227C1" w:rsidRDefault="00E227C1" w:rsidP="004213C4">
      <w:pPr>
        <w:numPr>
          <w:ilvl w:val="0"/>
          <w:numId w:val="5"/>
        </w:numPr>
        <w:spacing w:after="0" w:line="240" w:lineRule="auto"/>
        <w:rPr>
          <w:rFonts w:eastAsia="Times New Roman" w:cs="Aptos"/>
          <w:b/>
          <w:bCs/>
          <w:color w:val="595959" w:themeColor="text1"/>
          <w:lang w:val="en-US"/>
          <w14:ligatures w14:val="standardContextual"/>
        </w:rPr>
      </w:pPr>
      <w:r w:rsidRPr="00E227C1">
        <w:rPr>
          <w:rFonts w:eastAsia="Times New Roman" w:cs="Aptos"/>
          <w:b/>
          <w:bCs/>
          <w:color w:val="595959" w:themeColor="text1"/>
          <w:lang w:val="en-US"/>
          <w14:ligatures w14:val="standardContextual"/>
        </w:rPr>
        <w:t>EV Hero: Juan Rivera, Crawford Oil</w:t>
      </w:r>
    </w:p>
    <w:p w14:paraId="534AC7D8" w14:textId="35FB166A" w:rsidR="00E227C1" w:rsidRPr="00E227C1" w:rsidRDefault="00E227C1" w:rsidP="00335D8F">
      <w:pPr>
        <w:spacing w:after="120" w:line="240" w:lineRule="auto"/>
        <w:rPr>
          <w:rFonts w:eastAsia="Aptos" w:cs="Aptos"/>
          <w:color w:val="595959" w:themeColor="text1"/>
          <w:lang w:val="en-US"/>
          <w14:ligatures w14:val="standardContextual"/>
        </w:rPr>
      </w:pPr>
      <w:r w:rsidRPr="00335D8F">
        <w:rPr>
          <w:rFonts w:eastAsia="Aptos" w:cs="Aptos"/>
          <w:b/>
          <w:bCs/>
          <w:color w:val="595959" w:themeColor="text2"/>
          <w:lang w:val="en-US"/>
          <w14:ligatures w14:val="standardContextual"/>
        </w:rPr>
        <w:t>Wholesalers:</w:t>
      </w:r>
      <w:r w:rsidRPr="00335D8F">
        <w:rPr>
          <w:rFonts w:eastAsia="Aptos" w:cs="Aptos"/>
          <w:color w:val="595959" w:themeColor="text2"/>
          <w:lang w:val="en-US"/>
          <w14:ligatures w14:val="standardContextual"/>
        </w:rPr>
        <w:t xml:space="preserve"> </w:t>
      </w:r>
      <w:r w:rsidRPr="00E227C1">
        <w:rPr>
          <w:rFonts w:eastAsia="Aptos" w:cs="Aptos"/>
          <w:color w:val="595959" w:themeColor="text1"/>
          <w:lang w:val="en-US"/>
          <w14:ligatures w14:val="standardContextual"/>
        </w:rPr>
        <w:t>The 2025 window to nominate your heroes will open in the Fall. More information to come.</w:t>
      </w:r>
    </w:p>
    <w:p w14:paraId="47E1180E" w14:textId="77777777" w:rsidR="00E227C1" w:rsidRPr="00E227C1" w:rsidRDefault="00E227C1" w:rsidP="00E227C1">
      <w:pPr>
        <w:spacing w:after="0" w:line="240" w:lineRule="auto"/>
        <w:rPr>
          <w:rFonts w:eastAsia="Aptos" w:cs="Aptos"/>
          <w:b/>
          <w:bCs/>
          <w:color w:val="DD1D21" w:themeColor="accent1"/>
          <w:lang w:val="en-US"/>
          <w14:ligatures w14:val="standardContextual"/>
        </w:rPr>
      </w:pPr>
      <w:r w:rsidRPr="00E227C1">
        <w:rPr>
          <w:rFonts w:eastAsia="Aptos" w:cs="Aptos"/>
          <w:b/>
          <w:bCs/>
          <w:color w:val="DD1D21" w:themeColor="accent1"/>
          <w:lang w:val="en-US"/>
          <w14:ligatures w14:val="standardContextual"/>
        </w:rPr>
        <w:t>PMTDR Annual Program Fee Billing Final Reminder</w:t>
      </w:r>
    </w:p>
    <w:p w14:paraId="2164B7D1" w14:textId="77777777" w:rsidR="00E227C1" w:rsidRPr="00E227C1" w:rsidRDefault="00E227C1" w:rsidP="00E227C1">
      <w:pPr>
        <w:spacing w:after="0" w:line="240" w:lineRule="auto"/>
        <w:rPr>
          <w:rFonts w:eastAsia="Aptos" w:cs="Aptos"/>
          <w:lang w:val="en-US"/>
          <w14:ligatures w14:val="standardContextual"/>
        </w:rPr>
      </w:pPr>
      <w:r w:rsidRPr="00E227C1">
        <w:rPr>
          <w:rFonts w:eastAsia="Aptos" w:cs="Aptos"/>
          <w:color w:val="595959" w:themeColor="text1"/>
          <w:lang w:val="en-US"/>
          <w14:ligatures w14:val="standardContextual"/>
        </w:rPr>
        <w:t xml:space="preserve">The 2025 PMTDR annual program fee is $425 per site and will be billed at the end of May/beginning of June.  The program fee is eligible for 50% co-op reimbursement.  If you wish to make any changes to your enrolled sites prior to the annual billing, please contact your Territory Manager or </w:t>
      </w:r>
      <w:hyperlink r:id="rId27" w:history="1">
        <w:r w:rsidRPr="008E7441">
          <w:rPr>
            <w:rFonts w:eastAsia="Aptos" w:cs="Aptos"/>
            <w:color w:val="0070C0"/>
            <w:u w:val="single"/>
            <w:lang w:val="en-US"/>
            <w14:ligatures w14:val="standardContextual"/>
          </w:rPr>
          <w:t>Kathie.Corner@shell.com</w:t>
        </w:r>
      </w:hyperlink>
      <w:r w:rsidRPr="00E227C1">
        <w:rPr>
          <w:rFonts w:eastAsia="Aptos" w:cs="Aptos"/>
          <w:lang w:val="en-US"/>
          <w14:ligatures w14:val="standardContextual"/>
        </w:rPr>
        <w:t xml:space="preserve"> </w:t>
      </w:r>
      <w:r w:rsidRPr="005534AA">
        <w:rPr>
          <w:rFonts w:eastAsia="Aptos" w:cs="Aptos"/>
          <w:color w:val="595959" w:themeColor="text1"/>
          <w:lang w:val="en-US"/>
          <w14:ligatures w14:val="standardContextual"/>
        </w:rPr>
        <w:t>for assistance.</w:t>
      </w:r>
    </w:p>
    <w:p w14:paraId="2FEC8187" w14:textId="77777777" w:rsidR="00E227C1" w:rsidRPr="00E227C1" w:rsidRDefault="00E227C1" w:rsidP="00E227C1">
      <w:pPr>
        <w:spacing w:after="0" w:line="240" w:lineRule="auto"/>
        <w:rPr>
          <w:rFonts w:eastAsia="Aptos" w:cs="Aptos"/>
          <w:b/>
          <w:bCs/>
          <w:lang w:val="en-US"/>
          <w14:ligatures w14:val="standardContextual"/>
        </w:rPr>
      </w:pPr>
    </w:p>
    <w:p w14:paraId="1F31DF27" w14:textId="11125742" w:rsidR="00E227C1" w:rsidRPr="00E227C1" w:rsidRDefault="00F876FB" w:rsidP="00E227C1">
      <w:pPr>
        <w:spacing w:after="0" w:line="240" w:lineRule="auto"/>
        <w:rPr>
          <w:rFonts w:asciiTheme="majorHAnsi" w:eastAsia="Aptos" w:hAnsiTheme="majorHAnsi" w:cs="Aptos"/>
          <w:b/>
          <w:bCs/>
          <w:color w:val="DD1D21" w:themeColor="accent1"/>
          <w:sz w:val="28"/>
          <w:szCs w:val="28"/>
          <w:lang w:val="en-US"/>
          <w14:ligatures w14:val="standardContextual"/>
        </w:rPr>
      </w:pPr>
      <w:r>
        <w:rPr>
          <w:rFonts w:asciiTheme="majorHAnsi" w:eastAsia="Aptos" w:hAnsiTheme="majorHAnsi" w:cs="Aptos"/>
          <w:b/>
          <w:bCs/>
          <w:color w:val="DD1D21" w:themeColor="accent1"/>
          <w:sz w:val="28"/>
          <w:szCs w:val="28"/>
          <w:lang w:val="en-US"/>
          <w14:ligatures w14:val="standardContextual"/>
        </w:rPr>
        <w:t>YMTDR</w:t>
      </w:r>
    </w:p>
    <w:p w14:paraId="6479E8A7" w14:textId="5262AF7F" w:rsidR="00E227C1" w:rsidRPr="005534AA" w:rsidRDefault="00E227C1" w:rsidP="00EB3431">
      <w:pPr>
        <w:pStyle w:val="ListParagraph"/>
        <w:numPr>
          <w:ilvl w:val="0"/>
          <w:numId w:val="11"/>
        </w:numPr>
        <w:spacing w:after="0" w:line="240" w:lineRule="auto"/>
        <w:rPr>
          <w:rFonts w:eastAsia="Aptos" w:cs="Aptos"/>
          <w:b/>
          <w:bCs/>
          <w:color w:val="DD1D21" w:themeColor="accent1"/>
          <w:lang w:val="en-US"/>
          <w14:ligatures w14:val="standardContextual"/>
        </w:rPr>
      </w:pPr>
      <w:r w:rsidRPr="005534AA">
        <w:rPr>
          <w:rFonts w:eastAsia="Aptos" w:cs="Aptos"/>
          <w:b/>
          <w:bCs/>
          <w:color w:val="DD1D21" w:themeColor="accent1"/>
          <w:lang w:val="en-US"/>
          <w14:ligatures w14:val="standardContextual"/>
        </w:rPr>
        <w:t>YMTDR trip highlights</w:t>
      </w:r>
      <w:r w:rsidR="005534AA">
        <w:rPr>
          <w:rFonts w:eastAsia="Aptos" w:cs="Aptos"/>
          <w:b/>
          <w:bCs/>
          <w:color w:val="DD1D21" w:themeColor="accent1"/>
          <w:lang w:val="en-US"/>
          <w14:ligatures w14:val="standardContextual"/>
        </w:rPr>
        <w:t xml:space="preserve">: </w:t>
      </w:r>
      <w:r w:rsidRPr="005534AA">
        <w:rPr>
          <w:rFonts w:eastAsia="Aptos" w:cs="Aptos"/>
          <w:color w:val="595959" w:themeColor="text1"/>
          <w:lang w:val="en-US"/>
          <w14:ligatures w14:val="standardContextual"/>
        </w:rPr>
        <w:t xml:space="preserve">The YMTDR wholesaler recognition trip took place in Cannes, France. For a few of the highlights, </w:t>
      </w:r>
      <w:hyperlink r:id="rId28" w:history="1">
        <w:r w:rsidRPr="005534AA">
          <w:rPr>
            <w:rStyle w:val="Hyperlink"/>
            <w:rFonts w:eastAsia="Aptos" w:cs="Aptos"/>
            <w:color w:val="0070C0"/>
            <w:lang w:val="en-US"/>
            <w14:ligatures w14:val="standardContextual"/>
          </w:rPr>
          <w:t>click here!</w:t>
        </w:r>
      </w:hyperlink>
      <w:r w:rsidRPr="005534AA">
        <w:rPr>
          <w:rFonts w:eastAsia="Aptos" w:cs="Aptos"/>
          <w:color w:val="0070C0"/>
          <w:lang w:val="en-US"/>
          <w14:ligatures w14:val="standardContextual"/>
        </w:rPr>
        <w:t xml:space="preserve"> </w:t>
      </w:r>
    </w:p>
    <w:p w14:paraId="01F984A0" w14:textId="39EC572F" w:rsidR="00E227C1" w:rsidRPr="005534AA" w:rsidRDefault="00E227C1" w:rsidP="00EB3431">
      <w:pPr>
        <w:pStyle w:val="ListParagraph"/>
        <w:numPr>
          <w:ilvl w:val="0"/>
          <w:numId w:val="11"/>
        </w:numPr>
        <w:spacing w:after="0" w:line="240" w:lineRule="auto"/>
        <w:rPr>
          <w:rFonts w:eastAsia="Aptos" w:cs="Aptos"/>
          <w:color w:val="595959" w:themeColor="text1"/>
          <w:lang w:val="en-US"/>
          <w14:ligatures w14:val="standardContextual"/>
        </w:rPr>
      </w:pPr>
      <w:r w:rsidRPr="005534AA">
        <w:rPr>
          <w:rFonts w:eastAsia="Aptos" w:cs="Aptos"/>
          <w:b/>
          <w:bCs/>
          <w:color w:val="DD1D21" w:themeColor="accent1"/>
          <w:lang w:val="en-US"/>
          <w14:ligatures w14:val="standardContextual"/>
        </w:rPr>
        <w:t>Destination announcement</w:t>
      </w:r>
      <w:r w:rsidR="005534AA">
        <w:rPr>
          <w:rFonts w:eastAsia="Aptos" w:cs="Aptos"/>
          <w:b/>
          <w:bCs/>
          <w:color w:val="DD1D21" w:themeColor="accent1"/>
          <w:lang w:val="en-US"/>
          <w14:ligatures w14:val="standardContextual"/>
        </w:rPr>
        <w:t xml:space="preserve">: </w:t>
      </w:r>
      <w:r w:rsidRPr="005534AA">
        <w:rPr>
          <w:rFonts w:eastAsia="Aptos" w:cs="Aptos"/>
          <w:color w:val="595959" w:themeColor="text1"/>
          <w:lang w:val="en-US"/>
          <w14:ligatures w14:val="standardContextual"/>
        </w:rPr>
        <w:t>We’re excited to announce the 2026 YMTDR wholesaler trip destination! </w:t>
      </w:r>
      <w:hyperlink r:id="rId29" w:history="1">
        <w:r w:rsidRPr="005534AA">
          <w:rPr>
            <w:rStyle w:val="Hyperlink"/>
            <w:rFonts w:eastAsia="Aptos" w:cs="Aptos"/>
            <w:color w:val="0070C0"/>
            <w:lang w:val="en-US"/>
            <w14:ligatures w14:val="standardContextual"/>
          </w:rPr>
          <w:t>Click here</w:t>
        </w:r>
      </w:hyperlink>
      <w:r w:rsidRPr="005534AA">
        <w:rPr>
          <w:rFonts w:eastAsia="Aptos" w:cs="Aptos"/>
          <w:color w:val="595959" w:themeColor="text1"/>
          <w:lang w:val="en-US"/>
          <w14:ligatures w14:val="standardContextual"/>
        </w:rPr>
        <w:t xml:space="preserve"> for the details</w:t>
      </w:r>
    </w:p>
    <w:p w14:paraId="7DBDB0EA" w14:textId="23AA30B4" w:rsidR="004F69D3" w:rsidRPr="0018413D" w:rsidRDefault="00E227C1" w:rsidP="00E227C1">
      <w:pPr>
        <w:pStyle w:val="ListParagraph"/>
        <w:numPr>
          <w:ilvl w:val="0"/>
          <w:numId w:val="11"/>
        </w:numPr>
        <w:spacing w:after="0" w:line="240" w:lineRule="auto"/>
        <w:rPr>
          <w:rFonts w:eastAsia="Aptos" w:cs="Aptos"/>
          <w:color w:val="595959" w:themeColor="text1"/>
          <w:lang w:val="en-US"/>
          <w14:ligatures w14:val="standardContextual"/>
        </w:rPr>
      </w:pPr>
      <w:r w:rsidRPr="005534AA">
        <w:rPr>
          <w:rFonts w:eastAsia="Aptos" w:cs="Aptos"/>
          <w:b/>
          <w:bCs/>
          <w:color w:val="DD1D21" w:themeColor="accent1"/>
          <w:lang w:val="en-US"/>
          <w14:ligatures w14:val="standardContextual"/>
        </w:rPr>
        <w:t>Reward Program Period 1 Ranking</w:t>
      </w:r>
      <w:r w:rsidR="005534AA" w:rsidRPr="005534AA">
        <w:rPr>
          <w:rFonts w:eastAsia="Aptos" w:cs="Aptos"/>
          <w:b/>
          <w:bCs/>
          <w:color w:val="DD1D21" w:themeColor="accent1"/>
          <w:lang w:val="en-US"/>
          <w14:ligatures w14:val="standardContextual"/>
        </w:rPr>
        <w:t>:</w:t>
      </w:r>
      <w:r w:rsidR="005534AA">
        <w:rPr>
          <w:rFonts w:eastAsia="Aptos" w:cs="Aptos"/>
          <w:b/>
          <w:bCs/>
          <w:color w:val="DD1D21" w:themeColor="accent1"/>
          <w:lang w:val="en-US"/>
          <w14:ligatures w14:val="standardContextual"/>
        </w:rPr>
        <w:t xml:space="preserve"> </w:t>
      </w:r>
      <w:r w:rsidRPr="005534AA">
        <w:rPr>
          <w:rFonts w:eastAsia="Aptos" w:cs="Aptos"/>
          <w:color w:val="595959" w:themeColor="text1"/>
          <w:lang w:val="en-US"/>
          <w14:ligatures w14:val="standardContextual"/>
        </w:rPr>
        <w:t>The MMP Period 1 appeals/cure window closes mid-May.  PMTDR and YMTDR rank will take place as soon as final scores are available.</w:t>
      </w:r>
    </w:p>
    <w:p w14:paraId="303E6567" w14:textId="77777777" w:rsidR="004F69D3" w:rsidRPr="00E227C1" w:rsidRDefault="004F69D3" w:rsidP="00E227C1">
      <w:pPr>
        <w:spacing w:after="0" w:line="240" w:lineRule="auto"/>
        <w:rPr>
          <w:rFonts w:eastAsia="Aptos" w:cs="Aptos"/>
          <w:color w:val="595959" w:themeColor="text1"/>
          <w:lang w:val="en-US"/>
          <w14:ligatures w14:val="standardContextual"/>
        </w:rPr>
      </w:pPr>
    </w:p>
    <w:p w14:paraId="74DC67DD" w14:textId="0733AE22" w:rsidR="00084198" w:rsidRPr="00084198" w:rsidRDefault="0018413D" w:rsidP="00084198">
      <w:pPr>
        <w:rPr>
          <w:rFonts w:ascii="ShellBold" w:eastAsia="Calibri" w:hAnsi="ShellBold" w:cs="Cordia New"/>
          <w:color w:val="DD1D21" w:themeColor="accent1"/>
          <w:kern w:val="2"/>
          <w:sz w:val="28"/>
          <w:szCs w:val="28"/>
          <w:lang w:val="en-US"/>
          <w14:ligatures w14:val="standardContextual"/>
        </w:rPr>
      </w:pPr>
      <w:r w:rsidRPr="00084198">
        <w:rPr>
          <w:rFonts w:eastAsia="Calibri" w:cs="Cordia New"/>
          <w:noProof/>
          <w:color w:val="595959" w:themeColor="text1"/>
          <w:kern w:val="2"/>
          <w:lang w:val="en-US"/>
          <w14:ligatures w14:val="standardContextual"/>
        </w:rPr>
        <w:drawing>
          <wp:anchor distT="0" distB="0" distL="114300" distR="114300" simplePos="0" relativeHeight="251662356" behindDoc="1" locked="0" layoutInCell="1" allowOverlap="1" wp14:anchorId="30225C68" wp14:editId="73407DFF">
            <wp:simplePos x="0" y="0"/>
            <wp:positionH relativeFrom="column">
              <wp:posOffset>-57150</wp:posOffset>
            </wp:positionH>
            <wp:positionV relativeFrom="paragraph">
              <wp:posOffset>313690</wp:posOffset>
            </wp:positionV>
            <wp:extent cx="2711450" cy="1511357"/>
            <wp:effectExtent l="0" t="0" r="0" b="0"/>
            <wp:wrapTight wrapText="bothSides">
              <wp:wrapPolygon edited="0">
                <wp:start x="0" y="0"/>
                <wp:lineTo x="0" y="21237"/>
                <wp:lineTo x="21398" y="21237"/>
                <wp:lineTo x="21398" y="0"/>
                <wp:lineTo x="0" y="0"/>
              </wp:wrapPolygon>
            </wp:wrapTight>
            <wp:docPr id="284052527" name="Picture 1" descr="A person in a re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52527" name="Picture 1" descr="A person in a red ha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450" cy="1511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198" w:rsidRPr="00044FAC">
        <w:rPr>
          <w:rFonts w:ascii="ShellBold" w:eastAsia="Calibri" w:hAnsi="ShellBold" w:cs="Cordia New"/>
          <w:color w:val="DD1D21" w:themeColor="accent1"/>
          <w:kern w:val="2"/>
          <w:sz w:val="28"/>
          <w:szCs w:val="28"/>
          <w:lang w:val="en-US"/>
          <w14:ligatures w14:val="standardContextual"/>
        </w:rPr>
        <w:t xml:space="preserve">New In-App Offer: Winning Wednesdays with Joey Logano </w:t>
      </w:r>
    </w:p>
    <w:p w14:paraId="468988F6" w14:textId="5E29DDED" w:rsidR="00084198" w:rsidRPr="00084198" w:rsidRDefault="00084198" w:rsidP="00084198">
      <w:pPr>
        <w:rPr>
          <w:rFonts w:eastAsia="Calibri" w:cs="Cordia New"/>
          <w:color w:val="595959" w:themeColor="text1"/>
          <w:kern w:val="2"/>
          <w:lang w:val="en-US"/>
          <w14:ligatures w14:val="standardContextual"/>
        </w:rPr>
      </w:pPr>
      <w:r w:rsidRPr="00084198">
        <w:rPr>
          <w:rFonts w:eastAsia="Calibri" w:cs="Cordia New"/>
          <w:color w:val="595959" w:themeColor="text1"/>
          <w:kern w:val="2"/>
          <w:lang w:val="en-US"/>
          <w14:ligatures w14:val="standardContextual"/>
        </w:rPr>
        <w:t>When Joey wins, Fuel Rewards® members win even more! Starting in May, Fuel Rewards</w:t>
      </w:r>
      <w:r w:rsidRPr="00570B00">
        <w:rPr>
          <w:rFonts w:eastAsia="Calibri" w:cs="Cordia New"/>
          <w:color w:val="595959" w:themeColor="text1"/>
          <w:kern w:val="2"/>
          <w:vertAlign w:val="superscript"/>
          <w:lang w:val="en-US"/>
          <w14:ligatures w14:val="standardContextual"/>
        </w:rPr>
        <w:t>®</w:t>
      </w:r>
      <w:r w:rsidRPr="00084198">
        <w:rPr>
          <w:rFonts w:eastAsia="Calibri" w:cs="Cordia New"/>
          <w:color w:val="595959" w:themeColor="text1"/>
          <w:kern w:val="2"/>
          <w:lang w:val="en-US"/>
          <w14:ligatures w14:val="standardContextual"/>
        </w:rPr>
        <w:t xml:space="preserve"> members can use their Shell App to opt-in to redeem 22</w:t>
      </w:r>
      <w:r w:rsidRPr="00084198">
        <w:rPr>
          <w:rFonts w:eastAsia="Calibri" w:cs="Calibri"/>
          <w:color w:val="595959" w:themeColor="text1"/>
          <w:kern w:val="2"/>
          <w:lang w:val="en-US"/>
          <w14:ligatures w14:val="standardContextual"/>
        </w:rPr>
        <w:t>¢</w:t>
      </w:r>
      <w:r w:rsidRPr="00084198">
        <w:rPr>
          <w:rFonts w:eastAsia="Calibri" w:cs="Cordia New"/>
          <w:color w:val="595959" w:themeColor="text1"/>
          <w:kern w:val="2"/>
          <w:lang w:val="en-US"/>
          <w14:ligatures w14:val="standardContextual"/>
        </w:rPr>
        <w:t xml:space="preserve">/gal the Wednesday </w:t>
      </w:r>
      <w:r w:rsidRPr="00084198">
        <w:rPr>
          <w:rFonts w:eastAsia="Calibri" w:cs="Cordia New"/>
          <w:color w:val="595959" w:themeColor="text1"/>
          <w:kern w:val="2"/>
          <w:u w:val="single"/>
          <w:lang w:val="en-US"/>
          <w14:ligatures w14:val="standardContextual"/>
        </w:rPr>
        <w:t>after</w:t>
      </w:r>
      <w:r w:rsidRPr="00084198">
        <w:rPr>
          <w:rFonts w:eastAsia="Calibri" w:cs="Cordia New"/>
          <w:color w:val="595959" w:themeColor="text1"/>
          <w:kern w:val="2"/>
          <w:lang w:val="en-US"/>
          <w14:ligatures w14:val="standardContextual"/>
        </w:rPr>
        <w:t xml:space="preserve"> Joey Logano wins a race on Sunday in No. 22 Shell-Pennzoil team</w:t>
      </w:r>
      <w:r>
        <w:rPr>
          <w:rFonts w:eastAsia="Calibri" w:cs="Cordia New"/>
          <w:color w:val="595959" w:themeColor="text1"/>
          <w:kern w:val="2"/>
          <w:lang w:val="en-US"/>
          <w14:ligatures w14:val="standardContextual"/>
        </w:rPr>
        <w:t xml:space="preserve"> </w:t>
      </w:r>
      <w:r w:rsidRPr="00084198">
        <w:rPr>
          <w:rFonts w:eastAsia="Calibri" w:cs="Cordia New"/>
          <w:color w:val="595959" w:themeColor="text1"/>
          <w:kern w:val="2"/>
          <w:lang w:val="en-US"/>
          <w14:ligatures w14:val="standardContextual"/>
        </w:rPr>
        <w:t xml:space="preserve">car. </w:t>
      </w:r>
    </w:p>
    <w:p w14:paraId="255832FD" w14:textId="0C2E9F9E" w:rsidR="00084198" w:rsidRPr="00084198" w:rsidRDefault="00DB7237" w:rsidP="00084198">
      <w:pPr>
        <w:rPr>
          <w:rFonts w:eastAsia="Calibri" w:cs="Cordia New"/>
          <w:color w:val="595959" w:themeColor="text1"/>
          <w:kern w:val="2"/>
          <w:lang w:val="en-US"/>
          <w14:ligatures w14:val="standardContextual"/>
        </w:rPr>
      </w:pPr>
      <w:r>
        <w:rPr>
          <w:rFonts w:eastAsia="Calibri" w:cs="Cordia New"/>
          <w:color w:val="595959" w:themeColor="text1"/>
          <w:kern w:val="2"/>
          <w:lang w:val="en-US"/>
          <w14:ligatures w14:val="standardContextual"/>
        </w:rPr>
        <w:lastRenderedPageBreak/>
        <w:br/>
      </w:r>
      <w:r w:rsidR="00084198" w:rsidRPr="00084198">
        <w:rPr>
          <w:rFonts w:eastAsia="Calibri" w:cs="Cordia New"/>
          <w:color w:val="595959" w:themeColor="text1"/>
          <w:kern w:val="2"/>
          <w:lang w:val="en-US"/>
          <w14:ligatures w14:val="standardContextual"/>
        </w:rPr>
        <w:t>How it works</w:t>
      </w:r>
      <w:r w:rsidR="00084198">
        <w:rPr>
          <w:rFonts w:eastAsia="Calibri" w:cs="Cordia New"/>
          <w:color w:val="595959" w:themeColor="text1"/>
          <w:kern w:val="2"/>
          <w:lang w:val="en-US"/>
          <w14:ligatures w14:val="standardContextual"/>
        </w:rPr>
        <w:t>:</w:t>
      </w:r>
      <w:r w:rsidR="00084198" w:rsidRPr="00084198">
        <w:rPr>
          <w:rFonts w:eastAsia="Calibri" w:cs="Cordia New"/>
          <w:color w:val="595959" w:themeColor="text1"/>
          <w:kern w:val="2"/>
          <w:lang w:val="en-US"/>
          <w14:ligatures w14:val="standardContextual"/>
        </w:rPr>
        <w:t xml:space="preserve"> </w:t>
      </w:r>
    </w:p>
    <w:p w14:paraId="43A8E3C9" w14:textId="5AB94667" w:rsidR="00084198" w:rsidRPr="00084198" w:rsidRDefault="00084198" w:rsidP="004213C4">
      <w:pPr>
        <w:numPr>
          <w:ilvl w:val="0"/>
          <w:numId w:val="6"/>
        </w:numPr>
        <w:contextualSpacing/>
        <w:rPr>
          <w:rFonts w:eastAsia="Calibri" w:cs="Cordia New"/>
          <w:color w:val="595959" w:themeColor="text1"/>
          <w:kern w:val="2"/>
          <w:lang w:val="en-US"/>
          <w14:ligatures w14:val="standardContextual"/>
        </w:rPr>
      </w:pPr>
      <w:r w:rsidRPr="00084198">
        <w:rPr>
          <w:rFonts w:eastAsia="Calibri" w:cs="Cordia New"/>
          <w:color w:val="595959" w:themeColor="text1"/>
          <w:kern w:val="2"/>
          <w:lang w:val="en-US"/>
          <w14:ligatures w14:val="standardContextual"/>
        </w:rPr>
        <w:t>Joey Logano wins a race on Sunday in the No. 22 Shell-Pennzoil team</w:t>
      </w:r>
      <w:r>
        <w:rPr>
          <w:rFonts w:eastAsia="Calibri" w:cs="Cordia New"/>
          <w:color w:val="595959" w:themeColor="text1"/>
          <w:kern w:val="2"/>
          <w:lang w:val="en-US"/>
          <w14:ligatures w14:val="standardContextual"/>
        </w:rPr>
        <w:t xml:space="preserve"> </w:t>
      </w:r>
      <w:r w:rsidRPr="00084198">
        <w:rPr>
          <w:rFonts w:eastAsia="Calibri" w:cs="Cordia New"/>
          <w:color w:val="595959" w:themeColor="text1"/>
          <w:kern w:val="2"/>
          <w:lang w:val="en-US"/>
          <w14:ligatures w14:val="standardContextual"/>
        </w:rPr>
        <w:t xml:space="preserve">car. </w:t>
      </w:r>
    </w:p>
    <w:p w14:paraId="4137619F" w14:textId="67A4E09B" w:rsidR="00084198" w:rsidRPr="00084198" w:rsidRDefault="00084198" w:rsidP="004213C4">
      <w:pPr>
        <w:numPr>
          <w:ilvl w:val="0"/>
          <w:numId w:val="6"/>
        </w:numPr>
        <w:contextualSpacing/>
        <w:rPr>
          <w:rFonts w:eastAsia="Calibri" w:cs="Cordia New"/>
          <w:color w:val="595959" w:themeColor="text1"/>
          <w:kern w:val="2"/>
          <w:lang w:val="en-US"/>
          <w14:ligatures w14:val="standardContextual"/>
        </w:rPr>
      </w:pPr>
      <w:r w:rsidRPr="00084198">
        <w:rPr>
          <w:rFonts w:eastAsia="Calibri" w:cs="Cordia New"/>
          <w:color w:val="595959" w:themeColor="text1"/>
          <w:kern w:val="2"/>
          <w:lang w:val="en-US"/>
          <w14:ligatures w14:val="standardContextual"/>
        </w:rPr>
        <w:t>Fuel Rewards® members can go into the Shell App on the following Monday --Wednesday and opt-in to receive their 22</w:t>
      </w:r>
      <w:r w:rsidRPr="00084198">
        <w:rPr>
          <w:rFonts w:eastAsia="Calibri" w:cs="Calibri"/>
          <w:color w:val="595959" w:themeColor="text1"/>
          <w:kern w:val="2"/>
          <w:lang w:val="en-US"/>
          <w14:ligatures w14:val="standardContextual"/>
        </w:rPr>
        <w:t>¢</w:t>
      </w:r>
      <w:r w:rsidRPr="00084198">
        <w:rPr>
          <w:rFonts w:eastAsia="Calibri" w:cs="Cordia New"/>
          <w:color w:val="595959" w:themeColor="text1"/>
          <w:kern w:val="2"/>
          <w:lang w:val="en-US"/>
          <w14:ligatures w14:val="standardContextual"/>
        </w:rPr>
        <w:t xml:space="preserve">/gal when they fill. </w:t>
      </w:r>
    </w:p>
    <w:p w14:paraId="2C5055F9" w14:textId="45A1BC1C" w:rsidR="00084198" w:rsidRPr="0018413D" w:rsidRDefault="00084198" w:rsidP="00084198">
      <w:pPr>
        <w:numPr>
          <w:ilvl w:val="0"/>
          <w:numId w:val="6"/>
        </w:numPr>
        <w:contextualSpacing/>
        <w:rPr>
          <w:rFonts w:eastAsia="Calibri" w:cs="Cordia New"/>
          <w:color w:val="595959" w:themeColor="text1"/>
          <w:kern w:val="2"/>
          <w:lang w:val="en-US"/>
          <w14:ligatures w14:val="standardContextual"/>
        </w:rPr>
      </w:pPr>
      <w:r w:rsidRPr="00084198">
        <w:rPr>
          <w:rFonts w:eastAsia="Calibri" w:cs="Cordia New"/>
          <w:color w:val="595959" w:themeColor="text1"/>
          <w:kern w:val="2"/>
          <w:lang w:val="en-US"/>
          <w14:ligatures w14:val="standardContextual"/>
        </w:rPr>
        <w:t>Members who have opted in can redeem their 22</w:t>
      </w:r>
      <w:r w:rsidRPr="00084198">
        <w:rPr>
          <w:rFonts w:eastAsia="Calibri" w:cs="Calibri"/>
          <w:color w:val="595959" w:themeColor="text1"/>
          <w:kern w:val="2"/>
          <w:lang w:val="en-US"/>
          <w14:ligatures w14:val="standardContextual"/>
        </w:rPr>
        <w:t>¢</w:t>
      </w:r>
      <w:r w:rsidRPr="00084198">
        <w:rPr>
          <w:rFonts w:eastAsia="Calibri" w:cs="Cordia New"/>
          <w:color w:val="595959" w:themeColor="text1"/>
          <w:kern w:val="2"/>
          <w:lang w:val="en-US"/>
          <w14:ligatures w14:val="standardContextual"/>
        </w:rPr>
        <w:t xml:space="preserve">/gal at any participating Shell station any time Wednesday that week*. </w:t>
      </w:r>
    </w:p>
    <w:p w14:paraId="2907F741" w14:textId="466E5031" w:rsidR="00084198" w:rsidRPr="00084198" w:rsidRDefault="00084198" w:rsidP="00084198">
      <w:pPr>
        <w:tabs>
          <w:tab w:val="left" w:pos="2730"/>
        </w:tabs>
        <w:jc w:val="center"/>
        <w:rPr>
          <w:rFonts w:eastAsia="Calibri" w:cs="Cordia New"/>
          <w:color w:val="595959" w:themeColor="text1"/>
          <w:kern w:val="2"/>
          <w:sz w:val="18"/>
          <w:szCs w:val="18"/>
          <w:lang w:val="en-US"/>
          <w14:ligatures w14:val="standardContextual"/>
        </w:rPr>
      </w:pPr>
      <w:r w:rsidRPr="00084198">
        <w:rPr>
          <w:rFonts w:eastAsia="Calibri" w:cs="Cordia New"/>
          <w:color w:val="595959" w:themeColor="text1"/>
          <w:kern w:val="2"/>
          <w:sz w:val="18"/>
          <w:szCs w:val="18"/>
          <w:lang w:val="en-US"/>
          <w14:ligatures w14:val="standardContextual"/>
        </w:rPr>
        <w:t>*Terms apply, offer ends November 5, 202</w:t>
      </w:r>
      <w:r>
        <w:rPr>
          <w:rFonts w:eastAsia="Calibri" w:cs="Cordia New"/>
          <w:color w:val="595959" w:themeColor="text1"/>
          <w:kern w:val="2"/>
          <w:sz w:val="18"/>
          <w:szCs w:val="18"/>
          <w:lang w:val="en-US"/>
          <w14:ligatures w14:val="standardContextual"/>
        </w:rPr>
        <w:t>5</w:t>
      </w:r>
    </w:p>
    <w:p w14:paraId="31A550F4" w14:textId="06B053B6" w:rsidR="00084198" w:rsidRPr="00084198" w:rsidRDefault="00084198" w:rsidP="00084198">
      <w:pPr>
        <w:rPr>
          <w:rFonts w:eastAsia="Calibri" w:cs="Cordia New"/>
          <w:color w:val="595959" w:themeColor="text1"/>
          <w:kern w:val="2"/>
          <w:lang w:val="en-US"/>
          <w14:ligatures w14:val="standardContextual"/>
        </w:rPr>
      </w:pPr>
    </w:p>
    <w:p w14:paraId="12D14045" w14:textId="77777777" w:rsidR="00084198" w:rsidRPr="00084198" w:rsidRDefault="00084198" w:rsidP="00084198">
      <w:pPr>
        <w:tabs>
          <w:tab w:val="left" w:pos="2730"/>
        </w:tabs>
        <w:rPr>
          <w:rFonts w:eastAsia="Calibri" w:cs="Cordia New"/>
          <w:color w:val="595959" w:themeColor="text1"/>
          <w:kern w:val="2"/>
          <w:lang w:val="en-US"/>
          <w14:ligatures w14:val="standardContextual"/>
        </w:rPr>
      </w:pPr>
      <w:r w:rsidRPr="00084198">
        <w:rPr>
          <w:rFonts w:eastAsia="Calibri" w:cs="Cordia New"/>
          <w:color w:val="595959" w:themeColor="text1"/>
          <w:kern w:val="2"/>
          <w:lang w:val="en-US"/>
          <w14:ligatures w14:val="standardContextual"/>
        </w:rPr>
        <w:tab/>
      </w:r>
    </w:p>
    <w:p w14:paraId="096FC8D2" w14:textId="77777777" w:rsidR="00084198" w:rsidRDefault="00084198" w:rsidP="00084198">
      <w:pPr>
        <w:tabs>
          <w:tab w:val="left" w:pos="2730"/>
        </w:tabs>
        <w:rPr>
          <w:rFonts w:eastAsia="Calibri" w:cs="Cordia New"/>
          <w:color w:val="595959" w:themeColor="text1"/>
          <w:kern w:val="2"/>
          <w:lang w:val="en-US"/>
          <w14:ligatures w14:val="standardContextual"/>
        </w:rPr>
      </w:pPr>
    </w:p>
    <w:p w14:paraId="4D3F97AA" w14:textId="77777777" w:rsidR="00095F13" w:rsidRPr="008473CC" w:rsidRDefault="00095F13" w:rsidP="00095F13">
      <w:pPr>
        <w:spacing w:after="0" w:line="240" w:lineRule="auto"/>
        <w:rPr>
          <w:rFonts w:eastAsia="Aptos" w:cs="Aptos"/>
          <w:color w:val="595959" w:themeColor="text1"/>
          <w:lang w:val="en-US"/>
          <w14:ligatures w14:val="standardContextual"/>
        </w:rPr>
      </w:pPr>
    </w:p>
    <w:p w14:paraId="3291A780" w14:textId="77777777" w:rsidR="00095F13" w:rsidRPr="00E227C1" w:rsidRDefault="00095F13" w:rsidP="00A83634">
      <w:pPr>
        <w:spacing w:after="0" w:line="240" w:lineRule="auto"/>
        <w:ind w:left="1080"/>
        <w:rPr>
          <w:rFonts w:eastAsia="Aptos" w:cs="Aptos"/>
          <w:color w:val="595959" w:themeColor="text1"/>
          <w:lang w:val="en-US"/>
          <w14:ligatures w14:val="standardContextual"/>
        </w:rPr>
      </w:pPr>
    </w:p>
    <w:p w14:paraId="083B7455" w14:textId="77777777" w:rsidR="00095F13" w:rsidRPr="00E227C1" w:rsidRDefault="00095F13" w:rsidP="00A83634">
      <w:pPr>
        <w:spacing w:after="0" w:line="240" w:lineRule="auto"/>
        <w:ind w:left="1080"/>
        <w:rPr>
          <w:rFonts w:eastAsia="Aptos" w:cs="Aptos"/>
          <w:color w:val="595959" w:themeColor="text1"/>
          <w:lang w:val="en-US"/>
          <w14:ligatures w14:val="standardContextual"/>
        </w:rPr>
      </w:pPr>
    </w:p>
    <w:p w14:paraId="7460563B" w14:textId="59585B2F" w:rsidR="00F57408" w:rsidRPr="00E227C1" w:rsidRDefault="00F57408" w:rsidP="0012493A">
      <w:pPr>
        <w:shd w:val="clear" w:color="auto" w:fill="FFFFFF"/>
        <w:spacing w:after="0" w:line="240" w:lineRule="auto"/>
        <w:rPr>
          <w:rFonts w:eastAsia="Aptos" w:cs="Aptos"/>
          <w:color w:val="000000"/>
          <w:sz w:val="24"/>
          <w:szCs w:val="24"/>
          <w:lang w:val="en-US"/>
        </w:rPr>
      </w:pPr>
    </w:p>
    <w:sectPr w:rsidR="00F57408" w:rsidRPr="00E227C1" w:rsidSect="00FE4E3A">
      <w:headerReference w:type="default" r:id="rId31"/>
      <w:headerReference w:type="first" r:id="rId32"/>
      <w:pgSz w:w="12240" w:h="15840" w:code="1"/>
      <w:pgMar w:top="1622" w:right="720" w:bottom="709" w:left="720" w:header="14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4607D" w14:textId="77777777" w:rsidR="007C46A0" w:rsidRDefault="007C46A0" w:rsidP="00E748EC">
      <w:pPr>
        <w:spacing w:after="0" w:line="240" w:lineRule="auto"/>
      </w:pPr>
      <w:r>
        <w:separator/>
      </w:r>
    </w:p>
  </w:endnote>
  <w:endnote w:type="continuationSeparator" w:id="0">
    <w:p w14:paraId="178F1DA8" w14:textId="77777777" w:rsidR="007C46A0" w:rsidRDefault="007C46A0" w:rsidP="00E748EC">
      <w:pPr>
        <w:spacing w:after="0" w:line="240" w:lineRule="auto"/>
      </w:pPr>
      <w:r>
        <w:continuationSeparator/>
      </w:r>
    </w:p>
  </w:endnote>
  <w:endnote w:type="continuationNotice" w:id="1">
    <w:p w14:paraId="61AA34BE" w14:textId="77777777" w:rsidR="007C46A0" w:rsidRDefault="007C46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B0B94DA0-FCC8-4376-97A6-322818EB49A2}"/>
  </w:font>
  <w:font w:name="ShellMedium">
    <w:panose1 w:val="00000600000000000000"/>
    <w:charset w:val="00"/>
    <w:family w:val="auto"/>
    <w:pitch w:val="variable"/>
    <w:sig w:usb0="A00002FF" w:usb1="4000205B" w:usb2="00000000" w:usb3="00000000" w:csb0="0000019F" w:csb1="00000000"/>
    <w:embedRegular r:id="rId2" w:fontKey="{8E8665CB-B2A8-4507-8858-D497F8D88EBE}"/>
    <w:embedBold r:id="rId3" w:fontKey="{5A548D48-5912-4D83-A426-BD8F3D04178F}"/>
    <w:embedBoldItalic r:id="rId4" w:fontKey="{FF32C96C-A9FA-4412-B633-22EF76F7EA33}"/>
  </w:font>
  <w:font w:name="ShellBold">
    <w:panose1 w:val="00000800000000000000"/>
    <w:charset w:val="00"/>
    <w:family w:val="auto"/>
    <w:pitch w:val="variable"/>
    <w:sig w:usb0="A00002FF" w:usb1="4000205B" w:usb2="00000000" w:usb3="00000000" w:csb0="0000019F" w:csb1="00000000"/>
    <w:embedRegular r:id="rId5" w:fontKey="{7E2D8FB1-1A74-4A5F-BB3E-538F21526C6D}"/>
    <w:embedBold r:id="rId6" w:fontKey="{72153728-A0B2-4267-9977-9E2CB318B124}"/>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embedRegular r:id="rId7" w:fontKey="{B54C29C7-E3F0-46D2-876E-79356D42608A}"/>
  </w:font>
  <w:font w:name="Calibri">
    <w:panose1 w:val="020F0502020204030204"/>
    <w:charset w:val="00"/>
    <w:family w:val="swiss"/>
    <w:pitch w:val="variable"/>
    <w:sig w:usb0="E4002EFF" w:usb1="C200247B" w:usb2="00000009" w:usb3="00000000" w:csb0="000001FF" w:csb1="00000000"/>
    <w:embedRegular r:id="rId8" w:fontKey="{C0FD61C5-65A3-4F56-AFFC-55AA51CCDD55}"/>
    <w:embedBold r:id="rId9" w:fontKey="{F2478F05-51AF-4E60-AF9D-765596B9826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0" w:fontKey="{DDE74F48-5A78-4ED3-AC1D-416ECAD25E3E}"/>
    <w:embedBold r:id="rId11" w:fontKey="{F676F0D2-CDF3-4060-89AD-1889315F8EC6}"/>
    <w:embedBoldItalic r:id="rId12" w:fontKey="{1D78F24D-46BA-4131-A4B3-F4FF6F6D59D9}"/>
  </w:font>
  <w:font w:name="Cordia New">
    <w:panose1 w:val="020B0304020202020204"/>
    <w:charset w:val="DE"/>
    <w:family w:val="swiss"/>
    <w:pitch w:val="variable"/>
    <w:sig w:usb0="81000003" w:usb1="00000000" w:usb2="00000000" w:usb3="00000000" w:csb0="00010001" w:csb1="00000000"/>
    <w:embedRegular r:id="rId13" w:fontKey="{6710FAAA-0D66-4EC9-8CE5-55580E2FBD6B}"/>
  </w:font>
  <w:font w:name="ShellLight">
    <w:panose1 w:val="00000400000000000000"/>
    <w:charset w:val="00"/>
    <w:family w:val="auto"/>
    <w:pitch w:val="variable"/>
    <w:sig w:usb0="A00002FF" w:usb1="4000205B" w:usb2="00000000" w:usb3="00000000" w:csb0="0000019F" w:csb1="00000000"/>
    <w:embedRegular r:id="rId14" w:fontKey="{54A15C43-2BB2-4CBC-9F0F-2E1D09EB2A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37E5D" w14:textId="77777777" w:rsidR="007C46A0" w:rsidRDefault="007C46A0" w:rsidP="00E748EC">
      <w:pPr>
        <w:spacing w:after="0" w:line="240" w:lineRule="auto"/>
      </w:pPr>
      <w:r>
        <w:separator/>
      </w:r>
    </w:p>
  </w:footnote>
  <w:footnote w:type="continuationSeparator" w:id="0">
    <w:p w14:paraId="55097E7B" w14:textId="77777777" w:rsidR="007C46A0" w:rsidRDefault="007C46A0" w:rsidP="00E748EC">
      <w:pPr>
        <w:spacing w:after="0" w:line="240" w:lineRule="auto"/>
      </w:pPr>
      <w:r>
        <w:continuationSeparator/>
      </w:r>
    </w:p>
  </w:footnote>
  <w:footnote w:type="continuationNotice" w:id="1">
    <w:p w14:paraId="646B5F0C" w14:textId="77777777" w:rsidR="007C46A0" w:rsidRDefault="007C46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single" w:sz="12" w:space="0" w:color="7F7F7F"/>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AE04DA" w14:paraId="32E3A68B" w14:textId="77777777">
      <w:trPr>
        <w:trHeight w:val="907"/>
      </w:trPr>
      <w:tc>
        <w:tcPr>
          <w:tcW w:w="5395" w:type="dxa"/>
          <w:tcMar>
            <w:left w:w="0" w:type="dxa"/>
            <w:right w:w="0" w:type="dxa"/>
          </w:tcMar>
          <w:vAlign w:val="bottom"/>
        </w:tcPr>
        <w:p w14:paraId="3F83D4FA" w14:textId="77777777" w:rsidR="00AE04DA" w:rsidRPr="00C936CC" w:rsidRDefault="00AE04DA" w:rsidP="00AE04DA">
          <w:pPr>
            <w:pStyle w:val="Header"/>
            <w:spacing w:line="168" w:lineRule="auto"/>
            <w:rPr>
              <w:rFonts w:ascii="ShellLight" w:hAnsi="ShellLight"/>
              <w:spacing w:val="-10"/>
              <w:sz w:val="36"/>
              <w:szCs w:val="36"/>
            </w:rPr>
          </w:pPr>
          <w:r w:rsidRPr="00C936CC">
            <w:rPr>
              <w:rFonts w:ascii="ShellBook" w:hAnsi="ShellBook"/>
              <w:color w:val="7F7F7F"/>
              <w:spacing w:val="-10"/>
              <w:sz w:val="36"/>
              <w:szCs w:val="36"/>
            </w:rPr>
            <w:t xml:space="preserve">CALL TO </w:t>
          </w:r>
          <w:r w:rsidRPr="00C936CC">
            <w:rPr>
              <w:rFonts w:ascii="ShellBold" w:hAnsi="ShellBold"/>
              <w:color w:val="7F7F7F"/>
              <w:spacing w:val="-10"/>
              <w:sz w:val="36"/>
              <w:szCs w:val="36"/>
            </w:rPr>
            <w:t>ACTION</w:t>
          </w:r>
        </w:p>
        <w:p w14:paraId="3F8E4599" w14:textId="77777777" w:rsidR="00AE04DA" w:rsidRPr="00C936CC" w:rsidRDefault="00AE04DA" w:rsidP="00AE04DA">
          <w:pPr>
            <w:pStyle w:val="Header"/>
            <w:spacing w:after="120" w:line="168" w:lineRule="auto"/>
            <w:rPr>
              <w:rFonts w:ascii="ShellLight" w:hAnsi="ShellLight"/>
              <w:color w:val="FBCE07"/>
              <w:sz w:val="36"/>
              <w:szCs w:val="36"/>
            </w:rPr>
          </w:pPr>
          <w:r w:rsidRPr="00C936CC">
            <w:rPr>
              <w:rFonts w:ascii="ShellBold" w:hAnsi="ShellBold"/>
              <w:color w:val="FBCE07"/>
              <w:spacing w:val="-10"/>
              <w:sz w:val="30"/>
              <w:szCs w:val="30"/>
            </w:rPr>
            <w:t>NEWSLETTER</w:t>
          </w:r>
        </w:p>
      </w:tc>
      <w:tc>
        <w:tcPr>
          <w:tcW w:w="5395" w:type="dxa"/>
          <w:tcMar>
            <w:left w:w="0" w:type="dxa"/>
            <w:right w:w="0" w:type="dxa"/>
          </w:tcMar>
          <w:vAlign w:val="bottom"/>
        </w:tcPr>
        <w:p w14:paraId="5010E30F" w14:textId="4884E7CA" w:rsidR="00676BA8" w:rsidRPr="00676BA8" w:rsidRDefault="00084198" w:rsidP="00676BA8">
          <w:pPr>
            <w:pStyle w:val="Header"/>
            <w:spacing w:after="120"/>
            <w:jc w:val="right"/>
            <w:rPr>
              <w:rFonts w:ascii="ShellBold" w:hAnsi="ShellBold"/>
              <w:color w:val="7F7F7F"/>
            </w:rPr>
          </w:pPr>
          <w:r>
            <w:rPr>
              <w:rFonts w:ascii="ShellBold" w:hAnsi="ShellBold"/>
              <w:color w:val="7F7F7F"/>
            </w:rPr>
            <w:t>May</w:t>
          </w:r>
          <w:r w:rsidR="00C073E8">
            <w:rPr>
              <w:rFonts w:ascii="ShellBold" w:hAnsi="ShellBold"/>
              <w:color w:val="7F7F7F"/>
            </w:rPr>
            <w:t xml:space="preserve"> </w:t>
          </w:r>
          <w:r w:rsidR="001B4585">
            <w:rPr>
              <w:rFonts w:ascii="ShellBold" w:hAnsi="ShellBold"/>
              <w:color w:val="7F7F7F"/>
            </w:rPr>
            <w:t>2025</w:t>
          </w:r>
        </w:p>
      </w:tc>
    </w:tr>
  </w:tbl>
  <w:p w14:paraId="2085EE53" w14:textId="77777777" w:rsidR="00AE04DA" w:rsidRPr="00AE04DA" w:rsidRDefault="00AE04DA" w:rsidP="00AE04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6BCC027AF4D7470DAE31FF0EB368D76F"/>
      </w:placeholder>
      <w:temporary/>
      <w:showingPlcHdr/>
      <w15:appearance w15:val="hidden"/>
    </w:sdtPr>
    <w:sdtEndPr/>
    <w:sdtContent>
      <w:p w14:paraId="733151E0" w14:textId="77777777" w:rsidR="00FE4E3A" w:rsidRDefault="00FE4E3A">
        <w:pPr>
          <w:pStyle w:val="Header"/>
        </w:pPr>
        <w:r>
          <w:t>[Type here]</w:t>
        </w:r>
      </w:p>
    </w:sdtContent>
  </w:sdt>
  <w:p w14:paraId="022EBF14" w14:textId="5D2F1B25" w:rsidR="00AE04DA" w:rsidRPr="00AE04DA" w:rsidRDefault="00AE04DA" w:rsidP="00AE04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70B"/>
    <w:multiLevelType w:val="hybridMultilevel"/>
    <w:tmpl w:val="C6E82F92"/>
    <w:lvl w:ilvl="0" w:tplc="4A10BC3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C610BAF"/>
    <w:multiLevelType w:val="hybridMultilevel"/>
    <w:tmpl w:val="86FC0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A57BE"/>
    <w:multiLevelType w:val="hybridMultilevel"/>
    <w:tmpl w:val="AC08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31E64"/>
    <w:multiLevelType w:val="hybridMultilevel"/>
    <w:tmpl w:val="4C10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EE7E04"/>
    <w:multiLevelType w:val="hybridMultilevel"/>
    <w:tmpl w:val="69E03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C22388"/>
    <w:multiLevelType w:val="hybridMultilevel"/>
    <w:tmpl w:val="8FE8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66F5E"/>
    <w:multiLevelType w:val="hybridMultilevel"/>
    <w:tmpl w:val="7B38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5F0523"/>
    <w:multiLevelType w:val="hybridMultilevel"/>
    <w:tmpl w:val="DA64EC12"/>
    <w:lvl w:ilvl="0" w:tplc="4624228E">
      <w:start w:val="1"/>
      <w:numFmt w:val="bullet"/>
      <w:lvlText w:val=""/>
      <w:lvlJc w:val="left"/>
      <w:pPr>
        <w:ind w:left="720" w:hanging="360"/>
      </w:pPr>
      <w:rPr>
        <w:rFonts w:ascii="Symbol" w:hAnsi="Symbol" w:hint="default"/>
        <w:color w:val="595959"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215C27"/>
    <w:multiLevelType w:val="hybridMultilevel"/>
    <w:tmpl w:val="15FCA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4F7E56"/>
    <w:multiLevelType w:val="hybridMultilevel"/>
    <w:tmpl w:val="FB822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990111B"/>
    <w:multiLevelType w:val="hybridMultilevel"/>
    <w:tmpl w:val="E0C6BA7E"/>
    <w:lvl w:ilvl="0" w:tplc="5696508C">
      <w:start w:val="1"/>
      <w:numFmt w:val="bullet"/>
      <w:pStyle w:val="Bullets"/>
      <w:lvlText w:val="&lt;"/>
      <w:lvlJc w:val="left"/>
      <w:pPr>
        <w:ind w:left="720" w:hanging="360"/>
      </w:pPr>
      <w:rPr>
        <w:rFonts w:ascii="Webdings" w:hAnsi="Webdings" w:hint="default"/>
        <w:color w:val="DD1D21"/>
        <w:sz w:val="16"/>
      </w:rPr>
    </w:lvl>
    <w:lvl w:ilvl="1" w:tplc="8CBC8B6A" w:tentative="1">
      <w:start w:val="1"/>
      <w:numFmt w:val="bullet"/>
      <w:lvlText w:val="o"/>
      <w:lvlJc w:val="left"/>
      <w:pPr>
        <w:ind w:left="1440" w:hanging="360"/>
      </w:pPr>
      <w:rPr>
        <w:rFonts w:ascii="Courier New" w:hAnsi="Courier New" w:hint="default"/>
      </w:rPr>
    </w:lvl>
    <w:lvl w:ilvl="2" w:tplc="F3CC5FEE" w:tentative="1">
      <w:start w:val="1"/>
      <w:numFmt w:val="bullet"/>
      <w:lvlText w:val=""/>
      <w:lvlJc w:val="left"/>
      <w:pPr>
        <w:ind w:left="2160" w:hanging="360"/>
      </w:pPr>
      <w:rPr>
        <w:rFonts w:ascii="Wingdings" w:hAnsi="Wingdings" w:hint="default"/>
      </w:rPr>
    </w:lvl>
    <w:lvl w:ilvl="3" w:tplc="8DEE5710" w:tentative="1">
      <w:start w:val="1"/>
      <w:numFmt w:val="bullet"/>
      <w:lvlText w:val=""/>
      <w:lvlJc w:val="left"/>
      <w:pPr>
        <w:ind w:left="2880" w:hanging="360"/>
      </w:pPr>
      <w:rPr>
        <w:rFonts w:ascii="Symbol" w:hAnsi="Symbol" w:hint="default"/>
      </w:rPr>
    </w:lvl>
    <w:lvl w:ilvl="4" w:tplc="8FA665F8" w:tentative="1">
      <w:start w:val="1"/>
      <w:numFmt w:val="bullet"/>
      <w:lvlText w:val="o"/>
      <w:lvlJc w:val="left"/>
      <w:pPr>
        <w:ind w:left="3600" w:hanging="360"/>
      </w:pPr>
      <w:rPr>
        <w:rFonts w:ascii="Courier New" w:hAnsi="Courier New" w:hint="default"/>
      </w:rPr>
    </w:lvl>
    <w:lvl w:ilvl="5" w:tplc="31DC2DB2" w:tentative="1">
      <w:start w:val="1"/>
      <w:numFmt w:val="bullet"/>
      <w:lvlText w:val=""/>
      <w:lvlJc w:val="left"/>
      <w:pPr>
        <w:ind w:left="4320" w:hanging="360"/>
      </w:pPr>
      <w:rPr>
        <w:rFonts w:ascii="Wingdings" w:hAnsi="Wingdings" w:hint="default"/>
      </w:rPr>
    </w:lvl>
    <w:lvl w:ilvl="6" w:tplc="68C25728" w:tentative="1">
      <w:start w:val="1"/>
      <w:numFmt w:val="bullet"/>
      <w:lvlText w:val=""/>
      <w:lvlJc w:val="left"/>
      <w:pPr>
        <w:ind w:left="5040" w:hanging="360"/>
      </w:pPr>
      <w:rPr>
        <w:rFonts w:ascii="Symbol" w:hAnsi="Symbol" w:hint="default"/>
      </w:rPr>
    </w:lvl>
    <w:lvl w:ilvl="7" w:tplc="30EAE990" w:tentative="1">
      <w:start w:val="1"/>
      <w:numFmt w:val="bullet"/>
      <w:lvlText w:val="o"/>
      <w:lvlJc w:val="left"/>
      <w:pPr>
        <w:ind w:left="5760" w:hanging="360"/>
      </w:pPr>
      <w:rPr>
        <w:rFonts w:ascii="Courier New" w:hAnsi="Courier New" w:hint="default"/>
      </w:rPr>
    </w:lvl>
    <w:lvl w:ilvl="8" w:tplc="D9983B88" w:tentative="1">
      <w:start w:val="1"/>
      <w:numFmt w:val="bullet"/>
      <w:lvlText w:val=""/>
      <w:lvlJc w:val="left"/>
      <w:pPr>
        <w:ind w:left="6480" w:hanging="360"/>
      </w:pPr>
      <w:rPr>
        <w:rFonts w:ascii="Wingdings" w:hAnsi="Wingdings" w:hint="default"/>
      </w:rPr>
    </w:lvl>
  </w:abstractNum>
  <w:num w:numId="1" w16cid:durableId="1403025375">
    <w:abstractNumId w:val="10"/>
  </w:num>
  <w:num w:numId="2" w16cid:durableId="273828634">
    <w:abstractNumId w:val="6"/>
  </w:num>
  <w:num w:numId="3" w16cid:durableId="45767056">
    <w:abstractNumId w:val="5"/>
  </w:num>
  <w:num w:numId="4" w16cid:durableId="12269988">
    <w:abstractNumId w:val="1"/>
  </w:num>
  <w:num w:numId="5" w16cid:durableId="275260870">
    <w:abstractNumId w:val="9"/>
  </w:num>
  <w:num w:numId="6" w16cid:durableId="1283536797">
    <w:abstractNumId w:val="4"/>
  </w:num>
  <w:num w:numId="7" w16cid:durableId="342123759">
    <w:abstractNumId w:val="3"/>
  </w:num>
  <w:num w:numId="8" w16cid:durableId="1564558809">
    <w:abstractNumId w:val="8"/>
  </w:num>
  <w:num w:numId="9" w16cid:durableId="1334068430">
    <w:abstractNumId w:val="0"/>
  </w:num>
  <w:num w:numId="10" w16cid:durableId="391999101">
    <w:abstractNumId w:val="2"/>
  </w:num>
  <w:num w:numId="11" w16cid:durableId="95297724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8EC"/>
    <w:rsid w:val="00000155"/>
    <w:rsid w:val="00001420"/>
    <w:rsid w:val="00002060"/>
    <w:rsid w:val="000023FA"/>
    <w:rsid w:val="000026FB"/>
    <w:rsid w:val="00003890"/>
    <w:rsid w:val="00004124"/>
    <w:rsid w:val="000043DE"/>
    <w:rsid w:val="000061E9"/>
    <w:rsid w:val="00006203"/>
    <w:rsid w:val="00006743"/>
    <w:rsid w:val="00006B34"/>
    <w:rsid w:val="00007019"/>
    <w:rsid w:val="000109FB"/>
    <w:rsid w:val="00010ECD"/>
    <w:rsid w:val="00011709"/>
    <w:rsid w:val="00012400"/>
    <w:rsid w:val="000124CA"/>
    <w:rsid w:val="00012B10"/>
    <w:rsid w:val="00013D44"/>
    <w:rsid w:val="0001475A"/>
    <w:rsid w:val="00014838"/>
    <w:rsid w:val="00014CD8"/>
    <w:rsid w:val="00014D56"/>
    <w:rsid w:val="00015A4C"/>
    <w:rsid w:val="00015CF2"/>
    <w:rsid w:val="00016305"/>
    <w:rsid w:val="000166D3"/>
    <w:rsid w:val="000171A8"/>
    <w:rsid w:val="00017771"/>
    <w:rsid w:val="000177FA"/>
    <w:rsid w:val="00020229"/>
    <w:rsid w:val="0002030A"/>
    <w:rsid w:val="00020829"/>
    <w:rsid w:val="00020A4B"/>
    <w:rsid w:val="00021D1E"/>
    <w:rsid w:val="00021DA5"/>
    <w:rsid w:val="00021F39"/>
    <w:rsid w:val="000225D4"/>
    <w:rsid w:val="000231FF"/>
    <w:rsid w:val="00023BCB"/>
    <w:rsid w:val="00024071"/>
    <w:rsid w:val="00025214"/>
    <w:rsid w:val="00025794"/>
    <w:rsid w:val="0002619D"/>
    <w:rsid w:val="000305B4"/>
    <w:rsid w:val="00030D45"/>
    <w:rsid w:val="00030F78"/>
    <w:rsid w:val="000311AA"/>
    <w:rsid w:val="000311DF"/>
    <w:rsid w:val="00032D7E"/>
    <w:rsid w:val="00032E68"/>
    <w:rsid w:val="0003380F"/>
    <w:rsid w:val="0003384F"/>
    <w:rsid w:val="00033B8A"/>
    <w:rsid w:val="00033DBD"/>
    <w:rsid w:val="000348A3"/>
    <w:rsid w:val="00034C56"/>
    <w:rsid w:val="000355C2"/>
    <w:rsid w:val="0003651C"/>
    <w:rsid w:val="00036A4D"/>
    <w:rsid w:val="00037CAD"/>
    <w:rsid w:val="00040323"/>
    <w:rsid w:val="000417F3"/>
    <w:rsid w:val="00042BC1"/>
    <w:rsid w:val="00042FC7"/>
    <w:rsid w:val="000436D6"/>
    <w:rsid w:val="00044FAC"/>
    <w:rsid w:val="0004545E"/>
    <w:rsid w:val="00045B27"/>
    <w:rsid w:val="00046DFC"/>
    <w:rsid w:val="00047721"/>
    <w:rsid w:val="00047A43"/>
    <w:rsid w:val="0005024A"/>
    <w:rsid w:val="00050352"/>
    <w:rsid w:val="0005115E"/>
    <w:rsid w:val="0005205F"/>
    <w:rsid w:val="00052980"/>
    <w:rsid w:val="00052C38"/>
    <w:rsid w:val="00052CB9"/>
    <w:rsid w:val="0005304A"/>
    <w:rsid w:val="00054764"/>
    <w:rsid w:val="00054B51"/>
    <w:rsid w:val="00056CB0"/>
    <w:rsid w:val="000579BA"/>
    <w:rsid w:val="00060636"/>
    <w:rsid w:val="000607BB"/>
    <w:rsid w:val="000608B5"/>
    <w:rsid w:val="0006090A"/>
    <w:rsid w:val="00060EB5"/>
    <w:rsid w:val="00061AAE"/>
    <w:rsid w:val="00061B3A"/>
    <w:rsid w:val="00061C26"/>
    <w:rsid w:val="00061F46"/>
    <w:rsid w:val="00062585"/>
    <w:rsid w:val="000632FD"/>
    <w:rsid w:val="0006384F"/>
    <w:rsid w:val="00063F8C"/>
    <w:rsid w:val="000650A1"/>
    <w:rsid w:val="00065890"/>
    <w:rsid w:val="00065CA3"/>
    <w:rsid w:val="00066834"/>
    <w:rsid w:val="0006720C"/>
    <w:rsid w:val="00072D69"/>
    <w:rsid w:val="00072F7D"/>
    <w:rsid w:val="000733A7"/>
    <w:rsid w:val="0007341C"/>
    <w:rsid w:val="0007567A"/>
    <w:rsid w:val="000763ED"/>
    <w:rsid w:val="00076D03"/>
    <w:rsid w:val="0007708F"/>
    <w:rsid w:val="00077A8D"/>
    <w:rsid w:val="00077D78"/>
    <w:rsid w:val="000801A7"/>
    <w:rsid w:val="00080524"/>
    <w:rsid w:val="00080D13"/>
    <w:rsid w:val="00081B7A"/>
    <w:rsid w:val="00082BB7"/>
    <w:rsid w:val="00082E86"/>
    <w:rsid w:val="00083B47"/>
    <w:rsid w:val="00083CAB"/>
    <w:rsid w:val="00084198"/>
    <w:rsid w:val="00084571"/>
    <w:rsid w:val="00084AD9"/>
    <w:rsid w:val="0008573E"/>
    <w:rsid w:val="0008576E"/>
    <w:rsid w:val="000857C0"/>
    <w:rsid w:val="00085E54"/>
    <w:rsid w:val="00085E5E"/>
    <w:rsid w:val="00086D4C"/>
    <w:rsid w:val="000908C4"/>
    <w:rsid w:val="00090F89"/>
    <w:rsid w:val="00092600"/>
    <w:rsid w:val="00092B78"/>
    <w:rsid w:val="00093018"/>
    <w:rsid w:val="000933DC"/>
    <w:rsid w:val="00093DED"/>
    <w:rsid w:val="000940D7"/>
    <w:rsid w:val="00095F13"/>
    <w:rsid w:val="00096C66"/>
    <w:rsid w:val="000A0989"/>
    <w:rsid w:val="000A0C83"/>
    <w:rsid w:val="000A0E34"/>
    <w:rsid w:val="000A2443"/>
    <w:rsid w:val="000A24D6"/>
    <w:rsid w:val="000A26E2"/>
    <w:rsid w:val="000A2B24"/>
    <w:rsid w:val="000A35CE"/>
    <w:rsid w:val="000A37EE"/>
    <w:rsid w:val="000A3B66"/>
    <w:rsid w:val="000A5898"/>
    <w:rsid w:val="000A5FC8"/>
    <w:rsid w:val="000A6D8E"/>
    <w:rsid w:val="000A7C2E"/>
    <w:rsid w:val="000B0ACE"/>
    <w:rsid w:val="000B1564"/>
    <w:rsid w:val="000B2025"/>
    <w:rsid w:val="000B230E"/>
    <w:rsid w:val="000B31CA"/>
    <w:rsid w:val="000B3A3F"/>
    <w:rsid w:val="000B3EDA"/>
    <w:rsid w:val="000B5ED0"/>
    <w:rsid w:val="000B63C0"/>
    <w:rsid w:val="000C0932"/>
    <w:rsid w:val="000C0C17"/>
    <w:rsid w:val="000C0FE2"/>
    <w:rsid w:val="000C1D92"/>
    <w:rsid w:val="000C28F1"/>
    <w:rsid w:val="000C3B5D"/>
    <w:rsid w:val="000C481A"/>
    <w:rsid w:val="000C4DB4"/>
    <w:rsid w:val="000C610D"/>
    <w:rsid w:val="000C651F"/>
    <w:rsid w:val="000C7205"/>
    <w:rsid w:val="000C79B1"/>
    <w:rsid w:val="000D30F6"/>
    <w:rsid w:val="000D3604"/>
    <w:rsid w:val="000D3920"/>
    <w:rsid w:val="000D46A0"/>
    <w:rsid w:val="000D4AD8"/>
    <w:rsid w:val="000D4CD6"/>
    <w:rsid w:val="000D53A6"/>
    <w:rsid w:val="000D56D4"/>
    <w:rsid w:val="000D5FCE"/>
    <w:rsid w:val="000D66CD"/>
    <w:rsid w:val="000D6DD0"/>
    <w:rsid w:val="000D6EDF"/>
    <w:rsid w:val="000D701A"/>
    <w:rsid w:val="000D73AC"/>
    <w:rsid w:val="000D7B63"/>
    <w:rsid w:val="000E08EA"/>
    <w:rsid w:val="000E0F5F"/>
    <w:rsid w:val="000E18E6"/>
    <w:rsid w:val="000E1B4B"/>
    <w:rsid w:val="000E1F47"/>
    <w:rsid w:val="000E2240"/>
    <w:rsid w:val="000E2552"/>
    <w:rsid w:val="000E2FDF"/>
    <w:rsid w:val="000E35EC"/>
    <w:rsid w:val="000E3F92"/>
    <w:rsid w:val="000E4313"/>
    <w:rsid w:val="000E454B"/>
    <w:rsid w:val="000E4AE6"/>
    <w:rsid w:val="000E4F1A"/>
    <w:rsid w:val="000E50AA"/>
    <w:rsid w:val="000E6008"/>
    <w:rsid w:val="000E6289"/>
    <w:rsid w:val="000E64CA"/>
    <w:rsid w:val="000E6851"/>
    <w:rsid w:val="000E6EDC"/>
    <w:rsid w:val="000E7605"/>
    <w:rsid w:val="000F073E"/>
    <w:rsid w:val="000F0BA9"/>
    <w:rsid w:val="000F1020"/>
    <w:rsid w:val="000F207A"/>
    <w:rsid w:val="000F2FA2"/>
    <w:rsid w:val="000F4016"/>
    <w:rsid w:val="000F46E6"/>
    <w:rsid w:val="000F49AE"/>
    <w:rsid w:val="000F4E7B"/>
    <w:rsid w:val="000F5001"/>
    <w:rsid w:val="000F5205"/>
    <w:rsid w:val="000F55BE"/>
    <w:rsid w:val="000F5BE2"/>
    <w:rsid w:val="000F5C27"/>
    <w:rsid w:val="000F6E13"/>
    <w:rsid w:val="000F7AA3"/>
    <w:rsid w:val="000F7B68"/>
    <w:rsid w:val="000F7D5A"/>
    <w:rsid w:val="0010081C"/>
    <w:rsid w:val="0010082A"/>
    <w:rsid w:val="001019B2"/>
    <w:rsid w:val="00103032"/>
    <w:rsid w:val="00103075"/>
    <w:rsid w:val="00104F22"/>
    <w:rsid w:val="0010525D"/>
    <w:rsid w:val="001059F3"/>
    <w:rsid w:val="001067A6"/>
    <w:rsid w:val="00106B6A"/>
    <w:rsid w:val="0010729D"/>
    <w:rsid w:val="00107E22"/>
    <w:rsid w:val="0011001F"/>
    <w:rsid w:val="001107E9"/>
    <w:rsid w:val="001109EA"/>
    <w:rsid w:val="00110CA6"/>
    <w:rsid w:val="00113E3E"/>
    <w:rsid w:val="0011572E"/>
    <w:rsid w:val="001158E6"/>
    <w:rsid w:val="00116420"/>
    <w:rsid w:val="00116EC3"/>
    <w:rsid w:val="0012014C"/>
    <w:rsid w:val="0012027C"/>
    <w:rsid w:val="001205EA"/>
    <w:rsid w:val="00121338"/>
    <w:rsid w:val="00121B41"/>
    <w:rsid w:val="00121D47"/>
    <w:rsid w:val="00121F9E"/>
    <w:rsid w:val="001247C2"/>
    <w:rsid w:val="00124855"/>
    <w:rsid w:val="0012493A"/>
    <w:rsid w:val="001249A1"/>
    <w:rsid w:val="001254D1"/>
    <w:rsid w:val="00125DEE"/>
    <w:rsid w:val="001263AF"/>
    <w:rsid w:val="00127DD5"/>
    <w:rsid w:val="00130614"/>
    <w:rsid w:val="00131882"/>
    <w:rsid w:val="00132283"/>
    <w:rsid w:val="00132496"/>
    <w:rsid w:val="00132F57"/>
    <w:rsid w:val="00134138"/>
    <w:rsid w:val="001345B0"/>
    <w:rsid w:val="00135065"/>
    <w:rsid w:val="001367A3"/>
    <w:rsid w:val="00136B1B"/>
    <w:rsid w:val="001375A1"/>
    <w:rsid w:val="001377BE"/>
    <w:rsid w:val="00137F95"/>
    <w:rsid w:val="00140381"/>
    <w:rsid w:val="001415DB"/>
    <w:rsid w:val="00141D74"/>
    <w:rsid w:val="0014227E"/>
    <w:rsid w:val="0014359F"/>
    <w:rsid w:val="0014399C"/>
    <w:rsid w:val="001453DA"/>
    <w:rsid w:val="00146EE2"/>
    <w:rsid w:val="00150A10"/>
    <w:rsid w:val="001513AE"/>
    <w:rsid w:val="00152A6B"/>
    <w:rsid w:val="001539A8"/>
    <w:rsid w:val="00153CE4"/>
    <w:rsid w:val="001550C2"/>
    <w:rsid w:val="00156EAF"/>
    <w:rsid w:val="00160F99"/>
    <w:rsid w:val="00161ADC"/>
    <w:rsid w:val="00161F37"/>
    <w:rsid w:val="001635B5"/>
    <w:rsid w:val="00163EA8"/>
    <w:rsid w:val="00164F9B"/>
    <w:rsid w:val="00166FDB"/>
    <w:rsid w:val="00167DC3"/>
    <w:rsid w:val="00170086"/>
    <w:rsid w:val="00170476"/>
    <w:rsid w:val="00170840"/>
    <w:rsid w:val="00170C9E"/>
    <w:rsid w:val="00172775"/>
    <w:rsid w:val="00172FA1"/>
    <w:rsid w:val="00173957"/>
    <w:rsid w:val="001746E8"/>
    <w:rsid w:val="0017489F"/>
    <w:rsid w:val="00174F10"/>
    <w:rsid w:val="00177203"/>
    <w:rsid w:val="001776BE"/>
    <w:rsid w:val="00177AE9"/>
    <w:rsid w:val="0018013F"/>
    <w:rsid w:val="001811BE"/>
    <w:rsid w:val="001816BF"/>
    <w:rsid w:val="00181A97"/>
    <w:rsid w:val="00181D48"/>
    <w:rsid w:val="00183978"/>
    <w:rsid w:val="00183AEF"/>
    <w:rsid w:val="0018413D"/>
    <w:rsid w:val="0018481B"/>
    <w:rsid w:val="00184EA9"/>
    <w:rsid w:val="00186D99"/>
    <w:rsid w:val="00187D88"/>
    <w:rsid w:val="00190C25"/>
    <w:rsid w:val="00191C24"/>
    <w:rsid w:val="00191DB2"/>
    <w:rsid w:val="001929B2"/>
    <w:rsid w:val="00192D92"/>
    <w:rsid w:val="001932CB"/>
    <w:rsid w:val="00195060"/>
    <w:rsid w:val="00195234"/>
    <w:rsid w:val="0019548F"/>
    <w:rsid w:val="001956FA"/>
    <w:rsid w:val="00197221"/>
    <w:rsid w:val="00197A66"/>
    <w:rsid w:val="001A0A32"/>
    <w:rsid w:val="001A103D"/>
    <w:rsid w:val="001A1699"/>
    <w:rsid w:val="001A224E"/>
    <w:rsid w:val="001A3061"/>
    <w:rsid w:val="001A35FA"/>
    <w:rsid w:val="001A371E"/>
    <w:rsid w:val="001A3A9A"/>
    <w:rsid w:val="001A44C5"/>
    <w:rsid w:val="001A4AA4"/>
    <w:rsid w:val="001A4D5A"/>
    <w:rsid w:val="001A649D"/>
    <w:rsid w:val="001A7061"/>
    <w:rsid w:val="001A70C2"/>
    <w:rsid w:val="001A76FB"/>
    <w:rsid w:val="001A7E78"/>
    <w:rsid w:val="001B0204"/>
    <w:rsid w:val="001B0223"/>
    <w:rsid w:val="001B0513"/>
    <w:rsid w:val="001B1427"/>
    <w:rsid w:val="001B1B3E"/>
    <w:rsid w:val="001B1CCA"/>
    <w:rsid w:val="001B25B0"/>
    <w:rsid w:val="001B28A2"/>
    <w:rsid w:val="001B299D"/>
    <w:rsid w:val="001B4585"/>
    <w:rsid w:val="001B47A1"/>
    <w:rsid w:val="001B5086"/>
    <w:rsid w:val="001B554A"/>
    <w:rsid w:val="001B5F01"/>
    <w:rsid w:val="001B660B"/>
    <w:rsid w:val="001B6658"/>
    <w:rsid w:val="001B6914"/>
    <w:rsid w:val="001B69B5"/>
    <w:rsid w:val="001B7617"/>
    <w:rsid w:val="001B7710"/>
    <w:rsid w:val="001B7980"/>
    <w:rsid w:val="001C00B0"/>
    <w:rsid w:val="001C0AC4"/>
    <w:rsid w:val="001C281E"/>
    <w:rsid w:val="001C2C33"/>
    <w:rsid w:val="001C2E85"/>
    <w:rsid w:val="001C59FD"/>
    <w:rsid w:val="001C7402"/>
    <w:rsid w:val="001C7CB2"/>
    <w:rsid w:val="001C7F70"/>
    <w:rsid w:val="001D0693"/>
    <w:rsid w:val="001D3939"/>
    <w:rsid w:val="001D3B00"/>
    <w:rsid w:val="001D410E"/>
    <w:rsid w:val="001D5662"/>
    <w:rsid w:val="001D574B"/>
    <w:rsid w:val="001D603C"/>
    <w:rsid w:val="001D7D7A"/>
    <w:rsid w:val="001E03FB"/>
    <w:rsid w:val="001E0D8B"/>
    <w:rsid w:val="001E108C"/>
    <w:rsid w:val="001E206C"/>
    <w:rsid w:val="001E2F84"/>
    <w:rsid w:val="001E3B6A"/>
    <w:rsid w:val="001E4752"/>
    <w:rsid w:val="001E47BB"/>
    <w:rsid w:val="001E4A7A"/>
    <w:rsid w:val="001E4E1A"/>
    <w:rsid w:val="001E500E"/>
    <w:rsid w:val="001E518B"/>
    <w:rsid w:val="001E5732"/>
    <w:rsid w:val="001E63A6"/>
    <w:rsid w:val="001F1DE0"/>
    <w:rsid w:val="001F2607"/>
    <w:rsid w:val="001F2DB6"/>
    <w:rsid w:val="001F3229"/>
    <w:rsid w:val="001F36BB"/>
    <w:rsid w:val="001F4A29"/>
    <w:rsid w:val="001F530B"/>
    <w:rsid w:val="001F56FC"/>
    <w:rsid w:val="001F7A73"/>
    <w:rsid w:val="00200640"/>
    <w:rsid w:val="00200EA9"/>
    <w:rsid w:val="00202196"/>
    <w:rsid w:val="00202906"/>
    <w:rsid w:val="00203D00"/>
    <w:rsid w:val="00203E89"/>
    <w:rsid w:val="002042B8"/>
    <w:rsid w:val="0020505F"/>
    <w:rsid w:val="00205DF4"/>
    <w:rsid w:val="00206A8D"/>
    <w:rsid w:val="00206E81"/>
    <w:rsid w:val="0020701D"/>
    <w:rsid w:val="00210720"/>
    <w:rsid w:val="00212039"/>
    <w:rsid w:val="002121C9"/>
    <w:rsid w:val="002139E0"/>
    <w:rsid w:val="0021405E"/>
    <w:rsid w:val="002148EA"/>
    <w:rsid w:val="002164AA"/>
    <w:rsid w:val="00216598"/>
    <w:rsid w:val="00216E88"/>
    <w:rsid w:val="0022060A"/>
    <w:rsid w:val="002217C2"/>
    <w:rsid w:val="00221AF9"/>
    <w:rsid w:val="00221CE1"/>
    <w:rsid w:val="002227E9"/>
    <w:rsid w:val="00223244"/>
    <w:rsid w:val="0022411A"/>
    <w:rsid w:val="002241D8"/>
    <w:rsid w:val="00225C9B"/>
    <w:rsid w:val="00226AB3"/>
    <w:rsid w:val="002273E4"/>
    <w:rsid w:val="00227B9F"/>
    <w:rsid w:val="00227CCC"/>
    <w:rsid w:val="00230596"/>
    <w:rsid w:val="00230690"/>
    <w:rsid w:val="002307D2"/>
    <w:rsid w:val="00231664"/>
    <w:rsid w:val="00231DDF"/>
    <w:rsid w:val="0023210C"/>
    <w:rsid w:val="00232175"/>
    <w:rsid w:val="002334E8"/>
    <w:rsid w:val="002345F3"/>
    <w:rsid w:val="00234EC4"/>
    <w:rsid w:val="00235664"/>
    <w:rsid w:val="00235A05"/>
    <w:rsid w:val="002362B9"/>
    <w:rsid w:val="00236F87"/>
    <w:rsid w:val="00237B15"/>
    <w:rsid w:val="0024074A"/>
    <w:rsid w:val="00240A42"/>
    <w:rsid w:val="00240DE9"/>
    <w:rsid w:val="0024163E"/>
    <w:rsid w:val="002428EB"/>
    <w:rsid w:val="00242F5C"/>
    <w:rsid w:val="002430C4"/>
    <w:rsid w:val="002449CE"/>
    <w:rsid w:val="00245AAC"/>
    <w:rsid w:val="002460D7"/>
    <w:rsid w:val="00246A37"/>
    <w:rsid w:val="00247E5D"/>
    <w:rsid w:val="00251073"/>
    <w:rsid w:val="00251281"/>
    <w:rsid w:val="00251944"/>
    <w:rsid w:val="00251A48"/>
    <w:rsid w:val="00251B3C"/>
    <w:rsid w:val="00251EA7"/>
    <w:rsid w:val="002539F3"/>
    <w:rsid w:val="0025491B"/>
    <w:rsid w:val="00254E64"/>
    <w:rsid w:val="002550F3"/>
    <w:rsid w:val="00255AD9"/>
    <w:rsid w:val="00255F76"/>
    <w:rsid w:val="0025652F"/>
    <w:rsid w:val="00256B45"/>
    <w:rsid w:val="00256EAE"/>
    <w:rsid w:val="00257561"/>
    <w:rsid w:val="002575AC"/>
    <w:rsid w:val="00260F6B"/>
    <w:rsid w:val="00261630"/>
    <w:rsid w:val="00262D55"/>
    <w:rsid w:val="0026381C"/>
    <w:rsid w:val="002638AB"/>
    <w:rsid w:val="002647D5"/>
    <w:rsid w:val="00264FE7"/>
    <w:rsid w:val="00265E39"/>
    <w:rsid w:val="00266200"/>
    <w:rsid w:val="00266FB0"/>
    <w:rsid w:val="00267E2C"/>
    <w:rsid w:val="00267EE1"/>
    <w:rsid w:val="00270226"/>
    <w:rsid w:val="00270308"/>
    <w:rsid w:val="00270815"/>
    <w:rsid w:val="002708C0"/>
    <w:rsid w:val="00271501"/>
    <w:rsid w:val="00271B05"/>
    <w:rsid w:val="00271B11"/>
    <w:rsid w:val="002724A4"/>
    <w:rsid w:val="00272F56"/>
    <w:rsid w:val="0027320E"/>
    <w:rsid w:val="002737AB"/>
    <w:rsid w:val="00273B65"/>
    <w:rsid w:val="0027489E"/>
    <w:rsid w:val="0027545A"/>
    <w:rsid w:val="00275967"/>
    <w:rsid w:val="00276164"/>
    <w:rsid w:val="0027652B"/>
    <w:rsid w:val="00276960"/>
    <w:rsid w:val="00276C23"/>
    <w:rsid w:val="00276EBA"/>
    <w:rsid w:val="002804F3"/>
    <w:rsid w:val="002829A6"/>
    <w:rsid w:val="00284403"/>
    <w:rsid w:val="0028474D"/>
    <w:rsid w:val="0028485E"/>
    <w:rsid w:val="002851FF"/>
    <w:rsid w:val="0028580B"/>
    <w:rsid w:val="00290256"/>
    <w:rsid w:val="00291588"/>
    <w:rsid w:val="00292C6C"/>
    <w:rsid w:val="002930ED"/>
    <w:rsid w:val="0029347C"/>
    <w:rsid w:val="00293E90"/>
    <w:rsid w:val="00294814"/>
    <w:rsid w:val="002948AD"/>
    <w:rsid w:val="00294A9B"/>
    <w:rsid w:val="00295006"/>
    <w:rsid w:val="00297307"/>
    <w:rsid w:val="00297903"/>
    <w:rsid w:val="002A0815"/>
    <w:rsid w:val="002A1165"/>
    <w:rsid w:val="002A26CD"/>
    <w:rsid w:val="002A3390"/>
    <w:rsid w:val="002A3D6D"/>
    <w:rsid w:val="002A4673"/>
    <w:rsid w:val="002A4A4B"/>
    <w:rsid w:val="002A4CCD"/>
    <w:rsid w:val="002A5E68"/>
    <w:rsid w:val="002A5EEF"/>
    <w:rsid w:val="002A6A0C"/>
    <w:rsid w:val="002A70ED"/>
    <w:rsid w:val="002A7D91"/>
    <w:rsid w:val="002A7EE3"/>
    <w:rsid w:val="002B11AF"/>
    <w:rsid w:val="002B2102"/>
    <w:rsid w:val="002B4CC2"/>
    <w:rsid w:val="002B52DF"/>
    <w:rsid w:val="002B5B8B"/>
    <w:rsid w:val="002B5CCB"/>
    <w:rsid w:val="002B6349"/>
    <w:rsid w:val="002B6636"/>
    <w:rsid w:val="002B6C45"/>
    <w:rsid w:val="002B7C48"/>
    <w:rsid w:val="002C132B"/>
    <w:rsid w:val="002C1489"/>
    <w:rsid w:val="002C229F"/>
    <w:rsid w:val="002C2CB5"/>
    <w:rsid w:val="002C2F6A"/>
    <w:rsid w:val="002C34B7"/>
    <w:rsid w:val="002C3648"/>
    <w:rsid w:val="002C36E1"/>
    <w:rsid w:val="002C376F"/>
    <w:rsid w:val="002C3FA2"/>
    <w:rsid w:val="002C5C71"/>
    <w:rsid w:val="002C627F"/>
    <w:rsid w:val="002C6993"/>
    <w:rsid w:val="002C6B6D"/>
    <w:rsid w:val="002C7C0E"/>
    <w:rsid w:val="002D06CE"/>
    <w:rsid w:val="002D10D1"/>
    <w:rsid w:val="002D3620"/>
    <w:rsid w:val="002D3B9F"/>
    <w:rsid w:val="002D432F"/>
    <w:rsid w:val="002D4F47"/>
    <w:rsid w:val="002D4FBF"/>
    <w:rsid w:val="002D55CE"/>
    <w:rsid w:val="002D5A43"/>
    <w:rsid w:val="002D65D6"/>
    <w:rsid w:val="002D68AD"/>
    <w:rsid w:val="002E0689"/>
    <w:rsid w:val="002E075C"/>
    <w:rsid w:val="002E0ABE"/>
    <w:rsid w:val="002E1362"/>
    <w:rsid w:val="002E16DA"/>
    <w:rsid w:val="002E1D2C"/>
    <w:rsid w:val="002E1EC8"/>
    <w:rsid w:val="002E1EF0"/>
    <w:rsid w:val="002E24C6"/>
    <w:rsid w:val="002E25D9"/>
    <w:rsid w:val="002E28DA"/>
    <w:rsid w:val="002E4234"/>
    <w:rsid w:val="002E4321"/>
    <w:rsid w:val="002E45BA"/>
    <w:rsid w:val="002E57D8"/>
    <w:rsid w:val="002E660C"/>
    <w:rsid w:val="002E66A3"/>
    <w:rsid w:val="002E6C7D"/>
    <w:rsid w:val="002E6F2F"/>
    <w:rsid w:val="002E7577"/>
    <w:rsid w:val="002E7D7B"/>
    <w:rsid w:val="002F0284"/>
    <w:rsid w:val="002F1DD8"/>
    <w:rsid w:val="002F1DF8"/>
    <w:rsid w:val="002F267D"/>
    <w:rsid w:val="002F283C"/>
    <w:rsid w:val="002F2C0D"/>
    <w:rsid w:val="002F38E5"/>
    <w:rsid w:val="002F38F5"/>
    <w:rsid w:val="002F399C"/>
    <w:rsid w:val="002F43AF"/>
    <w:rsid w:val="002F4C10"/>
    <w:rsid w:val="002F6BFB"/>
    <w:rsid w:val="002F6C57"/>
    <w:rsid w:val="002F6F30"/>
    <w:rsid w:val="002F7394"/>
    <w:rsid w:val="00300876"/>
    <w:rsid w:val="00301017"/>
    <w:rsid w:val="003014A8"/>
    <w:rsid w:val="00301793"/>
    <w:rsid w:val="00302460"/>
    <w:rsid w:val="00303682"/>
    <w:rsid w:val="003045DA"/>
    <w:rsid w:val="0030464C"/>
    <w:rsid w:val="00304924"/>
    <w:rsid w:val="003051DE"/>
    <w:rsid w:val="003054ED"/>
    <w:rsid w:val="00305735"/>
    <w:rsid w:val="00305A9A"/>
    <w:rsid w:val="003063F9"/>
    <w:rsid w:val="003068CF"/>
    <w:rsid w:val="003072CB"/>
    <w:rsid w:val="00310528"/>
    <w:rsid w:val="0031081C"/>
    <w:rsid w:val="00311205"/>
    <w:rsid w:val="00311D19"/>
    <w:rsid w:val="00312215"/>
    <w:rsid w:val="0031293B"/>
    <w:rsid w:val="00313CCC"/>
    <w:rsid w:val="003144BD"/>
    <w:rsid w:val="00314DEF"/>
    <w:rsid w:val="00315A4E"/>
    <w:rsid w:val="00316224"/>
    <w:rsid w:val="003162D8"/>
    <w:rsid w:val="003165A9"/>
    <w:rsid w:val="0031735F"/>
    <w:rsid w:val="0031740C"/>
    <w:rsid w:val="0032021A"/>
    <w:rsid w:val="003204FA"/>
    <w:rsid w:val="003205B7"/>
    <w:rsid w:val="003211E4"/>
    <w:rsid w:val="00321D8B"/>
    <w:rsid w:val="00323841"/>
    <w:rsid w:val="003240DA"/>
    <w:rsid w:val="00325759"/>
    <w:rsid w:val="003260DD"/>
    <w:rsid w:val="00326322"/>
    <w:rsid w:val="003305FB"/>
    <w:rsid w:val="003311DA"/>
    <w:rsid w:val="0033177F"/>
    <w:rsid w:val="00333043"/>
    <w:rsid w:val="0033322B"/>
    <w:rsid w:val="003336A4"/>
    <w:rsid w:val="00333B44"/>
    <w:rsid w:val="00335D8F"/>
    <w:rsid w:val="00335E37"/>
    <w:rsid w:val="00337085"/>
    <w:rsid w:val="003408B2"/>
    <w:rsid w:val="00341714"/>
    <w:rsid w:val="00342DB9"/>
    <w:rsid w:val="00343B79"/>
    <w:rsid w:val="0034408A"/>
    <w:rsid w:val="00345254"/>
    <w:rsid w:val="003456B9"/>
    <w:rsid w:val="003457F1"/>
    <w:rsid w:val="00346440"/>
    <w:rsid w:val="00347043"/>
    <w:rsid w:val="003471A3"/>
    <w:rsid w:val="003471FF"/>
    <w:rsid w:val="00347BFC"/>
    <w:rsid w:val="0035025E"/>
    <w:rsid w:val="00350F63"/>
    <w:rsid w:val="00351247"/>
    <w:rsid w:val="00353A61"/>
    <w:rsid w:val="003541A3"/>
    <w:rsid w:val="00354F4B"/>
    <w:rsid w:val="0035556A"/>
    <w:rsid w:val="00360707"/>
    <w:rsid w:val="00360E34"/>
    <w:rsid w:val="0036164F"/>
    <w:rsid w:val="00361A66"/>
    <w:rsid w:val="00361D03"/>
    <w:rsid w:val="00361FAF"/>
    <w:rsid w:val="00361FB6"/>
    <w:rsid w:val="0036363C"/>
    <w:rsid w:val="00363BF0"/>
    <w:rsid w:val="00363D45"/>
    <w:rsid w:val="00364275"/>
    <w:rsid w:val="003642EF"/>
    <w:rsid w:val="00365012"/>
    <w:rsid w:val="003659DC"/>
    <w:rsid w:val="003666BB"/>
    <w:rsid w:val="00366927"/>
    <w:rsid w:val="00366C6E"/>
    <w:rsid w:val="003676B4"/>
    <w:rsid w:val="00367DFF"/>
    <w:rsid w:val="0037040A"/>
    <w:rsid w:val="003707D5"/>
    <w:rsid w:val="00370BAD"/>
    <w:rsid w:val="00370F61"/>
    <w:rsid w:val="00371879"/>
    <w:rsid w:val="00372114"/>
    <w:rsid w:val="003725C0"/>
    <w:rsid w:val="00373241"/>
    <w:rsid w:val="0037331A"/>
    <w:rsid w:val="0037431F"/>
    <w:rsid w:val="003744D3"/>
    <w:rsid w:val="00374834"/>
    <w:rsid w:val="00374CFE"/>
    <w:rsid w:val="00375973"/>
    <w:rsid w:val="00375A91"/>
    <w:rsid w:val="0037605D"/>
    <w:rsid w:val="00376A63"/>
    <w:rsid w:val="00376CEA"/>
    <w:rsid w:val="00377270"/>
    <w:rsid w:val="00377855"/>
    <w:rsid w:val="00380BBB"/>
    <w:rsid w:val="00382023"/>
    <w:rsid w:val="003825CD"/>
    <w:rsid w:val="00382A83"/>
    <w:rsid w:val="0038352A"/>
    <w:rsid w:val="00383F52"/>
    <w:rsid w:val="0038476F"/>
    <w:rsid w:val="00384F5F"/>
    <w:rsid w:val="0038545A"/>
    <w:rsid w:val="00385504"/>
    <w:rsid w:val="0038587B"/>
    <w:rsid w:val="003867BA"/>
    <w:rsid w:val="00386AD7"/>
    <w:rsid w:val="00386C59"/>
    <w:rsid w:val="0038790C"/>
    <w:rsid w:val="00390BBE"/>
    <w:rsid w:val="00390FDD"/>
    <w:rsid w:val="00391D03"/>
    <w:rsid w:val="00392297"/>
    <w:rsid w:val="00392976"/>
    <w:rsid w:val="003937BC"/>
    <w:rsid w:val="003939BB"/>
    <w:rsid w:val="0039413A"/>
    <w:rsid w:val="00395616"/>
    <w:rsid w:val="00395851"/>
    <w:rsid w:val="00395E2D"/>
    <w:rsid w:val="00396FE2"/>
    <w:rsid w:val="00397195"/>
    <w:rsid w:val="0039762B"/>
    <w:rsid w:val="003A12FD"/>
    <w:rsid w:val="003A1519"/>
    <w:rsid w:val="003A17C4"/>
    <w:rsid w:val="003A1E9C"/>
    <w:rsid w:val="003A35B9"/>
    <w:rsid w:val="003A3E38"/>
    <w:rsid w:val="003A3F13"/>
    <w:rsid w:val="003A4272"/>
    <w:rsid w:val="003A56D3"/>
    <w:rsid w:val="003A67C5"/>
    <w:rsid w:val="003A70CE"/>
    <w:rsid w:val="003A7268"/>
    <w:rsid w:val="003B0076"/>
    <w:rsid w:val="003B0759"/>
    <w:rsid w:val="003B19FD"/>
    <w:rsid w:val="003B1D5B"/>
    <w:rsid w:val="003B2204"/>
    <w:rsid w:val="003B2709"/>
    <w:rsid w:val="003B2F52"/>
    <w:rsid w:val="003B31C8"/>
    <w:rsid w:val="003B5709"/>
    <w:rsid w:val="003B579F"/>
    <w:rsid w:val="003B61B4"/>
    <w:rsid w:val="003B752D"/>
    <w:rsid w:val="003C2353"/>
    <w:rsid w:val="003C2C9B"/>
    <w:rsid w:val="003C364C"/>
    <w:rsid w:val="003C43B4"/>
    <w:rsid w:val="003C49BE"/>
    <w:rsid w:val="003C5C8C"/>
    <w:rsid w:val="003D0944"/>
    <w:rsid w:val="003D0CC6"/>
    <w:rsid w:val="003D1499"/>
    <w:rsid w:val="003D1E7E"/>
    <w:rsid w:val="003D2717"/>
    <w:rsid w:val="003D2D32"/>
    <w:rsid w:val="003D4391"/>
    <w:rsid w:val="003D4BF7"/>
    <w:rsid w:val="003D5163"/>
    <w:rsid w:val="003D59DE"/>
    <w:rsid w:val="003D651F"/>
    <w:rsid w:val="003D6C89"/>
    <w:rsid w:val="003D6EE9"/>
    <w:rsid w:val="003D7072"/>
    <w:rsid w:val="003D793A"/>
    <w:rsid w:val="003D7AF8"/>
    <w:rsid w:val="003D7BB2"/>
    <w:rsid w:val="003E075B"/>
    <w:rsid w:val="003E0C6E"/>
    <w:rsid w:val="003E168C"/>
    <w:rsid w:val="003E1B5F"/>
    <w:rsid w:val="003E2563"/>
    <w:rsid w:val="003E2F85"/>
    <w:rsid w:val="003E38A6"/>
    <w:rsid w:val="003E3BF4"/>
    <w:rsid w:val="003E6495"/>
    <w:rsid w:val="003E6581"/>
    <w:rsid w:val="003E6D52"/>
    <w:rsid w:val="003E6E0A"/>
    <w:rsid w:val="003F2A78"/>
    <w:rsid w:val="003F2B9D"/>
    <w:rsid w:val="003F2EDB"/>
    <w:rsid w:val="003F3198"/>
    <w:rsid w:val="003F34BD"/>
    <w:rsid w:val="003F34F9"/>
    <w:rsid w:val="003F4225"/>
    <w:rsid w:val="003F471E"/>
    <w:rsid w:val="003F57A5"/>
    <w:rsid w:val="003F5B4E"/>
    <w:rsid w:val="003F60EC"/>
    <w:rsid w:val="003F62EE"/>
    <w:rsid w:val="003F64D9"/>
    <w:rsid w:val="003F7789"/>
    <w:rsid w:val="003F7FBE"/>
    <w:rsid w:val="00401CFA"/>
    <w:rsid w:val="00402CA7"/>
    <w:rsid w:val="00402D3F"/>
    <w:rsid w:val="00404358"/>
    <w:rsid w:val="00404430"/>
    <w:rsid w:val="00404786"/>
    <w:rsid w:val="00404A20"/>
    <w:rsid w:val="0040560F"/>
    <w:rsid w:val="00407667"/>
    <w:rsid w:val="00407687"/>
    <w:rsid w:val="00410194"/>
    <w:rsid w:val="00410362"/>
    <w:rsid w:val="004103D6"/>
    <w:rsid w:val="00411592"/>
    <w:rsid w:val="00411C76"/>
    <w:rsid w:val="00412D04"/>
    <w:rsid w:val="0041515F"/>
    <w:rsid w:val="00415B14"/>
    <w:rsid w:val="00415C83"/>
    <w:rsid w:val="00415D7B"/>
    <w:rsid w:val="0041638D"/>
    <w:rsid w:val="00416593"/>
    <w:rsid w:val="00416EC5"/>
    <w:rsid w:val="00417990"/>
    <w:rsid w:val="0042028F"/>
    <w:rsid w:val="00420F16"/>
    <w:rsid w:val="004213C4"/>
    <w:rsid w:val="004218C0"/>
    <w:rsid w:val="00421986"/>
    <w:rsid w:val="00422D94"/>
    <w:rsid w:val="00422F53"/>
    <w:rsid w:val="00424533"/>
    <w:rsid w:val="0042457C"/>
    <w:rsid w:val="00425FFA"/>
    <w:rsid w:val="00426B3A"/>
    <w:rsid w:val="00427A69"/>
    <w:rsid w:val="00427BF9"/>
    <w:rsid w:val="00431E05"/>
    <w:rsid w:val="00432400"/>
    <w:rsid w:val="00432743"/>
    <w:rsid w:val="0043407D"/>
    <w:rsid w:val="00434113"/>
    <w:rsid w:val="00435D04"/>
    <w:rsid w:val="00437586"/>
    <w:rsid w:val="00442C93"/>
    <w:rsid w:val="00443A53"/>
    <w:rsid w:val="00443BC3"/>
    <w:rsid w:val="00443BE9"/>
    <w:rsid w:val="00444AF8"/>
    <w:rsid w:val="00444E5A"/>
    <w:rsid w:val="0044585B"/>
    <w:rsid w:val="00446623"/>
    <w:rsid w:val="0044668B"/>
    <w:rsid w:val="004502B6"/>
    <w:rsid w:val="00451F9A"/>
    <w:rsid w:val="00452418"/>
    <w:rsid w:val="00452710"/>
    <w:rsid w:val="0045324C"/>
    <w:rsid w:val="004535F7"/>
    <w:rsid w:val="00453FF1"/>
    <w:rsid w:val="0045458C"/>
    <w:rsid w:val="004545F7"/>
    <w:rsid w:val="004548FD"/>
    <w:rsid w:val="00454A7D"/>
    <w:rsid w:val="00455364"/>
    <w:rsid w:val="00456414"/>
    <w:rsid w:val="00456E6A"/>
    <w:rsid w:val="00456FE3"/>
    <w:rsid w:val="00457C50"/>
    <w:rsid w:val="00460C68"/>
    <w:rsid w:val="00461C54"/>
    <w:rsid w:val="00463A7A"/>
    <w:rsid w:val="00463D68"/>
    <w:rsid w:val="00464C1F"/>
    <w:rsid w:val="00465B00"/>
    <w:rsid w:val="00466256"/>
    <w:rsid w:val="0046673A"/>
    <w:rsid w:val="00466915"/>
    <w:rsid w:val="00466F35"/>
    <w:rsid w:val="0046784A"/>
    <w:rsid w:val="00467965"/>
    <w:rsid w:val="004715B4"/>
    <w:rsid w:val="004720CE"/>
    <w:rsid w:val="00472829"/>
    <w:rsid w:val="00473E6A"/>
    <w:rsid w:val="00473EE9"/>
    <w:rsid w:val="004746B3"/>
    <w:rsid w:val="004754CE"/>
    <w:rsid w:val="00476286"/>
    <w:rsid w:val="0047669C"/>
    <w:rsid w:val="004768B1"/>
    <w:rsid w:val="0047716C"/>
    <w:rsid w:val="00477CBA"/>
    <w:rsid w:val="00477F6E"/>
    <w:rsid w:val="00480BD0"/>
    <w:rsid w:val="004812BE"/>
    <w:rsid w:val="00481375"/>
    <w:rsid w:val="004824F6"/>
    <w:rsid w:val="00483BF2"/>
    <w:rsid w:val="00485A5A"/>
    <w:rsid w:val="0048661B"/>
    <w:rsid w:val="00486A65"/>
    <w:rsid w:val="00486DCE"/>
    <w:rsid w:val="0048704E"/>
    <w:rsid w:val="00487571"/>
    <w:rsid w:val="0049008F"/>
    <w:rsid w:val="00490A10"/>
    <w:rsid w:val="0049239A"/>
    <w:rsid w:val="0049242F"/>
    <w:rsid w:val="00493A82"/>
    <w:rsid w:val="00494041"/>
    <w:rsid w:val="0049470C"/>
    <w:rsid w:val="00495743"/>
    <w:rsid w:val="004A07A0"/>
    <w:rsid w:val="004A085E"/>
    <w:rsid w:val="004A0F50"/>
    <w:rsid w:val="004A18D6"/>
    <w:rsid w:val="004A1986"/>
    <w:rsid w:val="004A1DD4"/>
    <w:rsid w:val="004A27FC"/>
    <w:rsid w:val="004A2EA0"/>
    <w:rsid w:val="004A30F3"/>
    <w:rsid w:val="004A3BBB"/>
    <w:rsid w:val="004A3D3B"/>
    <w:rsid w:val="004A493D"/>
    <w:rsid w:val="004A4949"/>
    <w:rsid w:val="004A4DF9"/>
    <w:rsid w:val="004A75EB"/>
    <w:rsid w:val="004B0B92"/>
    <w:rsid w:val="004B17A6"/>
    <w:rsid w:val="004B23D6"/>
    <w:rsid w:val="004B30CE"/>
    <w:rsid w:val="004B319D"/>
    <w:rsid w:val="004B3B3A"/>
    <w:rsid w:val="004B3EFF"/>
    <w:rsid w:val="004B415B"/>
    <w:rsid w:val="004B45A6"/>
    <w:rsid w:val="004B5213"/>
    <w:rsid w:val="004B5291"/>
    <w:rsid w:val="004B5AEC"/>
    <w:rsid w:val="004B65C4"/>
    <w:rsid w:val="004B679F"/>
    <w:rsid w:val="004B71F7"/>
    <w:rsid w:val="004B7C3C"/>
    <w:rsid w:val="004B7D44"/>
    <w:rsid w:val="004B7FD1"/>
    <w:rsid w:val="004C05BC"/>
    <w:rsid w:val="004C0F8F"/>
    <w:rsid w:val="004C2458"/>
    <w:rsid w:val="004C27BB"/>
    <w:rsid w:val="004C28AF"/>
    <w:rsid w:val="004C2AD4"/>
    <w:rsid w:val="004C30B8"/>
    <w:rsid w:val="004C3245"/>
    <w:rsid w:val="004C5B47"/>
    <w:rsid w:val="004C5C26"/>
    <w:rsid w:val="004C5C5A"/>
    <w:rsid w:val="004C61CC"/>
    <w:rsid w:val="004D22C9"/>
    <w:rsid w:val="004D25AD"/>
    <w:rsid w:val="004D26BC"/>
    <w:rsid w:val="004D4794"/>
    <w:rsid w:val="004D48BE"/>
    <w:rsid w:val="004D4C31"/>
    <w:rsid w:val="004D4E0F"/>
    <w:rsid w:val="004D629D"/>
    <w:rsid w:val="004D79F7"/>
    <w:rsid w:val="004D7DC0"/>
    <w:rsid w:val="004E1FD1"/>
    <w:rsid w:val="004E2017"/>
    <w:rsid w:val="004E30BF"/>
    <w:rsid w:val="004E3A9C"/>
    <w:rsid w:val="004E3EB8"/>
    <w:rsid w:val="004E4828"/>
    <w:rsid w:val="004E4B66"/>
    <w:rsid w:val="004E4ED2"/>
    <w:rsid w:val="004E50AE"/>
    <w:rsid w:val="004E532D"/>
    <w:rsid w:val="004E5629"/>
    <w:rsid w:val="004E5D53"/>
    <w:rsid w:val="004E60E2"/>
    <w:rsid w:val="004E62E7"/>
    <w:rsid w:val="004E6645"/>
    <w:rsid w:val="004E6D64"/>
    <w:rsid w:val="004E7FBE"/>
    <w:rsid w:val="004F02BA"/>
    <w:rsid w:val="004F1633"/>
    <w:rsid w:val="004F246F"/>
    <w:rsid w:val="004F28CF"/>
    <w:rsid w:val="004F2938"/>
    <w:rsid w:val="004F3FE6"/>
    <w:rsid w:val="004F4CF3"/>
    <w:rsid w:val="004F4E97"/>
    <w:rsid w:val="004F5D23"/>
    <w:rsid w:val="004F632D"/>
    <w:rsid w:val="004F644D"/>
    <w:rsid w:val="004F6795"/>
    <w:rsid w:val="004F69D3"/>
    <w:rsid w:val="005001EE"/>
    <w:rsid w:val="0050087F"/>
    <w:rsid w:val="00501D6F"/>
    <w:rsid w:val="00502330"/>
    <w:rsid w:val="005033DD"/>
    <w:rsid w:val="005046C5"/>
    <w:rsid w:val="005052A3"/>
    <w:rsid w:val="0050568B"/>
    <w:rsid w:val="00507F54"/>
    <w:rsid w:val="00510DB1"/>
    <w:rsid w:val="00511FB5"/>
    <w:rsid w:val="005124B2"/>
    <w:rsid w:val="0051389B"/>
    <w:rsid w:val="005138D1"/>
    <w:rsid w:val="00514943"/>
    <w:rsid w:val="00515805"/>
    <w:rsid w:val="005168C3"/>
    <w:rsid w:val="005169AE"/>
    <w:rsid w:val="005169B3"/>
    <w:rsid w:val="00521039"/>
    <w:rsid w:val="0052120B"/>
    <w:rsid w:val="005215E5"/>
    <w:rsid w:val="00521C62"/>
    <w:rsid w:val="00522966"/>
    <w:rsid w:val="00522DB9"/>
    <w:rsid w:val="005232B9"/>
    <w:rsid w:val="0052451A"/>
    <w:rsid w:val="00526D12"/>
    <w:rsid w:val="005276AC"/>
    <w:rsid w:val="0053089D"/>
    <w:rsid w:val="00530DFA"/>
    <w:rsid w:val="0053362B"/>
    <w:rsid w:val="005345E6"/>
    <w:rsid w:val="005349A7"/>
    <w:rsid w:val="0053529E"/>
    <w:rsid w:val="00535391"/>
    <w:rsid w:val="00537919"/>
    <w:rsid w:val="005379B4"/>
    <w:rsid w:val="00540F70"/>
    <w:rsid w:val="005411AD"/>
    <w:rsid w:val="005422EF"/>
    <w:rsid w:val="00542313"/>
    <w:rsid w:val="005425EA"/>
    <w:rsid w:val="00543497"/>
    <w:rsid w:val="00543A08"/>
    <w:rsid w:val="005449C7"/>
    <w:rsid w:val="00544DDE"/>
    <w:rsid w:val="00545987"/>
    <w:rsid w:val="005461A4"/>
    <w:rsid w:val="00546286"/>
    <w:rsid w:val="005466E6"/>
    <w:rsid w:val="00546B87"/>
    <w:rsid w:val="00547AFE"/>
    <w:rsid w:val="00547F48"/>
    <w:rsid w:val="00551124"/>
    <w:rsid w:val="005519EA"/>
    <w:rsid w:val="00552205"/>
    <w:rsid w:val="00552B1F"/>
    <w:rsid w:val="00552B95"/>
    <w:rsid w:val="005534AA"/>
    <w:rsid w:val="005539CC"/>
    <w:rsid w:val="00553CCE"/>
    <w:rsid w:val="00556047"/>
    <w:rsid w:val="005566F6"/>
    <w:rsid w:val="00560531"/>
    <w:rsid w:val="0056270E"/>
    <w:rsid w:val="005627BD"/>
    <w:rsid w:val="00562AC2"/>
    <w:rsid w:val="0056355F"/>
    <w:rsid w:val="005635F7"/>
    <w:rsid w:val="0056488E"/>
    <w:rsid w:val="005649AF"/>
    <w:rsid w:val="00564BB8"/>
    <w:rsid w:val="0056543B"/>
    <w:rsid w:val="00565FC8"/>
    <w:rsid w:val="00565FF3"/>
    <w:rsid w:val="00566B3D"/>
    <w:rsid w:val="00570A89"/>
    <w:rsid w:val="00570B00"/>
    <w:rsid w:val="005722D2"/>
    <w:rsid w:val="00573194"/>
    <w:rsid w:val="005733FA"/>
    <w:rsid w:val="00573D1C"/>
    <w:rsid w:val="00574235"/>
    <w:rsid w:val="00574D7B"/>
    <w:rsid w:val="0057635F"/>
    <w:rsid w:val="005800CC"/>
    <w:rsid w:val="00580A23"/>
    <w:rsid w:val="00580CEB"/>
    <w:rsid w:val="005814D6"/>
    <w:rsid w:val="0058199D"/>
    <w:rsid w:val="00581C2C"/>
    <w:rsid w:val="0058377B"/>
    <w:rsid w:val="0058395D"/>
    <w:rsid w:val="00583BC6"/>
    <w:rsid w:val="00584DEB"/>
    <w:rsid w:val="00584F89"/>
    <w:rsid w:val="00585BB3"/>
    <w:rsid w:val="00586207"/>
    <w:rsid w:val="00586EB5"/>
    <w:rsid w:val="00586ED5"/>
    <w:rsid w:val="005878F4"/>
    <w:rsid w:val="00587B6D"/>
    <w:rsid w:val="0059143A"/>
    <w:rsid w:val="00593A25"/>
    <w:rsid w:val="005958EE"/>
    <w:rsid w:val="00595E8E"/>
    <w:rsid w:val="00596408"/>
    <w:rsid w:val="00596FDE"/>
    <w:rsid w:val="00597E36"/>
    <w:rsid w:val="005A0060"/>
    <w:rsid w:val="005A04E5"/>
    <w:rsid w:val="005A270F"/>
    <w:rsid w:val="005A3792"/>
    <w:rsid w:val="005A3D12"/>
    <w:rsid w:val="005A4675"/>
    <w:rsid w:val="005A4F76"/>
    <w:rsid w:val="005A6C00"/>
    <w:rsid w:val="005B0556"/>
    <w:rsid w:val="005B05B5"/>
    <w:rsid w:val="005B1805"/>
    <w:rsid w:val="005B1B3B"/>
    <w:rsid w:val="005B2179"/>
    <w:rsid w:val="005B22CC"/>
    <w:rsid w:val="005B2359"/>
    <w:rsid w:val="005B32B8"/>
    <w:rsid w:val="005B346D"/>
    <w:rsid w:val="005B6337"/>
    <w:rsid w:val="005B677F"/>
    <w:rsid w:val="005B6E65"/>
    <w:rsid w:val="005B71D3"/>
    <w:rsid w:val="005C1256"/>
    <w:rsid w:val="005C1407"/>
    <w:rsid w:val="005C162B"/>
    <w:rsid w:val="005C2754"/>
    <w:rsid w:val="005C310D"/>
    <w:rsid w:val="005C482F"/>
    <w:rsid w:val="005C4EAD"/>
    <w:rsid w:val="005C50AC"/>
    <w:rsid w:val="005C56CD"/>
    <w:rsid w:val="005C6C4D"/>
    <w:rsid w:val="005D08F8"/>
    <w:rsid w:val="005D08FF"/>
    <w:rsid w:val="005D0CA9"/>
    <w:rsid w:val="005D2104"/>
    <w:rsid w:val="005D2A17"/>
    <w:rsid w:val="005D2E48"/>
    <w:rsid w:val="005D3524"/>
    <w:rsid w:val="005D4818"/>
    <w:rsid w:val="005D5D34"/>
    <w:rsid w:val="005D5DE9"/>
    <w:rsid w:val="005D6427"/>
    <w:rsid w:val="005D65DB"/>
    <w:rsid w:val="005D6971"/>
    <w:rsid w:val="005E0399"/>
    <w:rsid w:val="005E03A9"/>
    <w:rsid w:val="005E1000"/>
    <w:rsid w:val="005E2279"/>
    <w:rsid w:val="005E2318"/>
    <w:rsid w:val="005E26BD"/>
    <w:rsid w:val="005E2878"/>
    <w:rsid w:val="005E2F4A"/>
    <w:rsid w:val="005E3711"/>
    <w:rsid w:val="005E454F"/>
    <w:rsid w:val="005E6205"/>
    <w:rsid w:val="005E6620"/>
    <w:rsid w:val="005E6BB9"/>
    <w:rsid w:val="005F1A11"/>
    <w:rsid w:val="005F2FBC"/>
    <w:rsid w:val="005F5694"/>
    <w:rsid w:val="005F5EE2"/>
    <w:rsid w:val="005F6F72"/>
    <w:rsid w:val="00601478"/>
    <w:rsid w:val="00601A3E"/>
    <w:rsid w:val="00604653"/>
    <w:rsid w:val="0060509F"/>
    <w:rsid w:val="0060582E"/>
    <w:rsid w:val="00606152"/>
    <w:rsid w:val="006077FE"/>
    <w:rsid w:val="00611A31"/>
    <w:rsid w:val="0061265B"/>
    <w:rsid w:val="00612688"/>
    <w:rsid w:val="006126FF"/>
    <w:rsid w:val="00612CF6"/>
    <w:rsid w:val="00613780"/>
    <w:rsid w:val="006147BB"/>
    <w:rsid w:val="006164BC"/>
    <w:rsid w:val="00616C92"/>
    <w:rsid w:val="00616EFC"/>
    <w:rsid w:val="006177B6"/>
    <w:rsid w:val="00617A33"/>
    <w:rsid w:val="00617DD7"/>
    <w:rsid w:val="006206E4"/>
    <w:rsid w:val="006210DA"/>
    <w:rsid w:val="006224B0"/>
    <w:rsid w:val="00622986"/>
    <w:rsid w:val="00622BCE"/>
    <w:rsid w:val="00622E0E"/>
    <w:rsid w:val="00624AFA"/>
    <w:rsid w:val="0062507E"/>
    <w:rsid w:val="00625C45"/>
    <w:rsid w:val="00626956"/>
    <w:rsid w:val="006274C0"/>
    <w:rsid w:val="00627A6D"/>
    <w:rsid w:val="00627C0E"/>
    <w:rsid w:val="00630196"/>
    <w:rsid w:val="00630327"/>
    <w:rsid w:val="00630DF5"/>
    <w:rsid w:val="0063114B"/>
    <w:rsid w:val="00631D8A"/>
    <w:rsid w:val="006325DA"/>
    <w:rsid w:val="00634B82"/>
    <w:rsid w:val="00635A6C"/>
    <w:rsid w:val="00635A86"/>
    <w:rsid w:val="0063659D"/>
    <w:rsid w:val="00640B37"/>
    <w:rsid w:val="006410D8"/>
    <w:rsid w:val="00641533"/>
    <w:rsid w:val="00641AE8"/>
    <w:rsid w:val="00642BF7"/>
    <w:rsid w:val="00643823"/>
    <w:rsid w:val="00643B50"/>
    <w:rsid w:val="006441DA"/>
    <w:rsid w:val="0064442C"/>
    <w:rsid w:val="00645C9D"/>
    <w:rsid w:val="0064787B"/>
    <w:rsid w:val="0065016A"/>
    <w:rsid w:val="00651777"/>
    <w:rsid w:val="00651A45"/>
    <w:rsid w:val="00652625"/>
    <w:rsid w:val="0065265E"/>
    <w:rsid w:val="0065453C"/>
    <w:rsid w:val="00654639"/>
    <w:rsid w:val="006546D1"/>
    <w:rsid w:val="00656243"/>
    <w:rsid w:val="00656785"/>
    <w:rsid w:val="0065692B"/>
    <w:rsid w:val="00660338"/>
    <w:rsid w:val="006610CE"/>
    <w:rsid w:val="006619A6"/>
    <w:rsid w:val="0066286C"/>
    <w:rsid w:val="00663CC9"/>
    <w:rsid w:val="00664640"/>
    <w:rsid w:val="006651CC"/>
    <w:rsid w:val="00665D3C"/>
    <w:rsid w:val="00665E20"/>
    <w:rsid w:val="006665BD"/>
    <w:rsid w:val="00666D01"/>
    <w:rsid w:val="006670A1"/>
    <w:rsid w:val="006670AC"/>
    <w:rsid w:val="00667153"/>
    <w:rsid w:val="00667A79"/>
    <w:rsid w:val="00672A81"/>
    <w:rsid w:val="0067377C"/>
    <w:rsid w:val="00673C50"/>
    <w:rsid w:val="006755B6"/>
    <w:rsid w:val="00675A9D"/>
    <w:rsid w:val="00675F54"/>
    <w:rsid w:val="00676B40"/>
    <w:rsid w:val="00676BA8"/>
    <w:rsid w:val="00676BBE"/>
    <w:rsid w:val="006802BD"/>
    <w:rsid w:val="00680EB6"/>
    <w:rsid w:val="00681824"/>
    <w:rsid w:val="00682A30"/>
    <w:rsid w:val="006832C4"/>
    <w:rsid w:val="0068343E"/>
    <w:rsid w:val="00687420"/>
    <w:rsid w:val="0069019A"/>
    <w:rsid w:val="006904BE"/>
    <w:rsid w:val="006914B7"/>
    <w:rsid w:val="00691548"/>
    <w:rsid w:val="006916B9"/>
    <w:rsid w:val="00691BD3"/>
    <w:rsid w:val="006927A9"/>
    <w:rsid w:val="006934CA"/>
    <w:rsid w:val="00693694"/>
    <w:rsid w:val="006940B0"/>
    <w:rsid w:val="00694B5F"/>
    <w:rsid w:val="00697EE7"/>
    <w:rsid w:val="006A0F5F"/>
    <w:rsid w:val="006A187E"/>
    <w:rsid w:val="006A49AE"/>
    <w:rsid w:val="006A593C"/>
    <w:rsid w:val="006A685D"/>
    <w:rsid w:val="006B284A"/>
    <w:rsid w:val="006B3A64"/>
    <w:rsid w:val="006B3F03"/>
    <w:rsid w:val="006B5DDA"/>
    <w:rsid w:val="006B6A54"/>
    <w:rsid w:val="006B7428"/>
    <w:rsid w:val="006B79C4"/>
    <w:rsid w:val="006C0646"/>
    <w:rsid w:val="006C1B84"/>
    <w:rsid w:val="006C25C6"/>
    <w:rsid w:val="006C4C12"/>
    <w:rsid w:val="006C5B3A"/>
    <w:rsid w:val="006C5BC2"/>
    <w:rsid w:val="006C6641"/>
    <w:rsid w:val="006C6876"/>
    <w:rsid w:val="006C6A47"/>
    <w:rsid w:val="006C6DE4"/>
    <w:rsid w:val="006C70B1"/>
    <w:rsid w:val="006C72DC"/>
    <w:rsid w:val="006D0BD7"/>
    <w:rsid w:val="006D1239"/>
    <w:rsid w:val="006D2D13"/>
    <w:rsid w:val="006D34FF"/>
    <w:rsid w:val="006D3844"/>
    <w:rsid w:val="006D40EF"/>
    <w:rsid w:val="006D4AD4"/>
    <w:rsid w:val="006D520F"/>
    <w:rsid w:val="006D56CF"/>
    <w:rsid w:val="006D5959"/>
    <w:rsid w:val="006D5F75"/>
    <w:rsid w:val="006D5FEB"/>
    <w:rsid w:val="006D6C8C"/>
    <w:rsid w:val="006D7261"/>
    <w:rsid w:val="006E0451"/>
    <w:rsid w:val="006E1326"/>
    <w:rsid w:val="006E1AFE"/>
    <w:rsid w:val="006E26D0"/>
    <w:rsid w:val="006E2AB1"/>
    <w:rsid w:val="006E2D59"/>
    <w:rsid w:val="006E344B"/>
    <w:rsid w:val="006E36DC"/>
    <w:rsid w:val="006E4141"/>
    <w:rsid w:val="006E47FC"/>
    <w:rsid w:val="006E4A3F"/>
    <w:rsid w:val="006E5C7A"/>
    <w:rsid w:val="006E619F"/>
    <w:rsid w:val="006E642A"/>
    <w:rsid w:val="006E65BA"/>
    <w:rsid w:val="006E6932"/>
    <w:rsid w:val="006E72E1"/>
    <w:rsid w:val="006F00E7"/>
    <w:rsid w:val="006F0544"/>
    <w:rsid w:val="006F10C8"/>
    <w:rsid w:val="006F189A"/>
    <w:rsid w:val="006F1F09"/>
    <w:rsid w:val="006F2871"/>
    <w:rsid w:val="006F2B5A"/>
    <w:rsid w:val="006F2E5E"/>
    <w:rsid w:val="006F313F"/>
    <w:rsid w:val="006F4775"/>
    <w:rsid w:val="006F5379"/>
    <w:rsid w:val="006F54E0"/>
    <w:rsid w:val="006F566B"/>
    <w:rsid w:val="006F7571"/>
    <w:rsid w:val="006F7E51"/>
    <w:rsid w:val="0070016B"/>
    <w:rsid w:val="00700768"/>
    <w:rsid w:val="007008BF"/>
    <w:rsid w:val="00700D99"/>
    <w:rsid w:val="007020AD"/>
    <w:rsid w:val="00702F42"/>
    <w:rsid w:val="00703399"/>
    <w:rsid w:val="00703D24"/>
    <w:rsid w:val="007058B1"/>
    <w:rsid w:val="00705ED1"/>
    <w:rsid w:val="007062E6"/>
    <w:rsid w:val="0070676E"/>
    <w:rsid w:val="00707712"/>
    <w:rsid w:val="00707B4A"/>
    <w:rsid w:val="007101F8"/>
    <w:rsid w:val="00711B63"/>
    <w:rsid w:val="007120B4"/>
    <w:rsid w:val="00714A71"/>
    <w:rsid w:val="0071559F"/>
    <w:rsid w:val="007164C0"/>
    <w:rsid w:val="00716927"/>
    <w:rsid w:val="0071771D"/>
    <w:rsid w:val="0071780C"/>
    <w:rsid w:val="00717D33"/>
    <w:rsid w:val="007201EC"/>
    <w:rsid w:val="00721DCE"/>
    <w:rsid w:val="00721F1F"/>
    <w:rsid w:val="00723011"/>
    <w:rsid w:val="00723421"/>
    <w:rsid w:val="00723B8C"/>
    <w:rsid w:val="00725210"/>
    <w:rsid w:val="00726ECC"/>
    <w:rsid w:val="00727399"/>
    <w:rsid w:val="007276A6"/>
    <w:rsid w:val="00730345"/>
    <w:rsid w:val="007304F7"/>
    <w:rsid w:val="00733F09"/>
    <w:rsid w:val="00734A01"/>
    <w:rsid w:val="00734DF9"/>
    <w:rsid w:val="00735071"/>
    <w:rsid w:val="00735586"/>
    <w:rsid w:val="007358F6"/>
    <w:rsid w:val="00737862"/>
    <w:rsid w:val="00737AD0"/>
    <w:rsid w:val="007409B3"/>
    <w:rsid w:val="00740ACF"/>
    <w:rsid w:val="0074139E"/>
    <w:rsid w:val="00741E45"/>
    <w:rsid w:val="00743D82"/>
    <w:rsid w:val="00743FD9"/>
    <w:rsid w:val="00744A2B"/>
    <w:rsid w:val="00745D98"/>
    <w:rsid w:val="00746FAC"/>
    <w:rsid w:val="00746FCA"/>
    <w:rsid w:val="007470F4"/>
    <w:rsid w:val="007475F9"/>
    <w:rsid w:val="007477A2"/>
    <w:rsid w:val="0074798F"/>
    <w:rsid w:val="00747BA1"/>
    <w:rsid w:val="00747CE0"/>
    <w:rsid w:val="00747ECF"/>
    <w:rsid w:val="00750AF5"/>
    <w:rsid w:val="00750F71"/>
    <w:rsid w:val="00751E5F"/>
    <w:rsid w:val="0075296D"/>
    <w:rsid w:val="00752B71"/>
    <w:rsid w:val="0075350E"/>
    <w:rsid w:val="00754847"/>
    <w:rsid w:val="00755348"/>
    <w:rsid w:val="007562FB"/>
    <w:rsid w:val="00756592"/>
    <w:rsid w:val="00756D7F"/>
    <w:rsid w:val="00757B71"/>
    <w:rsid w:val="00760276"/>
    <w:rsid w:val="00760382"/>
    <w:rsid w:val="00760756"/>
    <w:rsid w:val="007610CB"/>
    <w:rsid w:val="00761154"/>
    <w:rsid w:val="00761F73"/>
    <w:rsid w:val="00763995"/>
    <w:rsid w:val="00763EE0"/>
    <w:rsid w:val="00764463"/>
    <w:rsid w:val="00764472"/>
    <w:rsid w:val="00764575"/>
    <w:rsid w:val="0076540C"/>
    <w:rsid w:val="00765932"/>
    <w:rsid w:val="00765A6B"/>
    <w:rsid w:val="0076659C"/>
    <w:rsid w:val="007665CF"/>
    <w:rsid w:val="00770FCC"/>
    <w:rsid w:val="007725EE"/>
    <w:rsid w:val="00773614"/>
    <w:rsid w:val="00774E5F"/>
    <w:rsid w:val="007761DA"/>
    <w:rsid w:val="0077750A"/>
    <w:rsid w:val="007804F1"/>
    <w:rsid w:val="00780A5D"/>
    <w:rsid w:val="00780F8C"/>
    <w:rsid w:val="00781247"/>
    <w:rsid w:val="0078223A"/>
    <w:rsid w:val="00782637"/>
    <w:rsid w:val="00782E50"/>
    <w:rsid w:val="00782F73"/>
    <w:rsid w:val="00783419"/>
    <w:rsid w:val="007858E1"/>
    <w:rsid w:val="00785BE0"/>
    <w:rsid w:val="00786E7C"/>
    <w:rsid w:val="007870A4"/>
    <w:rsid w:val="0078780E"/>
    <w:rsid w:val="00787D54"/>
    <w:rsid w:val="0079085C"/>
    <w:rsid w:val="0079232A"/>
    <w:rsid w:val="0079282D"/>
    <w:rsid w:val="00792B77"/>
    <w:rsid w:val="00793D16"/>
    <w:rsid w:val="00795565"/>
    <w:rsid w:val="00797363"/>
    <w:rsid w:val="0079767E"/>
    <w:rsid w:val="0079EC26"/>
    <w:rsid w:val="007A015F"/>
    <w:rsid w:val="007A125D"/>
    <w:rsid w:val="007A1677"/>
    <w:rsid w:val="007A1926"/>
    <w:rsid w:val="007A1BDD"/>
    <w:rsid w:val="007A1DB7"/>
    <w:rsid w:val="007A234E"/>
    <w:rsid w:val="007A352E"/>
    <w:rsid w:val="007A38E4"/>
    <w:rsid w:val="007A3D63"/>
    <w:rsid w:val="007A4779"/>
    <w:rsid w:val="007A515D"/>
    <w:rsid w:val="007A688D"/>
    <w:rsid w:val="007A7A1D"/>
    <w:rsid w:val="007B00AF"/>
    <w:rsid w:val="007B02AD"/>
    <w:rsid w:val="007B0E77"/>
    <w:rsid w:val="007B190B"/>
    <w:rsid w:val="007B2278"/>
    <w:rsid w:val="007B2970"/>
    <w:rsid w:val="007B29F3"/>
    <w:rsid w:val="007B4415"/>
    <w:rsid w:val="007B47EE"/>
    <w:rsid w:val="007B5A16"/>
    <w:rsid w:val="007B5B89"/>
    <w:rsid w:val="007B61A5"/>
    <w:rsid w:val="007C0740"/>
    <w:rsid w:val="007C132D"/>
    <w:rsid w:val="007C1ED3"/>
    <w:rsid w:val="007C2C90"/>
    <w:rsid w:val="007C3D16"/>
    <w:rsid w:val="007C46A0"/>
    <w:rsid w:val="007C4AFC"/>
    <w:rsid w:val="007C5437"/>
    <w:rsid w:val="007C5CC4"/>
    <w:rsid w:val="007C5E09"/>
    <w:rsid w:val="007C60B3"/>
    <w:rsid w:val="007C6340"/>
    <w:rsid w:val="007C63AB"/>
    <w:rsid w:val="007C7A30"/>
    <w:rsid w:val="007D04BF"/>
    <w:rsid w:val="007D0E42"/>
    <w:rsid w:val="007D2CAC"/>
    <w:rsid w:val="007D2D2A"/>
    <w:rsid w:val="007D3B0D"/>
    <w:rsid w:val="007D47FD"/>
    <w:rsid w:val="007D4AB3"/>
    <w:rsid w:val="007D5D44"/>
    <w:rsid w:val="007D6996"/>
    <w:rsid w:val="007D6A3B"/>
    <w:rsid w:val="007D6A48"/>
    <w:rsid w:val="007D6A7F"/>
    <w:rsid w:val="007D6E8D"/>
    <w:rsid w:val="007E0142"/>
    <w:rsid w:val="007E02AA"/>
    <w:rsid w:val="007E0818"/>
    <w:rsid w:val="007E1554"/>
    <w:rsid w:val="007E15CE"/>
    <w:rsid w:val="007E167D"/>
    <w:rsid w:val="007E3307"/>
    <w:rsid w:val="007E400F"/>
    <w:rsid w:val="007E5379"/>
    <w:rsid w:val="007E5506"/>
    <w:rsid w:val="007E5753"/>
    <w:rsid w:val="007E597C"/>
    <w:rsid w:val="007E6514"/>
    <w:rsid w:val="007E6862"/>
    <w:rsid w:val="007E6940"/>
    <w:rsid w:val="007E6FB1"/>
    <w:rsid w:val="007E7687"/>
    <w:rsid w:val="007E7893"/>
    <w:rsid w:val="007E7D28"/>
    <w:rsid w:val="007E7F2F"/>
    <w:rsid w:val="007E7FBC"/>
    <w:rsid w:val="007F0AD3"/>
    <w:rsid w:val="007F0BA6"/>
    <w:rsid w:val="007F117F"/>
    <w:rsid w:val="007F2387"/>
    <w:rsid w:val="007F2AFA"/>
    <w:rsid w:val="007F2EE0"/>
    <w:rsid w:val="007F3089"/>
    <w:rsid w:val="007F422D"/>
    <w:rsid w:val="007F4F6B"/>
    <w:rsid w:val="007F503D"/>
    <w:rsid w:val="007F63E9"/>
    <w:rsid w:val="007F6887"/>
    <w:rsid w:val="00800406"/>
    <w:rsid w:val="008015C3"/>
    <w:rsid w:val="00802433"/>
    <w:rsid w:val="008027D5"/>
    <w:rsid w:val="00803832"/>
    <w:rsid w:val="0080386A"/>
    <w:rsid w:val="00803933"/>
    <w:rsid w:val="0080403D"/>
    <w:rsid w:val="00805671"/>
    <w:rsid w:val="008063F6"/>
    <w:rsid w:val="008066F2"/>
    <w:rsid w:val="00806C1B"/>
    <w:rsid w:val="00810288"/>
    <w:rsid w:val="008104C8"/>
    <w:rsid w:val="008107BA"/>
    <w:rsid w:val="00810AFB"/>
    <w:rsid w:val="00810C70"/>
    <w:rsid w:val="00810DA9"/>
    <w:rsid w:val="00811E0F"/>
    <w:rsid w:val="0081220E"/>
    <w:rsid w:val="00814F8D"/>
    <w:rsid w:val="00815198"/>
    <w:rsid w:val="00815382"/>
    <w:rsid w:val="00815913"/>
    <w:rsid w:val="00817713"/>
    <w:rsid w:val="00817BE5"/>
    <w:rsid w:val="00817EFB"/>
    <w:rsid w:val="008212AE"/>
    <w:rsid w:val="00821CF1"/>
    <w:rsid w:val="0082220E"/>
    <w:rsid w:val="008224A9"/>
    <w:rsid w:val="0082274E"/>
    <w:rsid w:val="0082360F"/>
    <w:rsid w:val="00824D86"/>
    <w:rsid w:val="00825BDB"/>
    <w:rsid w:val="00826126"/>
    <w:rsid w:val="00830803"/>
    <w:rsid w:val="00830919"/>
    <w:rsid w:val="008317CE"/>
    <w:rsid w:val="00831934"/>
    <w:rsid w:val="008323D4"/>
    <w:rsid w:val="008340CD"/>
    <w:rsid w:val="0084007D"/>
    <w:rsid w:val="008409FD"/>
    <w:rsid w:val="00840B27"/>
    <w:rsid w:val="00840C7D"/>
    <w:rsid w:val="008417C7"/>
    <w:rsid w:val="00841BD2"/>
    <w:rsid w:val="008420D3"/>
    <w:rsid w:val="008430EF"/>
    <w:rsid w:val="00843CD6"/>
    <w:rsid w:val="008448E0"/>
    <w:rsid w:val="0084495D"/>
    <w:rsid w:val="00845A33"/>
    <w:rsid w:val="00845DA4"/>
    <w:rsid w:val="008466A4"/>
    <w:rsid w:val="008473CC"/>
    <w:rsid w:val="0084773B"/>
    <w:rsid w:val="00850BF0"/>
    <w:rsid w:val="008516FD"/>
    <w:rsid w:val="00851DC0"/>
    <w:rsid w:val="00852A46"/>
    <w:rsid w:val="00854234"/>
    <w:rsid w:val="008543E2"/>
    <w:rsid w:val="00855218"/>
    <w:rsid w:val="008569DC"/>
    <w:rsid w:val="00856CAC"/>
    <w:rsid w:val="00856FAA"/>
    <w:rsid w:val="0085765F"/>
    <w:rsid w:val="008576E2"/>
    <w:rsid w:val="00857DB7"/>
    <w:rsid w:val="00861011"/>
    <w:rsid w:val="008610CC"/>
    <w:rsid w:val="008624AC"/>
    <w:rsid w:val="00863996"/>
    <w:rsid w:val="00863E7D"/>
    <w:rsid w:val="00863F70"/>
    <w:rsid w:val="00864019"/>
    <w:rsid w:val="00864810"/>
    <w:rsid w:val="00864E58"/>
    <w:rsid w:val="008651CF"/>
    <w:rsid w:val="008653CF"/>
    <w:rsid w:val="008654B2"/>
    <w:rsid w:val="00865745"/>
    <w:rsid w:val="00867CA2"/>
    <w:rsid w:val="008700AA"/>
    <w:rsid w:val="00870859"/>
    <w:rsid w:val="00871A02"/>
    <w:rsid w:val="00872750"/>
    <w:rsid w:val="00872769"/>
    <w:rsid w:val="00872F5D"/>
    <w:rsid w:val="008732BD"/>
    <w:rsid w:val="00873D94"/>
    <w:rsid w:val="00873F5C"/>
    <w:rsid w:val="00874733"/>
    <w:rsid w:val="0087596D"/>
    <w:rsid w:val="00877277"/>
    <w:rsid w:val="00877979"/>
    <w:rsid w:val="00877AA7"/>
    <w:rsid w:val="0088006A"/>
    <w:rsid w:val="00880760"/>
    <w:rsid w:val="00881002"/>
    <w:rsid w:val="00881398"/>
    <w:rsid w:val="00881417"/>
    <w:rsid w:val="00881F67"/>
    <w:rsid w:val="0088218E"/>
    <w:rsid w:val="00882349"/>
    <w:rsid w:val="00882819"/>
    <w:rsid w:val="008829E9"/>
    <w:rsid w:val="00883389"/>
    <w:rsid w:val="00884088"/>
    <w:rsid w:val="008843B4"/>
    <w:rsid w:val="00884A26"/>
    <w:rsid w:val="00885A95"/>
    <w:rsid w:val="00885CB2"/>
    <w:rsid w:val="0088635F"/>
    <w:rsid w:val="0088759A"/>
    <w:rsid w:val="008875A9"/>
    <w:rsid w:val="00890D40"/>
    <w:rsid w:val="00891BA4"/>
    <w:rsid w:val="00893741"/>
    <w:rsid w:val="00893F40"/>
    <w:rsid w:val="00893F7B"/>
    <w:rsid w:val="008940DC"/>
    <w:rsid w:val="008941AD"/>
    <w:rsid w:val="00894267"/>
    <w:rsid w:val="00894F6D"/>
    <w:rsid w:val="008950CC"/>
    <w:rsid w:val="0089565C"/>
    <w:rsid w:val="00895BBB"/>
    <w:rsid w:val="00895DD4"/>
    <w:rsid w:val="00896225"/>
    <w:rsid w:val="00897D34"/>
    <w:rsid w:val="008A0858"/>
    <w:rsid w:val="008A1649"/>
    <w:rsid w:val="008A2746"/>
    <w:rsid w:val="008A4345"/>
    <w:rsid w:val="008A6118"/>
    <w:rsid w:val="008A7AB2"/>
    <w:rsid w:val="008B00D4"/>
    <w:rsid w:val="008B0244"/>
    <w:rsid w:val="008B0E84"/>
    <w:rsid w:val="008B191E"/>
    <w:rsid w:val="008B200A"/>
    <w:rsid w:val="008B21C4"/>
    <w:rsid w:val="008B28BC"/>
    <w:rsid w:val="008B4377"/>
    <w:rsid w:val="008B4592"/>
    <w:rsid w:val="008B5C79"/>
    <w:rsid w:val="008B641E"/>
    <w:rsid w:val="008B6434"/>
    <w:rsid w:val="008B7068"/>
    <w:rsid w:val="008B733F"/>
    <w:rsid w:val="008B7461"/>
    <w:rsid w:val="008B74F8"/>
    <w:rsid w:val="008B7943"/>
    <w:rsid w:val="008C02C8"/>
    <w:rsid w:val="008C18C0"/>
    <w:rsid w:val="008C1CD8"/>
    <w:rsid w:val="008C1E94"/>
    <w:rsid w:val="008C2224"/>
    <w:rsid w:val="008C2739"/>
    <w:rsid w:val="008C2B8B"/>
    <w:rsid w:val="008C2E5D"/>
    <w:rsid w:val="008C4808"/>
    <w:rsid w:val="008C4E79"/>
    <w:rsid w:val="008C4F8A"/>
    <w:rsid w:val="008C6CD0"/>
    <w:rsid w:val="008C73B6"/>
    <w:rsid w:val="008C758F"/>
    <w:rsid w:val="008C79F5"/>
    <w:rsid w:val="008C7A4C"/>
    <w:rsid w:val="008D0147"/>
    <w:rsid w:val="008D03FA"/>
    <w:rsid w:val="008D0588"/>
    <w:rsid w:val="008D094B"/>
    <w:rsid w:val="008D16F4"/>
    <w:rsid w:val="008D1F27"/>
    <w:rsid w:val="008D28A9"/>
    <w:rsid w:val="008D30F8"/>
    <w:rsid w:val="008D34F4"/>
    <w:rsid w:val="008D3C2E"/>
    <w:rsid w:val="008D4168"/>
    <w:rsid w:val="008D4464"/>
    <w:rsid w:val="008D456A"/>
    <w:rsid w:val="008D4C09"/>
    <w:rsid w:val="008D7195"/>
    <w:rsid w:val="008E0ACF"/>
    <w:rsid w:val="008E0DD6"/>
    <w:rsid w:val="008E161C"/>
    <w:rsid w:val="008E3048"/>
    <w:rsid w:val="008E3F97"/>
    <w:rsid w:val="008E4A1A"/>
    <w:rsid w:val="008E6E61"/>
    <w:rsid w:val="008E7441"/>
    <w:rsid w:val="008E77F1"/>
    <w:rsid w:val="008E7CCC"/>
    <w:rsid w:val="008F0B47"/>
    <w:rsid w:val="008F30F9"/>
    <w:rsid w:val="008F40C7"/>
    <w:rsid w:val="008F42DE"/>
    <w:rsid w:val="008F454B"/>
    <w:rsid w:val="008F4876"/>
    <w:rsid w:val="008F6B29"/>
    <w:rsid w:val="008F7CEE"/>
    <w:rsid w:val="00900FD5"/>
    <w:rsid w:val="009016B1"/>
    <w:rsid w:val="009017C8"/>
    <w:rsid w:val="00901EF0"/>
    <w:rsid w:val="00902093"/>
    <w:rsid w:val="00902500"/>
    <w:rsid w:val="00902BBA"/>
    <w:rsid w:val="00902C1A"/>
    <w:rsid w:val="00903088"/>
    <w:rsid w:val="00903CDF"/>
    <w:rsid w:val="00903E61"/>
    <w:rsid w:val="00903E6A"/>
    <w:rsid w:val="0090400B"/>
    <w:rsid w:val="009041EE"/>
    <w:rsid w:val="0090452F"/>
    <w:rsid w:val="0090497A"/>
    <w:rsid w:val="00906163"/>
    <w:rsid w:val="009061B3"/>
    <w:rsid w:val="00906BFF"/>
    <w:rsid w:val="00907D46"/>
    <w:rsid w:val="009109EA"/>
    <w:rsid w:val="0091107C"/>
    <w:rsid w:val="009127ED"/>
    <w:rsid w:val="00912AC6"/>
    <w:rsid w:val="009133BF"/>
    <w:rsid w:val="00914040"/>
    <w:rsid w:val="009143A3"/>
    <w:rsid w:val="00914C5E"/>
    <w:rsid w:val="00915A90"/>
    <w:rsid w:val="00915E4D"/>
    <w:rsid w:val="00916509"/>
    <w:rsid w:val="00917486"/>
    <w:rsid w:val="009179BD"/>
    <w:rsid w:val="00917D89"/>
    <w:rsid w:val="00920B12"/>
    <w:rsid w:val="00920F76"/>
    <w:rsid w:val="009224D4"/>
    <w:rsid w:val="0092278D"/>
    <w:rsid w:val="009227AE"/>
    <w:rsid w:val="00922B0B"/>
    <w:rsid w:val="009254FE"/>
    <w:rsid w:val="00925924"/>
    <w:rsid w:val="00925BD0"/>
    <w:rsid w:val="00926820"/>
    <w:rsid w:val="00926D39"/>
    <w:rsid w:val="00926D85"/>
    <w:rsid w:val="00927432"/>
    <w:rsid w:val="009300D7"/>
    <w:rsid w:val="009303E8"/>
    <w:rsid w:val="0093068E"/>
    <w:rsid w:val="00930C72"/>
    <w:rsid w:val="00931E63"/>
    <w:rsid w:val="009323E0"/>
    <w:rsid w:val="0093293D"/>
    <w:rsid w:val="009329F8"/>
    <w:rsid w:val="00933149"/>
    <w:rsid w:val="009331EF"/>
    <w:rsid w:val="009333C7"/>
    <w:rsid w:val="0093410E"/>
    <w:rsid w:val="00934A66"/>
    <w:rsid w:val="0093523A"/>
    <w:rsid w:val="00935A50"/>
    <w:rsid w:val="009360F4"/>
    <w:rsid w:val="00936A67"/>
    <w:rsid w:val="00937B0F"/>
    <w:rsid w:val="00941368"/>
    <w:rsid w:val="009413E4"/>
    <w:rsid w:val="00941CE6"/>
    <w:rsid w:val="00941DF4"/>
    <w:rsid w:val="00942794"/>
    <w:rsid w:val="00942836"/>
    <w:rsid w:val="009433A7"/>
    <w:rsid w:val="00943DE3"/>
    <w:rsid w:val="00943E77"/>
    <w:rsid w:val="0094425B"/>
    <w:rsid w:val="0094430D"/>
    <w:rsid w:val="00944A79"/>
    <w:rsid w:val="00944FD9"/>
    <w:rsid w:val="00945205"/>
    <w:rsid w:val="00945ACC"/>
    <w:rsid w:val="00945D68"/>
    <w:rsid w:val="0094621C"/>
    <w:rsid w:val="009501D9"/>
    <w:rsid w:val="0095187F"/>
    <w:rsid w:val="00952603"/>
    <w:rsid w:val="0095269F"/>
    <w:rsid w:val="00953A2F"/>
    <w:rsid w:val="00953ED0"/>
    <w:rsid w:val="009543C3"/>
    <w:rsid w:val="00954E3D"/>
    <w:rsid w:val="00955979"/>
    <w:rsid w:val="00956EFD"/>
    <w:rsid w:val="009604FD"/>
    <w:rsid w:val="00961656"/>
    <w:rsid w:val="00961BF1"/>
    <w:rsid w:val="00961EDA"/>
    <w:rsid w:val="009626E4"/>
    <w:rsid w:val="009637A1"/>
    <w:rsid w:val="00966A04"/>
    <w:rsid w:val="00966E07"/>
    <w:rsid w:val="00967BFC"/>
    <w:rsid w:val="00970455"/>
    <w:rsid w:val="00970888"/>
    <w:rsid w:val="00970A62"/>
    <w:rsid w:val="00970B0A"/>
    <w:rsid w:val="009717FE"/>
    <w:rsid w:val="00971BBB"/>
    <w:rsid w:val="00971EA4"/>
    <w:rsid w:val="00972E5A"/>
    <w:rsid w:val="00972FAA"/>
    <w:rsid w:val="00973B8C"/>
    <w:rsid w:val="00973DAA"/>
    <w:rsid w:val="00975894"/>
    <w:rsid w:val="009761CD"/>
    <w:rsid w:val="00976DEE"/>
    <w:rsid w:val="009778E1"/>
    <w:rsid w:val="0097791F"/>
    <w:rsid w:val="00980118"/>
    <w:rsid w:val="00981B16"/>
    <w:rsid w:val="009820DD"/>
    <w:rsid w:val="00982CC7"/>
    <w:rsid w:val="00983E97"/>
    <w:rsid w:val="00984B0B"/>
    <w:rsid w:val="00985C09"/>
    <w:rsid w:val="0098799D"/>
    <w:rsid w:val="009900D3"/>
    <w:rsid w:val="00990535"/>
    <w:rsid w:val="0099182F"/>
    <w:rsid w:val="00993048"/>
    <w:rsid w:val="009932D4"/>
    <w:rsid w:val="0099338D"/>
    <w:rsid w:val="00993825"/>
    <w:rsid w:val="0099418A"/>
    <w:rsid w:val="009945FD"/>
    <w:rsid w:val="00994B85"/>
    <w:rsid w:val="00994D4F"/>
    <w:rsid w:val="009973E5"/>
    <w:rsid w:val="009977F8"/>
    <w:rsid w:val="009A16EF"/>
    <w:rsid w:val="009A1910"/>
    <w:rsid w:val="009A1AF8"/>
    <w:rsid w:val="009A31B3"/>
    <w:rsid w:val="009A37A2"/>
    <w:rsid w:val="009A402E"/>
    <w:rsid w:val="009A5226"/>
    <w:rsid w:val="009A54D9"/>
    <w:rsid w:val="009A5B9C"/>
    <w:rsid w:val="009A5CE8"/>
    <w:rsid w:val="009A6B02"/>
    <w:rsid w:val="009B1AD3"/>
    <w:rsid w:val="009B3214"/>
    <w:rsid w:val="009B3AD6"/>
    <w:rsid w:val="009B50A2"/>
    <w:rsid w:val="009B5EFC"/>
    <w:rsid w:val="009B6839"/>
    <w:rsid w:val="009C1CC7"/>
    <w:rsid w:val="009C266B"/>
    <w:rsid w:val="009C28D3"/>
    <w:rsid w:val="009C2F89"/>
    <w:rsid w:val="009C3AF8"/>
    <w:rsid w:val="009C43D4"/>
    <w:rsid w:val="009C4AF4"/>
    <w:rsid w:val="009C5901"/>
    <w:rsid w:val="009C5950"/>
    <w:rsid w:val="009C5E89"/>
    <w:rsid w:val="009C7A2C"/>
    <w:rsid w:val="009D0F39"/>
    <w:rsid w:val="009D1862"/>
    <w:rsid w:val="009D1B72"/>
    <w:rsid w:val="009D1D22"/>
    <w:rsid w:val="009D3298"/>
    <w:rsid w:val="009D34EF"/>
    <w:rsid w:val="009D38FA"/>
    <w:rsid w:val="009D3B5D"/>
    <w:rsid w:val="009D3BE3"/>
    <w:rsid w:val="009D5C93"/>
    <w:rsid w:val="009D5D35"/>
    <w:rsid w:val="009D600D"/>
    <w:rsid w:val="009D7658"/>
    <w:rsid w:val="009E3E87"/>
    <w:rsid w:val="009E3F35"/>
    <w:rsid w:val="009E40DC"/>
    <w:rsid w:val="009E489F"/>
    <w:rsid w:val="009E5354"/>
    <w:rsid w:val="009E63A6"/>
    <w:rsid w:val="009E6B6B"/>
    <w:rsid w:val="009E7E31"/>
    <w:rsid w:val="009F00DD"/>
    <w:rsid w:val="009F112A"/>
    <w:rsid w:val="009F14D0"/>
    <w:rsid w:val="009F18DC"/>
    <w:rsid w:val="009F27FC"/>
    <w:rsid w:val="009F28B5"/>
    <w:rsid w:val="009F2A7F"/>
    <w:rsid w:val="009F2B94"/>
    <w:rsid w:val="009F3EA0"/>
    <w:rsid w:val="009F47CB"/>
    <w:rsid w:val="009F65B8"/>
    <w:rsid w:val="009F66BC"/>
    <w:rsid w:val="009F72A5"/>
    <w:rsid w:val="009F7491"/>
    <w:rsid w:val="00A0120E"/>
    <w:rsid w:val="00A0138B"/>
    <w:rsid w:val="00A03AD4"/>
    <w:rsid w:val="00A04F33"/>
    <w:rsid w:val="00A0537A"/>
    <w:rsid w:val="00A0550D"/>
    <w:rsid w:val="00A0594B"/>
    <w:rsid w:val="00A0652C"/>
    <w:rsid w:val="00A076D0"/>
    <w:rsid w:val="00A108CA"/>
    <w:rsid w:val="00A10C43"/>
    <w:rsid w:val="00A1270C"/>
    <w:rsid w:val="00A128B2"/>
    <w:rsid w:val="00A12B9A"/>
    <w:rsid w:val="00A13036"/>
    <w:rsid w:val="00A1377E"/>
    <w:rsid w:val="00A13E46"/>
    <w:rsid w:val="00A14493"/>
    <w:rsid w:val="00A14DA7"/>
    <w:rsid w:val="00A1619E"/>
    <w:rsid w:val="00A17265"/>
    <w:rsid w:val="00A17666"/>
    <w:rsid w:val="00A17F95"/>
    <w:rsid w:val="00A2049B"/>
    <w:rsid w:val="00A204E4"/>
    <w:rsid w:val="00A205EF"/>
    <w:rsid w:val="00A21489"/>
    <w:rsid w:val="00A21507"/>
    <w:rsid w:val="00A21F9E"/>
    <w:rsid w:val="00A22925"/>
    <w:rsid w:val="00A22C89"/>
    <w:rsid w:val="00A23113"/>
    <w:rsid w:val="00A231F8"/>
    <w:rsid w:val="00A242D3"/>
    <w:rsid w:val="00A24E4E"/>
    <w:rsid w:val="00A26345"/>
    <w:rsid w:val="00A2689F"/>
    <w:rsid w:val="00A26EFD"/>
    <w:rsid w:val="00A27189"/>
    <w:rsid w:val="00A27399"/>
    <w:rsid w:val="00A27DFD"/>
    <w:rsid w:val="00A27EF4"/>
    <w:rsid w:val="00A30111"/>
    <w:rsid w:val="00A303E4"/>
    <w:rsid w:val="00A30AE2"/>
    <w:rsid w:val="00A30F93"/>
    <w:rsid w:val="00A311E2"/>
    <w:rsid w:val="00A318AB"/>
    <w:rsid w:val="00A31E90"/>
    <w:rsid w:val="00A32FC8"/>
    <w:rsid w:val="00A32FD8"/>
    <w:rsid w:val="00A3365B"/>
    <w:rsid w:val="00A33ECB"/>
    <w:rsid w:val="00A34081"/>
    <w:rsid w:val="00A343A7"/>
    <w:rsid w:val="00A34522"/>
    <w:rsid w:val="00A3543C"/>
    <w:rsid w:val="00A35C7E"/>
    <w:rsid w:val="00A360F5"/>
    <w:rsid w:val="00A37CFF"/>
    <w:rsid w:val="00A37F4D"/>
    <w:rsid w:val="00A404FB"/>
    <w:rsid w:val="00A4058C"/>
    <w:rsid w:val="00A4108C"/>
    <w:rsid w:val="00A417C5"/>
    <w:rsid w:val="00A418A8"/>
    <w:rsid w:val="00A42CBD"/>
    <w:rsid w:val="00A42E25"/>
    <w:rsid w:val="00A43082"/>
    <w:rsid w:val="00A44029"/>
    <w:rsid w:val="00A44D14"/>
    <w:rsid w:val="00A4555B"/>
    <w:rsid w:val="00A458B8"/>
    <w:rsid w:val="00A46B76"/>
    <w:rsid w:val="00A46D7E"/>
    <w:rsid w:val="00A46F58"/>
    <w:rsid w:val="00A4721B"/>
    <w:rsid w:val="00A47330"/>
    <w:rsid w:val="00A50130"/>
    <w:rsid w:val="00A503C7"/>
    <w:rsid w:val="00A50D13"/>
    <w:rsid w:val="00A52227"/>
    <w:rsid w:val="00A526B0"/>
    <w:rsid w:val="00A5291E"/>
    <w:rsid w:val="00A52B30"/>
    <w:rsid w:val="00A52D95"/>
    <w:rsid w:val="00A534C6"/>
    <w:rsid w:val="00A54D0F"/>
    <w:rsid w:val="00A5606C"/>
    <w:rsid w:val="00A560C4"/>
    <w:rsid w:val="00A56E40"/>
    <w:rsid w:val="00A56F88"/>
    <w:rsid w:val="00A575E5"/>
    <w:rsid w:val="00A57F48"/>
    <w:rsid w:val="00A600CE"/>
    <w:rsid w:val="00A60100"/>
    <w:rsid w:val="00A61A43"/>
    <w:rsid w:val="00A62C20"/>
    <w:rsid w:val="00A6322C"/>
    <w:rsid w:val="00A6338E"/>
    <w:rsid w:val="00A642E8"/>
    <w:rsid w:val="00A64AE8"/>
    <w:rsid w:val="00A65195"/>
    <w:rsid w:val="00A65633"/>
    <w:rsid w:val="00A667C4"/>
    <w:rsid w:val="00A66F0D"/>
    <w:rsid w:val="00A66F0E"/>
    <w:rsid w:val="00A672D5"/>
    <w:rsid w:val="00A67509"/>
    <w:rsid w:val="00A679F4"/>
    <w:rsid w:val="00A71B06"/>
    <w:rsid w:val="00A729F5"/>
    <w:rsid w:val="00A73512"/>
    <w:rsid w:val="00A73A95"/>
    <w:rsid w:val="00A73B7B"/>
    <w:rsid w:val="00A74197"/>
    <w:rsid w:val="00A74E13"/>
    <w:rsid w:val="00A76F69"/>
    <w:rsid w:val="00A8282D"/>
    <w:rsid w:val="00A83634"/>
    <w:rsid w:val="00A838CF"/>
    <w:rsid w:val="00A83C24"/>
    <w:rsid w:val="00A83D70"/>
    <w:rsid w:val="00A83F21"/>
    <w:rsid w:val="00A84523"/>
    <w:rsid w:val="00A85305"/>
    <w:rsid w:val="00A8555E"/>
    <w:rsid w:val="00A85D55"/>
    <w:rsid w:val="00A86245"/>
    <w:rsid w:val="00A86EF9"/>
    <w:rsid w:val="00A87166"/>
    <w:rsid w:val="00A90062"/>
    <w:rsid w:val="00A911A5"/>
    <w:rsid w:val="00A917AE"/>
    <w:rsid w:val="00A921A4"/>
    <w:rsid w:val="00A935A2"/>
    <w:rsid w:val="00A93EE9"/>
    <w:rsid w:val="00A956E6"/>
    <w:rsid w:val="00A95BBD"/>
    <w:rsid w:val="00A95E21"/>
    <w:rsid w:val="00A965B3"/>
    <w:rsid w:val="00AA0303"/>
    <w:rsid w:val="00AA0B5B"/>
    <w:rsid w:val="00AA1AF1"/>
    <w:rsid w:val="00AA24E8"/>
    <w:rsid w:val="00AA3B7A"/>
    <w:rsid w:val="00AA3C00"/>
    <w:rsid w:val="00AA48ED"/>
    <w:rsid w:val="00AA4A77"/>
    <w:rsid w:val="00AA6AFD"/>
    <w:rsid w:val="00AA7325"/>
    <w:rsid w:val="00AA74D3"/>
    <w:rsid w:val="00AB0189"/>
    <w:rsid w:val="00AB081C"/>
    <w:rsid w:val="00AB1B16"/>
    <w:rsid w:val="00AB27C6"/>
    <w:rsid w:val="00AB29F3"/>
    <w:rsid w:val="00AB2AB9"/>
    <w:rsid w:val="00AB2E6A"/>
    <w:rsid w:val="00AB371A"/>
    <w:rsid w:val="00AB3A7F"/>
    <w:rsid w:val="00AB55A2"/>
    <w:rsid w:val="00AB560D"/>
    <w:rsid w:val="00AB56B5"/>
    <w:rsid w:val="00AB5C55"/>
    <w:rsid w:val="00AB663F"/>
    <w:rsid w:val="00AB67CA"/>
    <w:rsid w:val="00AB6C1E"/>
    <w:rsid w:val="00AB7174"/>
    <w:rsid w:val="00AC096D"/>
    <w:rsid w:val="00AC1E14"/>
    <w:rsid w:val="00AC2A34"/>
    <w:rsid w:val="00AC3238"/>
    <w:rsid w:val="00AC3616"/>
    <w:rsid w:val="00AC3B12"/>
    <w:rsid w:val="00AC3CA0"/>
    <w:rsid w:val="00AC3ED0"/>
    <w:rsid w:val="00AC42CD"/>
    <w:rsid w:val="00AC4EA8"/>
    <w:rsid w:val="00AC55F9"/>
    <w:rsid w:val="00AC5783"/>
    <w:rsid w:val="00AC79FD"/>
    <w:rsid w:val="00AC7A52"/>
    <w:rsid w:val="00AD1702"/>
    <w:rsid w:val="00AD18D5"/>
    <w:rsid w:val="00AD1C53"/>
    <w:rsid w:val="00AD1EBB"/>
    <w:rsid w:val="00AD34A4"/>
    <w:rsid w:val="00AD3861"/>
    <w:rsid w:val="00AD683D"/>
    <w:rsid w:val="00AE01E3"/>
    <w:rsid w:val="00AE0314"/>
    <w:rsid w:val="00AE04DA"/>
    <w:rsid w:val="00AE0FA7"/>
    <w:rsid w:val="00AE11F6"/>
    <w:rsid w:val="00AE127C"/>
    <w:rsid w:val="00AE18DB"/>
    <w:rsid w:val="00AE2140"/>
    <w:rsid w:val="00AE2293"/>
    <w:rsid w:val="00AE27D8"/>
    <w:rsid w:val="00AE3373"/>
    <w:rsid w:val="00AE3A76"/>
    <w:rsid w:val="00AE49B1"/>
    <w:rsid w:val="00AE4B4F"/>
    <w:rsid w:val="00AE52EE"/>
    <w:rsid w:val="00AE531B"/>
    <w:rsid w:val="00AE6101"/>
    <w:rsid w:val="00AE7868"/>
    <w:rsid w:val="00AE7D44"/>
    <w:rsid w:val="00AF109C"/>
    <w:rsid w:val="00AF15BE"/>
    <w:rsid w:val="00AF1A10"/>
    <w:rsid w:val="00AF47CB"/>
    <w:rsid w:val="00AF4F88"/>
    <w:rsid w:val="00AF578A"/>
    <w:rsid w:val="00AF688F"/>
    <w:rsid w:val="00AF6DD9"/>
    <w:rsid w:val="00AF715C"/>
    <w:rsid w:val="00AF7389"/>
    <w:rsid w:val="00AF776F"/>
    <w:rsid w:val="00B00C69"/>
    <w:rsid w:val="00B01580"/>
    <w:rsid w:val="00B01729"/>
    <w:rsid w:val="00B017B4"/>
    <w:rsid w:val="00B03E6E"/>
    <w:rsid w:val="00B05141"/>
    <w:rsid w:val="00B057D9"/>
    <w:rsid w:val="00B05E3F"/>
    <w:rsid w:val="00B05EDF"/>
    <w:rsid w:val="00B06311"/>
    <w:rsid w:val="00B0711F"/>
    <w:rsid w:val="00B07DB4"/>
    <w:rsid w:val="00B1015E"/>
    <w:rsid w:val="00B127A8"/>
    <w:rsid w:val="00B128EE"/>
    <w:rsid w:val="00B12B69"/>
    <w:rsid w:val="00B13B31"/>
    <w:rsid w:val="00B13D83"/>
    <w:rsid w:val="00B150C2"/>
    <w:rsid w:val="00B16A02"/>
    <w:rsid w:val="00B1770F"/>
    <w:rsid w:val="00B17844"/>
    <w:rsid w:val="00B179B2"/>
    <w:rsid w:val="00B20676"/>
    <w:rsid w:val="00B20F56"/>
    <w:rsid w:val="00B22B3E"/>
    <w:rsid w:val="00B22C85"/>
    <w:rsid w:val="00B22CCB"/>
    <w:rsid w:val="00B23416"/>
    <w:rsid w:val="00B24636"/>
    <w:rsid w:val="00B258EF"/>
    <w:rsid w:val="00B25C0B"/>
    <w:rsid w:val="00B26ED0"/>
    <w:rsid w:val="00B27310"/>
    <w:rsid w:val="00B27C01"/>
    <w:rsid w:val="00B27CE1"/>
    <w:rsid w:val="00B307B3"/>
    <w:rsid w:val="00B30FA9"/>
    <w:rsid w:val="00B31820"/>
    <w:rsid w:val="00B31949"/>
    <w:rsid w:val="00B31A40"/>
    <w:rsid w:val="00B32CCF"/>
    <w:rsid w:val="00B32E86"/>
    <w:rsid w:val="00B33F23"/>
    <w:rsid w:val="00B340F2"/>
    <w:rsid w:val="00B34E3A"/>
    <w:rsid w:val="00B35868"/>
    <w:rsid w:val="00B358EA"/>
    <w:rsid w:val="00B361F2"/>
    <w:rsid w:val="00B37590"/>
    <w:rsid w:val="00B40354"/>
    <w:rsid w:val="00B4091B"/>
    <w:rsid w:val="00B418B5"/>
    <w:rsid w:val="00B41E17"/>
    <w:rsid w:val="00B427AC"/>
    <w:rsid w:val="00B43385"/>
    <w:rsid w:val="00B43DD4"/>
    <w:rsid w:val="00B44273"/>
    <w:rsid w:val="00B45695"/>
    <w:rsid w:val="00B46F3B"/>
    <w:rsid w:val="00B47801"/>
    <w:rsid w:val="00B478FB"/>
    <w:rsid w:val="00B47D5D"/>
    <w:rsid w:val="00B47DAD"/>
    <w:rsid w:val="00B50108"/>
    <w:rsid w:val="00B503FA"/>
    <w:rsid w:val="00B50A18"/>
    <w:rsid w:val="00B51168"/>
    <w:rsid w:val="00B524CB"/>
    <w:rsid w:val="00B53121"/>
    <w:rsid w:val="00B535FF"/>
    <w:rsid w:val="00B5386A"/>
    <w:rsid w:val="00B546D9"/>
    <w:rsid w:val="00B5517B"/>
    <w:rsid w:val="00B56036"/>
    <w:rsid w:val="00B568E2"/>
    <w:rsid w:val="00B57812"/>
    <w:rsid w:val="00B57B97"/>
    <w:rsid w:val="00B602D7"/>
    <w:rsid w:val="00B61851"/>
    <w:rsid w:val="00B6214E"/>
    <w:rsid w:val="00B6295B"/>
    <w:rsid w:val="00B62A8E"/>
    <w:rsid w:val="00B63D34"/>
    <w:rsid w:val="00B65613"/>
    <w:rsid w:val="00B659EA"/>
    <w:rsid w:val="00B65B6F"/>
    <w:rsid w:val="00B6639F"/>
    <w:rsid w:val="00B667FD"/>
    <w:rsid w:val="00B6751B"/>
    <w:rsid w:val="00B70F5A"/>
    <w:rsid w:val="00B71C1B"/>
    <w:rsid w:val="00B71CCB"/>
    <w:rsid w:val="00B7349F"/>
    <w:rsid w:val="00B73762"/>
    <w:rsid w:val="00B752FB"/>
    <w:rsid w:val="00B7676A"/>
    <w:rsid w:val="00B76DC6"/>
    <w:rsid w:val="00B7760E"/>
    <w:rsid w:val="00B778A1"/>
    <w:rsid w:val="00B811DC"/>
    <w:rsid w:val="00B81394"/>
    <w:rsid w:val="00B8196C"/>
    <w:rsid w:val="00B828C8"/>
    <w:rsid w:val="00B82B91"/>
    <w:rsid w:val="00B82E68"/>
    <w:rsid w:val="00B8325F"/>
    <w:rsid w:val="00B84ACF"/>
    <w:rsid w:val="00B84D9D"/>
    <w:rsid w:val="00B8567F"/>
    <w:rsid w:val="00B85A29"/>
    <w:rsid w:val="00B86563"/>
    <w:rsid w:val="00B8787E"/>
    <w:rsid w:val="00B91591"/>
    <w:rsid w:val="00B91A93"/>
    <w:rsid w:val="00B9232A"/>
    <w:rsid w:val="00B9289C"/>
    <w:rsid w:val="00B92F7F"/>
    <w:rsid w:val="00B933AC"/>
    <w:rsid w:val="00B95039"/>
    <w:rsid w:val="00B95A34"/>
    <w:rsid w:val="00B9647A"/>
    <w:rsid w:val="00B96774"/>
    <w:rsid w:val="00B96EE5"/>
    <w:rsid w:val="00BA0977"/>
    <w:rsid w:val="00BA0C04"/>
    <w:rsid w:val="00BA0DB0"/>
    <w:rsid w:val="00BA2888"/>
    <w:rsid w:val="00BA2D6B"/>
    <w:rsid w:val="00BA3C15"/>
    <w:rsid w:val="00BA3E68"/>
    <w:rsid w:val="00BA3E79"/>
    <w:rsid w:val="00BA5047"/>
    <w:rsid w:val="00BA50CE"/>
    <w:rsid w:val="00BA56F0"/>
    <w:rsid w:val="00BA5720"/>
    <w:rsid w:val="00BA5B10"/>
    <w:rsid w:val="00BA6F82"/>
    <w:rsid w:val="00BA72FC"/>
    <w:rsid w:val="00BA74C7"/>
    <w:rsid w:val="00BA78CD"/>
    <w:rsid w:val="00BA7C72"/>
    <w:rsid w:val="00BB0600"/>
    <w:rsid w:val="00BB0968"/>
    <w:rsid w:val="00BB24A9"/>
    <w:rsid w:val="00BB4156"/>
    <w:rsid w:val="00BB53B2"/>
    <w:rsid w:val="00BB547E"/>
    <w:rsid w:val="00BB598C"/>
    <w:rsid w:val="00BB5B07"/>
    <w:rsid w:val="00BB68D7"/>
    <w:rsid w:val="00BB6FA3"/>
    <w:rsid w:val="00BC02AA"/>
    <w:rsid w:val="00BC0969"/>
    <w:rsid w:val="00BC3258"/>
    <w:rsid w:val="00BC357C"/>
    <w:rsid w:val="00BC35AF"/>
    <w:rsid w:val="00BC3D62"/>
    <w:rsid w:val="00BC4827"/>
    <w:rsid w:val="00BC4CA9"/>
    <w:rsid w:val="00BC55F0"/>
    <w:rsid w:val="00BC57DD"/>
    <w:rsid w:val="00BC5A86"/>
    <w:rsid w:val="00BC5BAC"/>
    <w:rsid w:val="00BC6926"/>
    <w:rsid w:val="00BC6C59"/>
    <w:rsid w:val="00BD115D"/>
    <w:rsid w:val="00BD1B3C"/>
    <w:rsid w:val="00BD1CC5"/>
    <w:rsid w:val="00BD27A7"/>
    <w:rsid w:val="00BD2DBD"/>
    <w:rsid w:val="00BD374F"/>
    <w:rsid w:val="00BD3A44"/>
    <w:rsid w:val="00BD4AAB"/>
    <w:rsid w:val="00BD4C1D"/>
    <w:rsid w:val="00BD58BE"/>
    <w:rsid w:val="00BD64FE"/>
    <w:rsid w:val="00BD6895"/>
    <w:rsid w:val="00BD7D21"/>
    <w:rsid w:val="00BE10B9"/>
    <w:rsid w:val="00BE11AC"/>
    <w:rsid w:val="00BE1E67"/>
    <w:rsid w:val="00BE2620"/>
    <w:rsid w:val="00BE38BC"/>
    <w:rsid w:val="00BE3AF7"/>
    <w:rsid w:val="00BE4E8C"/>
    <w:rsid w:val="00BE5CB5"/>
    <w:rsid w:val="00BE6471"/>
    <w:rsid w:val="00BE6840"/>
    <w:rsid w:val="00BE716E"/>
    <w:rsid w:val="00BE7258"/>
    <w:rsid w:val="00BE7571"/>
    <w:rsid w:val="00BF0F3D"/>
    <w:rsid w:val="00BF1F21"/>
    <w:rsid w:val="00BF3374"/>
    <w:rsid w:val="00BF48AF"/>
    <w:rsid w:val="00BF519C"/>
    <w:rsid w:val="00BF5B7A"/>
    <w:rsid w:val="00BF6156"/>
    <w:rsid w:val="00BF73FA"/>
    <w:rsid w:val="00BF7533"/>
    <w:rsid w:val="00BF7829"/>
    <w:rsid w:val="00BF78A0"/>
    <w:rsid w:val="00C00594"/>
    <w:rsid w:val="00C007B4"/>
    <w:rsid w:val="00C00B2A"/>
    <w:rsid w:val="00C00B82"/>
    <w:rsid w:val="00C0120A"/>
    <w:rsid w:val="00C021A7"/>
    <w:rsid w:val="00C02379"/>
    <w:rsid w:val="00C02C9A"/>
    <w:rsid w:val="00C0340F"/>
    <w:rsid w:val="00C0424E"/>
    <w:rsid w:val="00C0433A"/>
    <w:rsid w:val="00C04370"/>
    <w:rsid w:val="00C04AD1"/>
    <w:rsid w:val="00C057BF"/>
    <w:rsid w:val="00C06A2B"/>
    <w:rsid w:val="00C07250"/>
    <w:rsid w:val="00C073E8"/>
    <w:rsid w:val="00C1045C"/>
    <w:rsid w:val="00C105A5"/>
    <w:rsid w:val="00C10D74"/>
    <w:rsid w:val="00C10F67"/>
    <w:rsid w:val="00C11B56"/>
    <w:rsid w:val="00C11FE5"/>
    <w:rsid w:val="00C12783"/>
    <w:rsid w:val="00C12EA5"/>
    <w:rsid w:val="00C12F38"/>
    <w:rsid w:val="00C13761"/>
    <w:rsid w:val="00C13CE8"/>
    <w:rsid w:val="00C140D8"/>
    <w:rsid w:val="00C147F0"/>
    <w:rsid w:val="00C1536C"/>
    <w:rsid w:val="00C17847"/>
    <w:rsid w:val="00C21411"/>
    <w:rsid w:val="00C214AF"/>
    <w:rsid w:val="00C22638"/>
    <w:rsid w:val="00C2294B"/>
    <w:rsid w:val="00C229B1"/>
    <w:rsid w:val="00C235C9"/>
    <w:rsid w:val="00C23840"/>
    <w:rsid w:val="00C253E2"/>
    <w:rsid w:val="00C260D2"/>
    <w:rsid w:val="00C2647F"/>
    <w:rsid w:val="00C26CCD"/>
    <w:rsid w:val="00C26F09"/>
    <w:rsid w:val="00C27856"/>
    <w:rsid w:val="00C30060"/>
    <w:rsid w:val="00C30E0F"/>
    <w:rsid w:val="00C31621"/>
    <w:rsid w:val="00C31C00"/>
    <w:rsid w:val="00C31D09"/>
    <w:rsid w:val="00C3295E"/>
    <w:rsid w:val="00C32F4A"/>
    <w:rsid w:val="00C34117"/>
    <w:rsid w:val="00C34D7F"/>
    <w:rsid w:val="00C365AF"/>
    <w:rsid w:val="00C36840"/>
    <w:rsid w:val="00C36CA7"/>
    <w:rsid w:val="00C37F37"/>
    <w:rsid w:val="00C401FA"/>
    <w:rsid w:val="00C40285"/>
    <w:rsid w:val="00C40CA7"/>
    <w:rsid w:val="00C419F2"/>
    <w:rsid w:val="00C4228C"/>
    <w:rsid w:val="00C42906"/>
    <w:rsid w:val="00C42AA8"/>
    <w:rsid w:val="00C446BD"/>
    <w:rsid w:val="00C44848"/>
    <w:rsid w:val="00C45158"/>
    <w:rsid w:val="00C453D6"/>
    <w:rsid w:val="00C46BCC"/>
    <w:rsid w:val="00C46F94"/>
    <w:rsid w:val="00C4744F"/>
    <w:rsid w:val="00C47D40"/>
    <w:rsid w:val="00C512EF"/>
    <w:rsid w:val="00C525A4"/>
    <w:rsid w:val="00C526C5"/>
    <w:rsid w:val="00C52A47"/>
    <w:rsid w:val="00C53180"/>
    <w:rsid w:val="00C54FA2"/>
    <w:rsid w:val="00C55D04"/>
    <w:rsid w:val="00C56869"/>
    <w:rsid w:val="00C57021"/>
    <w:rsid w:val="00C57574"/>
    <w:rsid w:val="00C57FA6"/>
    <w:rsid w:val="00C612B9"/>
    <w:rsid w:val="00C61B28"/>
    <w:rsid w:val="00C622AD"/>
    <w:rsid w:val="00C6304D"/>
    <w:rsid w:val="00C63E75"/>
    <w:rsid w:val="00C63E91"/>
    <w:rsid w:val="00C63FA9"/>
    <w:rsid w:val="00C64282"/>
    <w:rsid w:val="00C642A7"/>
    <w:rsid w:val="00C646C4"/>
    <w:rsid w:val="00C6508F"/>
    <w:rsid w:val="00C65C7A"/>
    <w:rsid w:val="00C65EE3"/>
    <w:rsid w:val="00C700C3"/>
    <w:rsid w:val="00C701DA"/>
    <w:rsid w:val="00C71CC2"/>
    <w:rsid w:val="00C72639"/>
    <w:rsid w:val="00C727D2"/>
    <w:rsid w:val="00C735ED"/>
    <w:rsid w:val="00C73BD3"/>
    <w:rsid w:val="00C73E1E"/>
    <w:rsid w:val="00C762F3"/>
    <w:rsid w:val="00C76D77"/>
    <w:rsid w:val="00C77286"/>
    <w:rsid w:val="00C774AF"/>
    <w:rsid w:val="00C77C34"/>
    <w:rsid w:val="00C80612"/>
    <w:rsid w:val="00C807E3"/>
    <w:rsid w:val="00C80959"/>
    <w:rsid w:val="00C814A3"/>
    <w:rsid w:val="00C81F9F"/>
    <w:rsid w:val="00C82141"/>
    <w:rsid w:val="00C821D1"/>
    <w:rsid w:val="00C82592"/>
    <w:rsid w:val="00C83620"/>
    <w:rsid w:val="00C836A8"/>
    <w:rsid w:val="00C86321"/>
    <w:rsid w:val="00C87981"/>
    <w:rsid w:val="00C90574"/>
    <w:rsid w:val="00C9153C"/>
    <w:rsid w:val="00C91970"/>
    <w:rsid w:val="00C922DD"/>
    <w:rsid w:val="00C923BC"/>
    <w:rsid w:val="00C926FB"/>
    <w:rsid w:val="00C928EE"/>
    <w:rsid w:val="00C936CC"/>
    <w:rsid w:val="00C93B92"/>
    <w:rsid w:val="00C93CD3"/>
    <w:rsid w:val="00C9427F"/>
    <w:rsid w:val="00C9439C"/>
    <w:rsid w:val="00C943FB"/>
    <w:rsid w:val="00C951A1"/>
    <w:rsid w:val="00C9528A"/>
    <w:rsid w:val="00C96991"/>
    <w:rsid w:val="00CA0C2E"/>
    <w:rsid w:val="00CA174B"/>
    <w:rsid w:val="00CA17D1"/>
    <w:rsid w:val="00CA3723"/>
    <w:rsid w:val="00CA53ED"/>
    <w:rsid w:val="00CA6757"/>
    <w:rsid w:val="00CA6FB2"/>
    <w:rsid w:val="00CA7631"/>
    <w:rsid w:val="00CA7791"/>
    <w:rsid w:val="00CB071D"/>
    <w:rsid w:val="00CB17E4"/>
    <w:rsid w:val="00CB1DA4"/>
    <w:rsid w:val="00CB2153"/>
    <w:rsid w:val="00CB21C9"/>
    <w:rsid w:val="00CB2611"/>
    <w:rsid w:val="00CB2BE0"/>
    <w:rsid w:val="00CB425F"/>
    <w:rsid w:val="00CB4E93"/>
    <w:rsid w:val="00CB617E"/>
    <w:rsid w:val="00CB7146"/>
    <w:rsid w:val="00CB7401"/>
    <w:rsid w:val="00CB7442"/>
    <w:rsid w:val="00CB76F2"/>
    <w:rsid w:val="00CB77A0"/>
    <w:rsid w:val="00CB789C"/>
    <w:rsid w:val="00CB7A64"/>
    <w:rsid w:val="00CC0B8B"/>
    <w:rsid w:val="00CC0EE2"/>
    <w:rsid w:val="00CC1057"/>
    <w:rsid w:val="00CC3565"/>
    <w:rsid w:val="00CC3930"/>
    <w:rsid w:val="00CC3DB4"/>
    <w:rsid w:val="00CC419F"/>
    <w:rsid w:val="00CC4974"/>
    <w:rsid w:val="00CC4FE9"/>
    <w:rsid w:val="00CC52A1"/>
    <w:rsid w:val="00CC5AEB"/>
    <w:rsid w:val="00CC6193"/>
    <w:rsid w:val="00CC72F3"/>
    <w:rsid w:val="00CD005A"/>
    <w:rsid w:val="00CD0231"/>
    <w:rsid w:val="00CD0EA7"/>
    <w:rsid w:val="00CD4076"/>
    <w:rsid w:val="00CD4BB8"/>
    <w:rsid w:val="00CD647E"/>
    <w:rsid w:val="00CD73DE"/>
    <w:rsid w:val="00CE0D55"/>
    <w:rsid w:val="00CE0F3D"/>
    <w:rsid w:val="00CE22C3"/>
    <w:rsid w:val="00CE2B1B"/>
    <w:rsid w:val="00CE3796"/>
    <w:rsid w:val="00CE4DEE"/>
    <w:rsid w:val="00CE6903"/>
    <w:rsid w:val="00CE7B54"/>
    <w:rsid w:val="00CF02EC"/>
    <w:rsid w:val="00CF065B"/>
    <w:rsid w:val="00CF0CD1"/>
    <w:rsid w:val="00CF103B"/>
    <w:rsid w:val="00CF12AE"/>
    <w:rsid w:val="00CF139F"/>
    <w:rsid w:val="00CF28C5"/>
    <w:rsid w:val="00CF2A64"/>
    <w:rsid w:val="00CF2C8E"/>
    <w:rsid w:val="00CF32EE"/>
    <w:rsid w:val="00CF3479"/>
    <w:rsid w:val="00CF3484"/>
    <w:rsid w:val="00CF3586"/>
    <w:rsid w:val="00CF457C"/>
    <w:rsid w:val="00CF4610"/>
    <w:rsid w:val="00CF6367"/>
    <w:rsid w:val="00CF6A8D"/>
    <w:rsid w:val="00D00973"/>
    <w:rsid w:val="00D00ECB"/>
    <w:rsid w:val="00D0156F"/>
    <w:rsid w:val="00D017E9"/>
    <w:rsid w:val="00D024B4"/>
    <w:rsid w:val="00D0303A"/>
    <w:rsid w:val="00D03CEC"/>
    <w:rsid w:val="00D04AA4"/>
    <w:rsid w:val="00D051B2"/>
    <w:rsid w:val="00D05538"/>
    <w:rsid w:val="00D06B63"/>
    <w:rsid w:val="00D076E7"/>
    <w:rsid w:val="00D10612"/>
    <w:rsid w:val="00D10985"/>
    <w:rsid w:val="00D10F10"/>
    <w:rsid w:val="00D11705"/>
    <w:rsid w:val="00D11E85"/>
    <w:rsid w:val="00D12973"/>
    <w:rsid w:val="00D136A2"/>
    <w:rsid w:val="00D140F0"/>
    <w:rsid w:val="00D144FF"/>
    <w:rsid w:val="00D1473B"/>
    <w:rsid w:val="00D16071"/>
    <w:rsid w:val="00D16CD7"/>
    <w:rsid w:val="00D17C3E"/>
    <w:rsid w:val="00D17E9C"/>
    <w:rsid w:val="00D22C65"/>
    <w:rsid w:val="00D23025"/>
    <w:rsid w:val="00D23BAE"/>
    <w:rsid w:val="00D23E7F"/>
    <w:rsid w:val="00D2461B"/>
    <w:rsid w:val="00D24951"/>
    <w:rsid w:val="00D24A1C"/>
    <w:rsid w:val="00D25B1C"/>
    <w:rsid w:val="00D2740D"/>
    <w:rsid w:val="00D3071A"/>
    <w:rsid w:val="00D30A54"/>
    <w:rsid w:val="00D318C4"/>
    <w:rsid w:val="00D31BCF"/>
    <w:rsid w:val="00D340BA"/>
    <w:rsid w:val="00D3711C"/>
    <w:rsid w:val="00D37D93"/>
    <w:rsid w:val="00D40130"/>
    <w:rsid w:val="00D403CB"/>
    <w:rsid w:val="00D40DA1"/>
    <w:rsid w:val="00D40EE9"/>
    <w:rsid w:val="00D43622"/>
    <w:rsid w:val="00D43A71"/>
    <w:rsid w:val="00D4541C"/>
    <w:rsid w:val="00D45715"/>
    <w:rsid w:val="00D46255"/>
    <w:rsid w:val="00D473E2"/>
    <w:rsid w:val="00D47F5C"/>
    <w:rsid w:val="00D50F37"/>
    <w:rsid w:val="00D5108B"/>
    <w:rsid w:val="00D51B21"/>
    <w:rsid w:val="00D529E9"/>
    <w:rsid w:val="00D52DFF"/>
    <w:rsid w:val="00D53B13"/>
    <w:rsid w:val="00D53B78"/>
    <w:rsid w:val="00D53EAE"/>
    <w:rsid w:val="00D5509F"/>
    <w:rsid w:val="00D55378"/>
    <w:rsid w:val="00D555FE"/>
    <w:rsid w:val="00D55686"/>
    <w:rsid w:val="00D5638C"/>
    <w:rsid w:val="00D568CE"/>
    <w:rsid w:val="00D56FB9"/>
    <w:rsid w:val="00D57991"/>
    <w:rsid w:val="00D60696"/>
    <w:rsid w:val="00D60AAC"/>
    <w:rsid w:val="00D60C6A"/>
    <w:rsid w:val="00D6164F"/>
    <w:rsid w:val="00D61EA6"/>
    <w:rsid w:val="00D62549"/>
    <w:rsid w:val="00D62940"/>
    <w:rsid w:val="00D63855"/>
    <w:rsid w:val="00D6641B"/>
    <w:rsid w:val="00D66AFA"/>
    <w:rsid w:val="00D66B21"/>
    <w:rsid w:val="00D67318"/>
    <w:rsid w:val="00D676AF"/>
    <w:rsid w:val="00D67C8B"/>
    <w:rsid w:val="00D70347"/>
    <w:rsid w:val="00D70C55"/>
    <w:rsid w:val="00D713A4"/>
    <w:rsid w:val="00D72D4A"/>
    <w:rsid w:val="00D72EDB"/>
    <w:rsid w:val="00D738C6"/>
    <w:rsid w:val="00D74445"/>
    <w:rsid w:val="00D74D5E"/>
    <w:rsid w:val="00D75A04"/>
    <w:rsid w:val="00D76066"/>
    <w:rsid w:val="00D76182"/>
    <w:rsid w:val="00D763BD"/>
    <w:rsid w:val="00D8070F"/>
    <w:rsid w:val="00D809C7"/>
    <w:rsid w:val="00D81E25"/>
    <w:rsid w:val="00D8243E"/>
    <w:rsid w:val="00D83DEF"/>
    <w:rsid w:val="00D85A47"/>
    <w:rsid w:val="00D85FC0"/>
    <w:rsid w:val="00D86B71"/>
    <w:rsid w:val="00D87030"/>
    <w:rsid w:val="00D87032"/>
    <w:rsid w:val="00D921D1"/>
    <w:rsid w:val="00D9239C"/>
    <w:rsid w:val="00D924B8"/>
    <w:rsid w:val="00D93BB3"/>
    <w:rsid w:val="00D93C0E"/>
    <w:rsid w:val="00D94A56"/>
    <w:rsid w:val="00D94A68"/>
    <w:rsid w:val="00D94F5B"/>
    <w:rsid w:val="00D9580E"/>
    <w:rsid w:val="00D95E8B"/>
    <w:rsid w:val="00D961BE"/>
    <w:rsid w:val="00D96352"/>
    <w:rsid w:val="00D963FC"/>
    <w:rsid w:val="00D9665A"/>
    <w:rsid w:val="00D966DF"/>
    <w:rsid w:val="00D96FAD"/>
    <w:rsid w:val="00D9716C"/>
    <w:rsid w:val="00D9778D"/>
    <w:rsid w:val="00DA1E04"/>
    <w:rsid w:val="00DA200E"/>
    <w:rsid w:val="00DA2B53"/>
    <w:rsid w:val="00DA2F9E"/>
    <w:rsid w:val="00DA3C4A"/>
    <w:rsid w:val="00DA4A06"/>
    <w:rsid w:val="00DA61CF"/>
    <w:rsid w:val="00DA68C1"/>
    <w:rsid w:val="00DA7D42"/>
    <w:rsid w:val="00DB089D"/>
    <w:rsid w:val="00DB08FF"/>
    <w:rsid w:val="00DB0BA9"/>
    <w:rsid w:val="00DB2661"/>
    <w:rsid w:val="00DB2A22"/>
    <w:rsid w:val="00DB31C9"/>
    <w:rsid w:val="00DB3AE0"/>
    <w:rsid w:val="00DB4693"/>
    <w:rsid w:val="00DB6583"/>
    <w:rsid w:val="00DB7237"/>
    <w:rsid w:val="00DB7475"/>
    <w:rsid w:val="00DB7DA3"/>
    <w:rsid w:val="00DB7E7B"/>
    <w:rsid w:val="00DC0640"/>
    <w:rsid w:val="00DC0693"/>
    <w:rsid w:val="00DC0B10"/>
    <w:rsid w:val="00DC1C35"/>
    <w:rsid w:val="00DC1C88"/>
    <w:rsid w:val="00DC1EB2"/>
    <w:rsid w:val="00DC320E"/>
    <w:rsid w:val="00DC32F4"/>
    <w:rsid w:val="00DC3902"/>
    <w:rsid w:val="00DC397C"/>
    <w:rsid w:val="00DC4C6C"/>
    <w:rsid w:val="00DC568F"/>
    <w:rsid w:val="00DC5BC2"/>
    <w:rsid w:val="00DC5C15"/>
    <w:rsid w:val="00DC7D4F"/>
    <w:rsid w:val="00DD042E"/>
    <w:rsid w:val="00DD0553"/>
    <w:rsid w:val="00DD18C1"/>
    <w:rsid w:val="00DD19CC"/>
    <w:rsid w:val="00DD22C2"/>
    <w:rsid w:val="00DD37A1"/>
    <w:rsid w:val="00DD3FC4"/>
    <w:rsid w:val="00DD40CB"/>
    <w:rsid w:val="00DD4DEE"/>
    <w:rsid w:val="00DD4FA7"/>
    <w:rsid w:val="00DD5C06"/>
    <w:rsid w:val="00DD6E5C"/>
    <w:rsid w:val="00DD793F"/>
    <w:rsid w:val="00DE018F"/>
    <w:rsid w:val="00DE036B"/>
    <w:rsid w:val="00DE066C"/>
    <w:rsid w:val="00DE0793"/>
    <w:rsid w:val="00DE0AB4"/>
    <w:rsid w:val="00DE0D76"/>
    <w:rsid w:val="00DE1B96"/>
    <w:rsid w:val="00DE1D81"/>
    <w:rsid w:val="00DE226B"/>
    <w:rsid w:val="00DE35EB"/>
    <w:rsid w:val="00DE3A20"/>
    <w:rsid w:val="00DE443F"/>
    <w:rsid w:val="00DE4EF9"/>
    <w:rsid w:val="00DE579F"/>
    <w:rsid w:val="00DE63F6"/>
    <w:rsid w:val="00DE7C0F"/>
    <w:rsid w:val="00DE7EEF"/>
    <w:rsid w:val="00DE7F20"/>
    <w:rsid w:val="00DF0822"/>
    <w:rsid w:val="00DF152D"/>
    <w:rsid w:val="00DF1F94"/>
    <w:rsid w:val="00DF2493"/>
    <w:rsid w:val="00DF392C"/>
    <w:rsid w:val="00DF4AB2"/>
    <w:rsid w:val="00DF4B84"/>
    <w:rsid w:val="00DF5546"/>
    <w:rsid w:val="00DF56FB"/>
    <w:rsid w:val="00DF6D1D"/>
    <w:rsid w:val="00DF6FE8"/>
    <w:rsid w:val="00DF72C2"/>
    <w:rsid w:val="00DF7581"/>
    <w:rsid w:val="00DF7EDC"/>
    <w:rsid w:val="00E0274A"/>
    <w:rsid w:val="00E02978"/>
    <w:rsid w:val="00E032A3"/>
    <w:rsid w:val="00E047C5"/>
    <w:rsid w:val="00E04D4A"/>
    <w:rsid w:val="00E051A4"/>
    <w:rsid w:val="00E05353"/>
    <w:rsid w:val="00E056BD"/>
    <w:rsid w:val="00E05DC4"/>
    <w:rsid w:val="00E05EB6"/>
    <w:rsid w:val="00E062E8"/>
    <w:rsid w:val="00E06C37"/>
    <w:rsid w:val="00E07141"/>
    <w:rsid w:val="00E0776D"/>
    <w:rsid w:val="00E10E6E"/>
    <w:rsid w:val="00E12F60"/>
    <w:rsid w:val="00E130A8"/>
    <w:rsid w:val="00E13910"/>
    <w:rsid w:val="00E1423D"/>
    <w:rsid w:val="00E14E70"/>
    <w:rsid w:val="00E1523F"/>
    <w:rsid w:val="00E153E9"/>
    <w:rsid w:val="00E15BAA"/>
    <w:rsid w:val="00E15EEE"/>
    <w:rsid w:val="00E16655"/>
    <w:rsid w:val="00E16741"/>
    <w:rsid w:val="00E16933"/>
    <w:rsid w:val="00E16A2D"/>
    <w:rsid w:val="00E172DA"/>
    <w:rsid w:val="00E17A03"/>
    <w:rsid w:val="00E17C80"/>
    <w:rsid w:val="00E2134A"/>
    <w:rsid w:val="00E21931"/>
    <w:rsid w:val="00E227C1"/>
    <w:rsid w:val="00E23357"/>
    <w:rsid w:val="00E23985"/>
    <w:rsid w:val="00E2452D"/>
    <w:rsid w:val="00E25C35"/>
    <w:rsid w:val="00E263B4"/>
    <w:rsid w:val="00E26D27"/>
    <w:rsid w:val="00E30DEA"/>
    <w:rsid w:val="00E31F59"/>
    <w:rsid w:val="00E32C2D"/>
    <w:rsid w:val="00E3375B"/>
    <w:rsid w:val="00E33857"/>
    <w:rsid w:val="00E338D1"/>
    <w:rsid w:val="00E354E8"/>
    <w:rsid w:val="00E36DF3"/>
    <w:rsid w:val="00E372B4"/>
    <w:rsid w:val="00E37C53"/>
    <w:rsid w:val="00E401BB"/>
    <w:rsid w:val="00E409BB"/>
    <w:rsid w:val="00E425F9"/>
    <w:rsid w:val="00E4270F"/>
    <w:rsid w:val="00E42B5A"/>
    <w:rsid w:val="00E43089"/>
    <w:rsid w:val="00E45582"/>
    <w:rsid w:val="00E45901"/>
    <w:rsid w:val="00E469D2"/>
    <w:rsid w:val="00E474E1"/>
    <w:rsid w:val="00E47C6F"/>
    <w:rsid w:val="00E47F8D"/>
    <w:rsid w:val="00E50FF2"/>
    <w:rsid w:val="00E525FF"/>
    <w:rsid w:val="00E53AE0"/>
    <w:rsid w:val="00E5445C"/>
    <w:rsid w:val="00E54CF6"/>
    <w:rsid w:val="00E5518D"/>
    <w:rsid w:val="00E56532"/>
    <w:rsid w:val="00E56836"/>
    <w:rsid w:val="00E57D9B"/>
    <w:rsid w:val="00E60C06"/>
    <w:rsid w:val="00E612A8"/>
    <w:rsid w:val="00E615A7"/>
    <w:rsid w:val="00E61C4B"/>
    <w:rsid w:val="00E62076"/>
    <w:rsid w:val="00E62186"/>
    <w:rsid w:val="00E625D7"/>
    <w:rsid w:val="00E629F3"/>
    <w:rsid w:val="00E62B61"/>
    <w:rsid w:val="00E637DC"/>
    <w:rsid w:val="00E640F7"/>
    <w:rsid w:val="00E654EF"/>
    <w:rsid w:val="00E663A3"/>
    <w:rsid w:val="00E665D0"/>
    <w:rsid w:val="00E66FCC"/>
    <w:rsid w:val="00E6715F"/>
    <w:rsid w:val="00E7017F"/>
    <w:rsid w:val="00E70257"/>
    <w:rsid w:val="00E72220"/>
    <w:rsid w:val="00E72396"/>
    <w:rsid w:val="00E72869"/>
    <w:rsid w:val="00E72D13"/>
    <w:rsid w:val="00E73658"/>
    <w:rsid w:val="00E743D3"/>
    <w:rsid w:val="00E748EC"/>
    <w:rsid w:val="00E7783E"/>
    <w:rsid w:val="00E8045B"/>
    <w:rsid w:val="00E80B4E"/>
    <w:rsid w:val="00E819E7"/>
    <w:rsid w:val="00E81A15"/>
    <w:rsid w:val="00E8471D"/>
    <w:rsid w:val="00E853A3"/>
    <w:rsid w:val="00E85A71"/>
    <w:rsid w:val="00E86C6E"/>
    <w:rsid w:val="00E87E89"/>
    <w:rsid w:val="00E87F42"/>
    <w:rsid w:val="00E9026A"/>
    <w:rsid w:val="00E9061D"/>
    <w:rsid w:val="00E907F7"/>
    <w:rsid w:val="00E91B5B"/>
    <w:rsid w:val="00E92075"/>
    <w:rsid w:val="00E92361"/>
    <w:rsid w:val="00E939C5"/>
    <w:rsid w:val="00E94142"/>
    <w:rsid w:val="00E94703"/>
    <w:rsid w:val="00E96B03"/>
    <w:rsid w:val="00E96CA8"/>
    <w:rsid w:val="00E96D53"/>
    <w:rsid w:val="00E97796"/>
    <w:rsid w:val="00E97CBC"/>
    <w:rsid w:val="00EA04C3"/>
    <w:rsid w:val="00EA0B3B"/>
    <w:rsid w:val="00EA1854"/>
    <w:rsid w:val="00EA280E"/>
    <w:rsid w:val="00EA29B5"/>
    <w:rsid w:val="00EA29F0"/>
    <w:rsid w:val="00EA3B70"/>
    <w:rsid w:val="00EA4883"/>
    <w:rsid w:val="00EA4BC2"/>
    <w:rsid w:val="00EA4C62"/>
    <w:rsid w:val="00EA6304"/>
    <w:rsid w:val="00EA7261"/>
    <w:rsid w:val="00EA7D79"/>
    <w:rsid w:val="00EB0930"/>
    <w:rsid w:val="00EB0C6B"/>
    <w:rsid w:val="00EB2C8D"/>
    <w:rsid w:val="00EB303E"/>
    <w:rsid w:val="00EB31F7"/>
    <w:rsid w:val="00EB3431"/>
    <w:rsid w:val="00EB37B2"/>
    <w:rsid w:val="00EB4E75"/>
    <w:rsid w:val="00EB739C"/>
    <w:rsid w:val="00EC0451"/>
    <w:rsid w:val="00EC06AF"/>
    <w:rsid w:val="00EC0DC4"/>
    <w:rsid w:val="00EC0E9B"/>
    <w:rsid w:val="00EC1111"/>
    <w:rsid w:val="00EC1B8D"/>
    <w:rsid w:val="00EC1BDD"/>
    <w:rsid w:val="00EC2436"/>
    <w:rsid w:val="00EC2483"/>
    <w:rsid w:val="00EC41E9"/>
    <w:rsid w:val="00EC499E"/>
    <w:rsid w:val="00EC4C92"/>
    <w:rsid w:val="00EC5D41"/>
    <w:rsid w:val="00EC69DB"/>
    <w:rsid w:val="00EC744A"/>
    <w:rsid w:val="00ED0DEF"/>
    <w:rsid w:val="00ED175D"/>
    <w:rsid w:val="00ED318E"/>
    <w:rsid w:val="00ED3741"/>
    <w:rsid w:val="00ED4512"/>
    <w:rsid w:val="00ED4643"/>
    <w:rsid w:val="00ED4747"/>
    <w:rsid w:val="00ED4A90"/>
    <w:rsid w:val="00ED4E22"/>
    <w:rsid w:val="00ED5D1D"/>
    <w:rsid w:val="00ED658A"/>
    <w:rsid w:val="00ED6BE7"/>
    <w:rsid w:val="00ED6DDC"/>
    <w:rsid w:val="00EE0009"/>
    <w:rsid w:val="00EE0512"/>
    <w:rsid w:val="00EE0B0E"/>
    <w:rsid w:val="00EE21A9"/>
    <w:rsid w:val="00EE255D"/>
    <w:rsid w:val="00EE2697"/>
    <w:rsid w:val="00EE31B5"/>
    <w:rsid w:val="00EE3262"/>
    <w:rsid w:val="00EE33E0"/>
    <w:rsid w:val="00EE3CC7"/>
    <w:rsid w:val="00EE3E71"/>
    <w:rsid w:val="00EE3ED3"/>
    <w:rsid w:val="00EE454F"/>
    <w:rsid w:val="00EE4C08"/>
    <w:rsid w:val="00EE5187"/>
    <w:rsid w:val="00EE521A"/>
    <w:rsid w:val="00EE6561"/>
    <w:rsid w:val="00EF0779"/>
    <w:rsid w:val="00EF0E78"/>
    <w:rsid w:val="00EF1529"/>
    <w:rsid w:val="00EF236A"/>
    <w:rsid w:val="00EF27BA"/>
    <w:rsid w:val="00EF2FC6"/>
    <w:rsid w:val="00EF3343"/>
    <w:rsid w:val="00EF4C9D"/>
    <w:rsid w:val="00EF5192"/>
    <w:rsid w:val="00EF56CF"/>
    <w:rsid w:val="00EF5C03"/>
    <w:rsid w:val="00EF7608"/>
    <w:rsid w:val="00F00AD5"/>
    <w:rsid w:val="00F00DD5"/>
    <w:rsid w:val="00F01A2C"/>
    <w:rsid w:val="00F020C4"/>
    <w:rsid w:val="00F03229"/>
    <w:rsid w:val="00F032E0"/>
    <w:rsid w:val="00F034D1"/>
    <w:rsid w:val="00F03914"/>
    <w:rsid w:val="00F0392B"/>
    <w:rsid w:val="00F03F0A"/>
    <w:rsid w:val="00F04283"/>
    <w:rsid w:val="00F042A6"/>
    <w:rsid w:val="00F04729"/>
    <w:rsid w:val="00F04EE3"/>
    <w:rsid w:val="00F057D8"/>
    <w:rsid w:val="00F06398"/>
    <w:rsid w:val="00F06E6B"/>
    <w:rsid w:val="00F10951"/>
    <w:rsid w:val="00F10F22"/>
    <w:rsid w:val="00F12542"/>
    <w:rsid w:val="00F13D89"/>
    <w:rsid w:val="00F14DD6"/>
    <w:rsid w:val="00F157BA"/>
    <w:rsid w:val="00F163A6"/>
    <w:rsid w:val="00F16E06"/>
    <w:rsid w:val="00F16ED7"/>
    <w:rsid w:val="00F16F17"/>
    <w:rsid w:val="00F17102"/>
    <w:rsid w:val="00F17E04"/>
    <w:rsid w:val="00F206B0"/>
    <w:rsid w:val="00F21DA6"/>
    <w:rsid w:val="00F22004"/>
    <w:rsid w:val="00F2244C"/>
    <w:rsid w:val="00F2282A"/>
    <w:rsid w:val="00F228C8"/>
    <w:rsid w:val="00F22FC1"/>
    <w:rsid w:val="00F25648"/>
    <w:rsid w:val="00F25D21"/>
    <w:rsid w:val="00F27466"/>
    <w:rsid w:val="00F27633"/>
    <w:rsid w:val="00F2774E"/>
    <w:rsid w:val="00F278B3"/>
    <w:rsid w:val="00F30345"/>
    <w:rsid w:val="00F3188A"/>
    <w:rsid w:val="00F31F2A"/>
    <w:rsid w:val="00F3271A"/>
    <w:rsid w:val="00F327D9"/>
    <w:rsid w:val="00F32CC7"/>
    <w:rsid w:val="00F32CF4"/>
    <w:rsid w:val="00F33084"/>
    <w:rsid w:val="00F330E7"/>
    <w:rsid w:val="00F33BAC"/>
    <w:rsid w:val="00F345E5"/>
    <w:rsid w:val="00F34D33"/>
    <w:rsid w:val="00F35564"/>
    <w:rsid w:val="00F355C7"/>
    <w:rsid w:val="00F359F5"/>
    <w:rsid w:val="00F35F56"/>
    <w:rsid w:val="00F367E3"/>
    <w:rsid w:val="00F36D64"/>
    <w:rsid w:val="00F3765C"/>
    <w:rsid w:val="00F37D52"/>
    <w:rsid w:val="00F4020C"/>
    <w:rsid w:val="00F41092"/>
    <w:rsid w:val="00F41AD2"/>
    <w:rsid w:val="00F42845"/>
    <w:rsid w:val="00F43F16"/>
    <w:rsid w:val="00F43FA0"/>
    <w:rsid w:val="00F441EA"/>
    <w:rsid w:val="00F45134"/>
    <w:rsid w:val="00F45C6D"/>
    <w:rsid w:val="00F469A7"/>
    <w:rsid w:val="00F4785B"/>
    <w:rsid w:val="00F51623"/>
    <w:rsid w:val="00F51649"/>
    <w:rsid w:val="00F517BC"/>
    <w:rsid w:val="00F53523"/>
    <w:rsid w:val="00F5462D"/>
    <w:rsid w:val="00F547B2"/>
    <w:rsid w:val="00F55935"/>
    <w:rsid w:val="00F56213"/>
    <w:rsid w:val="00F57056"/>
    <w:rsid w:val="00F57408"/>
    <w:rsid w:val="00F57758"/>
    <w:rsid w:val="00F57E58"/>
    <w:rsid w:val="00F64605"/>
    <w:rsid w:val="00F64C3D"/>
    <w:rsid w:val="00F64EB9"/>
    <w:rsid w:val="00F659A4"/>
    <w:rsid w:val="00F659F6"/>
    <w:rsid w:val="00F65F62"/>
    <w:rsid w:val="00F666C1"/>
    <w:rsid w:val="00F66738"/>
    <w:rsid w:val="00F669C5"/>
    <w:rsid w:val="00F66A3F"/>
    <w:rsid w:val="00F66F04"/>
    <w:rsid w:val="00F67A7F"/>
    <w:rsid w:val="00F70B5F"/>
    <w:rsid w:val="00F714B1"/>
    <w:rsid w:val="00F7170B"/>
    <w:rsid w:val="00F71BEC"/>
    <w:rsid w:val="00F7237C"/>
    <w:rsid w:val="00F74E81"/>
    <w:rsid w:val="00F7535A"/>
    <w:rsid w:val="00F758BB"/>
    <w:rsid w:val="00F763AB"/>
    <w:rsid w:val="00F7765A"/>
    <w:rsid w:val="00F800C5"/>
    <w:rsid w:val="00F8054C"/>
    <w:rsid w:val="00F81229"/>
    <w:rsid w:val="00F820FE"/>
    <w:rsid w:val="00F82E4E"/>
    <w:rsid w:val="00F83E94"/>
    <w:rsid w:val="00F850D6"/>
    <w:rsid w:val="00F85E73"/>
    <w:rsid w:val="00F871FD"/>
    <w:rsid w:val="00F876FB"/>
    <w:rsid w:val="00F90795"/>
    <w:rsid w:val="00F918B5"/>
    <w:rsid w:val="00F93170"/>
    <w:rsid w:val="00F936C4"/>
    <w:rsid w:val="00F9397D"/>
    <w:rsid w:val="00F942C4"/>
    <w:rsid w:val="00F944FC"/>
    <w:rsid w:val="00F9521D"/>
    <w:rsid w:val="00F955AC"/>
    <w:rsid w:val="00F95A07"/>
    <w:rsid w:val="00F95F1B"/>
    <w:rsid w:val="00F96493"/>
    <w:rsid w:val="00F97AC9"/>
    <w:rsid w:val="00FA0A0B"/>
    <w:rsid w:val="00FA1E95"/>
    <w:rsid w:val="00FA2EA4"/>
    <w:rsid w:val="00FA341E"/>
    <w:rsid w:val="00FA365F"/>
    <w:rsid w:val="00FA3AD3"/>
    <w:rsid w:val="00FA42DC"/>
    <w:rsid w:val="00FA4527"/>
    <w:rsid w:val="00FA4A40"/>
    <w:rsid w:val="00FA531D"/>
    <w:rsid w:val="00FA5D32"/>
    <w:rsid w:val="00FA7037"/>
    <w:rsid w:val="00FA7458"/>
    <w:rsid w:val="00FA7D7F"/>
    <w:rsid w:val="00FB002D"/>
    <w:rsid w:val="00FB0123"/>
    <w:rsid w:val="00FB2D71"/>
    <w:rsid w:val="00FB30E2"/>
    <w:rsid w:val="00FB4FCD"/>
    <w:rsid w:val="00FB60A0"/>
    <w:rsid w:val="00FB6145"/>
    <w:rsid w:val="00FB675D"/>
    <w:rsid w:val="00FB7090"/>
    <w:rsid w:val="00FB7404"/>
    <w:rsid w:val="00FB752D"/>
    <w:rsid w:val="00FB75C6"/>
    <w:rsid w:val="00FB7765"/>
    <w:rsid w:val="00FB79A3"/>
    <w:rsid w:val="00FC028F"/>
    <w:rsid w:val="00FC0A7A"/>
    <w:rsid w:val="00FC1107"/>
    <w:rsid w:val="00FC17D4"/>
    <w:rsid w:val="00FC205B"/>
    <w:rsid w:val="00FC33DE"/>
    <w:rsid w:val="00FC451B"/>
    <w:rsid w:val="00FC4634"/>
    <w:rsid w:val="00FC545A"/>
    <w:rsid w:val="00FC62D0"/>
    <w:rsid w:val="00FC7827"/>
    <w:rsid w:val="00FC7F9E"/>
    <w:rsid w:val="00FD023F"/>
    <w:rsid w:val="00FD0C0A"/>
    <w:rsid w:val="00FD15AD"/>
    <w:rsid w:val="00FD255B"/>
    <w:rsid w:val="00FD4468"/>
    <w:rsid w:val="00FD4DB9"/>
    <w:rsid w:val="00FD5F31"/>
    <w:rsid w:val="00FD6929"/>
    <w:rsid w:val="00FD75F9"/>
    <w:rsid w:val="00FD79AF"/>
    <w:rsid w:val="00FD7F9D"/>
    <w:rsid w:val="00FE060F"/>
    <w:rsid w:val="00FE0663"/>
    <w:rsid w:val="00FE1751"/>
    <w:rsid w:val="00FE1D17"/>
    <w:rsid w:val="00FE1E1F"/>
    <w:rsid w:val="00FE2022"/>
    <w:rsid w:val="00FE3545"/>
    <w:rsid w:val="00FE43FC"/>
    <w:rsid w:val="00FE4E3A"/>
    <w:rsid w:val="00FE6F48"/>
    <w:rsid w:val="00FE721D"/>
    <w:rsid w:val="00FE7F7B"/>
    <w:rsid w:val="00FF01D4"/>
    <w:rsid w:val="00FF0404"/>
    <w:rsid w:val="00FF1571"/>
    <w:rsid w:val="00FF179D"/>
    <w:rsid w:val="00FF1AE8"/>
    <w:rsid w:val="00FF1D58"/>
    <w:rsid w:val="00FF3195"/>
    <w:rsid w:val="00FF3B87"/>
    <w:rsid w:val="00FF3F1D"/>
    <w:rsid w:val="00FF6300"/>
    <w:rsid w:val="00FF6AF6"/>
    <w:rsid w:val="00FF6C83"/>
    <w:rsid w:val="00FF6D22"/>
    <w:rsid w:val="00FF7125"/>
    <w:rsid w:val="00FF7C6B"/>
    <w:rsid w:val="0104946D"/>
    <w:rsid w:val="038C7D3E"/>
    <w:rsid w:val="04C4CE5C"/>
    <w:rsid w:val="0A80BD7F"/>
    <w:rsid w:val="0DEFD467"/>
    <w:rsid w:val="105D43DF"/>
    <w:rsid w:val="11385231"/>
    <w:rsid w:val="1686B743"/>
    <w:rsid w:val="18DBB8DD"/>
    <w:rsid w:val="194A0256"/>
    <w:rsid w:val="19D7C67D"/>
    <w:rsid w:val="1AA7C03B"/>
    <w:rsid w:val="1D421E54"/>
    <w:rsid w:val="1DEC7EC3"/>
    <w:rsid w:val="1DFBED18"/>
    <w:rsid w:val="1EEDF70C"/>
    <w:rsid w:val="1EF16B8C"/>
    <w:rsid w:val="201583DC"/>
    <w:rsid w:val="2035689E"/>
    <w:rsid w:val="2163BD93"/>
    <w:rsid w:val="21F0460C"/>
    <w:rsid w:val="2317992A"/>
    <w:rsid w:val="2426299D"/>
    <w:rsid w:val="2A0B3972"/>
    <w:rsid w:val="2B03F762"/>
    <w:rsid w:val="2C4E5E3D"/>
    <w:rsid w:val="2DB0ABB0"/>
    <w:rsid w:val="304AF75A"/>
    <w:rsid w:val="321A3C5D"/>
    <w:rsid w:val="332C6B20"/>
    <w:rsid w:val="36DC2D9B"/>
    <w:rsid w:val="37F75321"/>
    <w:rsid w:val="3A251F59"/>
    <w:rsid w:val="3AB01827"/>
    <w:rsid w:val="3C6F731F"/>
    <w:rsid w:val="3DF71CB0"/>
    <w:rsid w:val="3E9CC04B"/>
    <w:rsid w:val="3EF8CF2E"/>
    <w:rsid w:val="40AB8375"/>
    <w:rsid w:val="4315770A"/>
    <w:rsid w:val="44A08DB6"/>
    <w:rsid w:val="4531911D"/>
    <w:rsid w:val="45327E1F"/>
    <w:rsid w:val="460569CB"/>
    <w:rsid w:val="4809771B"/>
    <w:rsid w:val="49A29F91"/>
    <w:rsid w:val="49FC5792"/>
    <w:rsid w:val="4AA93863"/>
    <w:rsid w:val="4AC5FC9A"/>
    <w:rsid w:val="4C7153F9"/>
    <w:rsid w:val="4D2E2580"/>
    <w:rsid w:val="4E7D86BA"/>
    <w:rsid w:val="513414D7"/>
    <w:rsid w:val="5179B19E"/>
    <w:rsid w:val="537ACC41"/>
    <w:rsid w:val="539CDBEB"/>
    <w:rsid w:val="53E44906"/>
    <w:rsid w:val="546B2DC6"/>
    <w:rsid w:val="57E6C949"/>
    <w:rsid w:val="58EF3F03"/>
    <w:rsid w:val="5CF4C883"/>
    <w:rsid w:val="5CFB3C19"/>
    <w:rsid w:val="5E3F594C"/>
    <w:rsid w:val="5F6B06FE"/>
    <w:rsid w:val="623BE53C"/>
    <w:rsid w:val="62645EAD"/>
    <w:rsid w:val="63719767"/>
    <w:rsid w:val="6439A04C"/>
    <w:rsid w:val="644F6C00"/>
    <w:rsid w:val="68BE9B01"/>
    <w:rsid w:val="69C47A5D"/>
    <w:rsid w:val="6BB5D228"/>
    <w:rsid w:val="6EC5FDC7"/>
    <w:rsid w:val="767338F1"/>
    <w:rsid w:val="771CC1AB"/>
    <w:rsid w:val="78AB2AD4"/>
    <w:rsid w:val="7A849562"/>
    <w:rsid w:val="7ACB2CAB"/>
    <w:rsid w:val="7B1CD619"/>
    <w:rsid w:val="7BC0AFA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27E1BD"/>
  <w15:chartTrackingRefBased/>
  <w15:docId w15:val="{C0A508BC-A963-45D3-A02D-3DF3BC07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868"/>
  </w:style>
  <w:style w:type="paragraph" w:styleId="Heading1">
    <w:name w:val="heading 1"/>
    <w:basedOn w:val="Normal"/>
    <w:next w:val="Normal"/>
    <w:link w:val="Heading1Char"/>
    <w:uiPriority w:val="9"/>
    <w:qFormat/>
    <w:rsid w:val="00061C26"/>
    <w:pPr>
      <w:keepNext/>
      <w:keepLines/>
      <w:spacing w:before="240" w:after="0"/>
      <w:outlineLvl w:val="0"/>
    </w:pPr>
    <w:rPr>
      <w:rFonts w:asciiTheme="majorHAnsi" w:eastAsiaTheme="majorEastAsia" w:hAnsiTheme="majorHAnsi" w:cstheme="majorBidi"/>
      <w:color w:val="A51518"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8EC"/>
  </w:style>
  <w:style w:type="paragraph" w:styleId="Footer">
    <w:name w:val="footer"/>
    <w:basedOn w:val="Normal"/>
    <w:link w:val="FooterChar"/>
    <w:uiPriority w:val="99"/>
    <w:unhideWhenUsed/>
    <w:rsid w:val="00E74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8EC"/>
  </w:style>
  <w:style w:type="table" w:styleId="TableGrid">
    <w:name w:val="Table Grid"/>
    <w:basedOn w:val="TableNormal"/>
    <w:uiPriority w:val="39"/>
    <w:rsid w:val="00E74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DF7EDC"/>
    <w:pPr>
      <w:spacing w:after="0"/>
    </w:pPr>
    <w:rPr>
      <w:rFonts w:ascii="ShellBold" w:hAnsi="ShellBold"/>
      <w:color w:val="DD1D21"/>
      <w:sz w:val="20"/>
      <w:szCs w:val="20"/>
    </w:rPr>
  </w:style>
  <w:style w:type="paragraph" w:customStyle="1" w:styleId="Body">
    <w:name w:val="Body"/>
    <w:basedOn w:val="Normal"/>
    <w:qFormat/>
    <w:rsid w:val="00DF7EDC"/>
    <w:pPr>
      <w:spacing w:before="340" w:after="0" w:line="260" w:lineRule="exact"/>
    </w:pPr>
    <w:rPr>
      <w:rFonts w:ascii="ShellBook" w:hAnsi="ShellBook"/>
      <w:color w:val="595959"/>
      <w:sz w:val="20"/>
      <w:szCs w:val="20"/>
    </w:rPr>
  </w:style>
  <w:style w:type="paragraph" w:customStyle="1" w:styleId="Subscribe">
    <w:name w:val="Subscribe"/>
    <w:basedOn w:val="Normal"/>
    <w:qFormat/>
    <w:rsid w:val="005411AD"/>
    <w:pPr>
      <w:spacing w:before="120" w:after="560" w:line="228" w:lineRule="auto"/>
    </w:pPr>
    <w:rPr>
      <w:rFonts w:ascii="ShellBold" w:hAnsi="ShellBold"/>
      <w:color w:val="595959"/>
      <w:spacing w:val="2"/>
    </w:rPr>
  </w:style>
  <w:style w:type="paragraph" w:customStyle="1" w:styleId="Date1">
    <w:name w:val="Date1"/>
    <w:basedOn w:val="Normal"/>
    <w:qFormat/>
    <w:rsid w:val="004754CE"/>
    <w:pPr>
      <w:spacing w:before="600" w:after="240"/>
    </w:pPr>
    <w:rPr>
      <w:rFonts w:ascii="ShellBold" w:eastAsia="Calibri" w:hAnsi="ShellBold" w:cs="Arial"/>
      <w:noProof/>
      <w:color w:val="595959" w:themeColor="text1"/>
    </w:rPr>
  </w:style>
  <w:style w:type="paragraph" w:customStyle="1" w:styleId="RedHeadings">
    <w:name w:val="Red Headings"/>
    <w:basedOn w:val="SPACER"/>
    <w:qFormat/>
    <w:rsid w:val="005411AD"/>
    <w:pPr>
      <w:spacing w:line="168" w:lineRule="auto"/>
    </w:pPr>
    <w:rPr>
      <w:caps/>
      <w:sz w:val="30"/>
      <w:szCs w:val="30"/>
    </w:rPr>
  </w:style>
  <w:style w:type="paragraph" w:customStyle="1" w:styleId="SectionHeadings">
    <w:name w:val="Section Headings"/>
    <w:basedOn w:val="Normal"/>
    <w:qFormat/>
    <w:rsid w:val="0087596D"/>
    <w:pPr>
      <w:spacing w:after="0" w:line="168" w:lineRule="auto"/>
    </w:pPr>
    <w:rPr>
      <w:rFonts w:ascii="ShellBold" w:hAnsi="ShellBold"/>
      <w:caps/>
      <w:color w:val="DD1D21"/>
      <w:spacing w:val="-12"/>
      <w:sz w:val="52"/>
      <w:szCs w:val="52"/>
    </w:rPr>
  </w:style>
  <w:style w:type="paragraph" w:customStyle="1" w:styleId="GrayHeadings">
    <w:name w:val="Gray Headings"/>
    <w:basedOn w:val="SPACER"/>
    <w:qFormat/>
    <w:rsid w:val="00C57574"/>
    <w:pPr>
      <w:spacing w:line="216" w:lineRule="auto"/>
    </w:pPr>
    <w:rPr>
      <w:color w:val="595959"/>
    </w:rPr>
  </w:style>
  <w:style w:type="paragraph" w:customStyle="1" w:styleId="Captions">
    <w:name w:val="Captions"/>
    <w:basedOn w:val="SPACER"/>
    <w:qFormat/>
    <w:rsid w:val="00C57574"/>
    <w:pPr>
      <w:spacing w:line="240" w:lineRule="auto"/>
      <w:ind w:left="141"/>
    </w:pPr>
    <w:rPr>
      <w:rFonts w:ascii="ShellBook" w:hAnsi="ShellBook"/>
      <w:color w:val="595959"/>
      <w:sz w:val="18"/>
      <w:szCs w:val="18"/>
    </w:rPr>
  </w:style>
  <w:style w:type="character" w:styleId="Hyperlink">
    <w:name w:val="Hyperlink"/>
    <w:basedOn w:val="DefaultParagraphFont"/>
    <w:uiPriority w:val="99"/>
    <w:unhideWhenUsed/>
    <w:rsid w:val="006410D8"/>
    <w:rPr>
      <w:color w:val="DD1D21" w:themeColor="hyperlink"/>
      <w:u w:val="single"/>
    </w:rPr>
  </w:style>
  <w:style w:type="character" w:styleId="UnresolvedMention">
    <w:name w:val="Unresolved Mention"/>
    <w:basedOn w:val="DefaultParagraphFont"/>
    <w:uiPriority w:val="99"/>
    <w:semiHidden/>
    <w:unhideWhenUsed/>
    <w:rsid w:val="006410D8"/>
    <w:rPr>
      <w:color w:val="605E5C"/>
      <w:shd w:val="clear" w:color="auto" w:fill="E1DFDD"/>
    </w:rPr>
  </w:style>
  <w:style w:type="paragraph" w:customStyle="1" w:styleId="Bullets">
    <w:name w:val="Bullets"/>
    <w:basedOn w:val="Body"/>
    <w:qFormat/>
    <w:rsid w:val="000C0FE2"/>
    <w:pPr>
      <w:numPr>
        <w:numId w:val="1"/>
      </w:numPr>
      <w:spacing w:before="80"/>
    </w:pPr>
  </w:style>
  <w:style w:type="paragraph" w:styleId="ListParagraph">
    <w:name w:val="List Paragraph"/>
    <w:basedOn w:val="Normal"/>
    <w:uiPriority w:val="34"/>
    <w:qFormat/>
    <w:rsid w:val="00A404FB"/>
    <w:pPr>
      <w:ind w:left="720"/>
      <w:contextualSpacing/>
    </w:pPr>
  </w:style>
  <w:style w:type="character" w:styleId="FollowedHyperlink">
    <w:name w:val="FollowedHyperlink"/>
    <w:basedOn w:val="DefaultParagraphFont"/>
    <w:uiPriority w:val="99"/>
    <w:semiHidden/>
    <w:unhideWhenUsed/>
    <w:rsid w:val="00FD15AD"/>
    <w:rPr>
      <w:color w:val="DD1D21" w:themeColor="followedHyperlink"/>
      <w:u w:val="single"/>
    </w:rPr>
  </w:style>
  <w:style w:type="character" w:styleId="CommentReference">
    <w:name w:val="annotation reference"/>
    <w:basedOn w:val="DefaultParagraphFont"/>
    <w:uiPriority w:val="99"/>
    <w:semiHidden/>
    <w:unhideWhenUsed/>
    <w:rsid w:val="000E0F5F"/>
    <w:rPr>
      <w:sz w:val="16"/>
      <w:szCs w:val="16"/>
    </w:rPr>
  </w:style>
  <w:style w:type="paragraph" w:styleId="CommentText">
    <w:name w:val="annotation text"/>
    <w:basedOn w:val="Normal"/>
    <w:link w:val="CommentTextChar"/>
    <w:uiPriority w:val="99"/>
    <w:unhideWhenUsed/>
    <w:rsid w:val="000E0F5F"/>
    <w:pPr>
      <w:spacing w:line="240" w:lineRule="auto"/>
    </w:pPr>
    <w:rPr>
      <w:sz w:val="20"/>
      <w:szCs w:val="20"/>
    </w:rPr>
  </w:style>
  <w:style w:type="character" w:customStyle="1" w:styleId="CommentTextChar">
    <w:name w:val="Comment Text Char"/>
    <w:basedOn w:val="DefaultParagraphFont"/>
    <w:link w:val="CommentText"/>
    <w:uiPriority w:val="99"/>
    <w:rsid w:val="000E0F5F"/>
    <w:rPr>
      <w:sz w:val="20"/>
      <w:szCs w:val="20"/>
    </w:rPr>
  </w:style>
  <w:style w:type="paragraph" w:styleId="CommentSubject">
    <w:name w:val="annotation subject"/>
    <w:basedOn w:val="CommentText"/>
    <w:next w:val="CommentText"/>
    <w:link w:val="CommentSubjectChar"/>
    <w:uiPriority w:val="99"/>
    <w:semiHidden/>
    <w:unhideWhenUsed/>
    <w:rsid w:val="000E0F5F"/>
    <w:rPr>
      <w:b/>
      <w:bCs/>
    </w:rPr>
  </w:style>
  <w:style w:type="character" w:customStyle="1" w:styleId="CommentSubjectChar">
    <w:name w:val="Comment Subject Char"/>
    <w:basedOn w:val="CommentTextChar"/>
    <w:link w:val="CommentSubject"/>
    <w:uiPriority w:val="99"/>
    <w:semiHidden/>
    <w:rsid w:val="000E0F5F"/>
    <w:rPr>
      <w:b/>
      <w:bCs/>
      <w:sz w:val="20"/>
      <w:szCs w:val="20"/>
    </w:rPr>
  </w:style>
  <w:style w:type="paragraph" w:styleId="NormalWeb">
    <w:name w:val="Normal (Web)"/>
    <w:basedOn w:val="Normal"/>
    <w:uiPriority w:val="99"/>
    <w:unhideWhenUsed/>
    <w:rsid w:val="00343B79"/>
    <w:rPr>
      <w:rFonts w:ascii="Times New Roman" w:hAnsi="Times New Roman" w:cs="Times New Roman"/>
      <w:sz w:val="24"/>
      <w:szCs w:val="24"/>
    </w:rPr>
  </w:style>
  <w:style w:type="paragraph" w:styleId="PlainText">
    <w:name w:val="Plain Text"/>
    <w:basedOn w:val="Normal"/>
    <w:link w:val="PlainTextChar"/>
    <w:uiPriority w:val="99"/>
    <w:unhideWhenUsed/>
    <w:rsid w:val="0060582E"/>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60582E"/>
    <w:rPr>
      <w:rFonts w:ascii="Calibri" w:hAnsi="Calibri"/>
      <w:szCs w:val="21"/>
      <w:lang w:val="en-US"/>
    </w:rPr>
  </w:style>
  <w:style w:type="character" w:customStyle="1" w:styleId="normaltextrun">
    <w:name w:val="normaltextrun"/>
    <w:basedOn w:val="DefaultParagraphFont"/>
    <w:rsid w:val="009D3BE3"/>
  </w:style>
  <w:style w:type="paragraph" w:customStyle="1" w:styleId="xmsonormal">
    <w:name w:val="x_msonormal"/>
    <w:basedOn w:val="Normal"/>
    <w:rsid w:val="000F7B68"/>
    <w:pPr>
      <w:spacing w:before="100" w:beforeAutospacing="1" w:after="100" w:afterAutospacing="1" w:line="240" w:lineRule="auto"/>
    </w:pPr>
    <w:rPr>
      <w:rFonts w:ascii="Calibri" w:hAnsi="Calibri" w:cs="Calibri"/>
      <w:lang w:val="en-US"/>
    </w:rPr>
  </w:style>
  <w:style w:type="character" w:customStyle="1" w:styleId="Heading1Char">
    <w:name w:val="Heading 1 Char"/>
    <w:basedOn w:val="DefaultParagraphFont"/>
    <w:link w:val="Heading1"/>
    <w:uiPriority w:val="9"/>
    <w:rsid w:val="00061C26"/>
    <w:rPr>
      <w:rFonts w:asciiTheme="majorHAnsi" w:eastAsiaTheme="majorEastAsia" w:hAnsiTheme="majorHAnsi" w:cstheme="majorBidi"/>
      <w:color w:val="A51518" w:themeColor="accent1" w:themeShade="BF"/>
      <w:sz w:val="32"/>
      <w:szCs w:val="32"/>
    </w:rPr>
  </w:style>
  <w:style w:type="paragraph" w:styleId="TOCHeading">
    <w:name w:val="TOC Heading"/>
    <w:basedOn w:val="Heading1"/>
    <w:next w:val="Normal"/>
    <w:uiPriority w:val="39"/>
    <w:unhideWhenUsed/>
    <w:qFormat/>
    <w:rsid w:val="00061C26"/>
    <w:pPr>
      <w:outlineLvl w:val="9"/>
    </w:pPr>
    <w:rPr>
      <w:lang w:val="en-US"/>
    </w:rPr>
  </w:style>
  <w:style w:type="paragraph" w:customStyle="1" w:styleId="paragraph">
    <w:name w:val="paragraph"/>
    <w:basedOn w:val="Normal"/>
    <w:rsid w:val="00F21D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F21DA6"/>
  </w:style>
  <w:style w:type="paragraph" w:styleId="Date">
    <w:name w:val="Date"/>
    <w:basedOn w:val="Normal"/>
    <w:next w:val="Normal"/>
    <w:link w:val="DateChar"/>
    <w:uiPriority w:val="99"/>
    <w:semiHidden/>
    <w:unhideWhenUsed/>
    <w:rsid w:val="0027489E"/>
  </w:style>
  <w:style w:type="character" w:customStyle="1" w:styleId="DateChar">
    <w:name w:val="Date Char"/>
    <w:basedOn w:val="DefaultParagraphFont"/>
    <w:link w:val="Date"/>
    <w:uiPriority w:val="99"/>
    <w:semiHidden/>
    <w:rsid w:val="0027489E"/>
  </w:style>
  <w:style w:type="paragraph" w:styleId="Revision">
    <w:name w:val="Revision"/>
    <w:hidden/>
    <w:uiPriority w:val="99"/>
    <w:semiHidden/>
    <w:rsid w:val="00E87E89"/>
    <w:pPr>
      <w:spacing w:after="0" w:line="240" w:lineRule="auto"/>
    </w:pPr>
  </w:style>
  <w:style w:type="paragraph" w:customStyle="1" w:styleId="Headline">
    <w:name w:val="Headline"/>
    <w:basedOn w:val="Normal"/>
    <w:qFormat/>
    <w:rsid w:val="001F56FC"/>
    <w:pPr>
      <w:spacing w:after="0" w:line="240" w:lineRule="auto"/>
    </w:pPr>
    <w:rPr>
      <w:rFonts w:ascii="Arial" w:eastAsiaTheme="minorEastAsia" w:hAnsi="Arial"/>
      <w:b/>
      <w:color w:val="FF0000"/>
      <w:sz w:val="32"/>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091">
      <w:bodyDiv w:val="1"/>
      <w:marLeft w:val="0"/>
      <w:marRight w:val="0"/>
      <w:marTop w:val="0"/>
      <w:marBottom w:val="0"/>
      <w:divBdr>
        <w:top w:val="none" w:sz="0" w:space="0" w:color="auto"/>
        <w:left w:val="none" w:sz="0" w:space="0" w:color="auto"/>
        <w:bottom w:val="none" w:sz="0" w:space="0" w:color="auto"/>
        <w:right w:val="none" w:sz="0" w:space="0" w:color="auto"/>
      </w:divBdr>
      <w:divsChild>
        <w:div w:id="590510462">
          <w:marLeft w:val="1166"/>
          <w:marRight w:val="0"/>
          <w:marTop w:val="0"/>
          <w:marBottom w:val="0"/>
          <w:divBdr>
            <w:top w:val="none" w:sz="0" w:space="0" w:color="auto"/>
            <w:left w:val="none" w:sz="0" w:space="0" w:color="auto"/>
            <w:bottom w:val="none" w:sz="0" w:space="0" w:color="auto"/>
            <w:right w:val="none" w:sz="0" w:space="0" w:color="auto"/>
          </w:divBdr>
        </w:div>
      </w:divsChild>
    </w:div>
    <w:div w:id="12466755">
      <w:bodyDiv w:val="1"/>
      <w:marLeft w:val="0"/>
      <w:marRight w:val="0"/>
      <w:marTop w:val="0"/>
      <w:marBottom w:val="0"/>
      <w:divBdr>
        <w:top w:val="none" w:sz="0" w:space="0" w:color="auto"/>
        <w:left w:val="none" w:sz="0" w:space="0" w:color="auto"/>
        <w:bottom w:val="none" w:sz="0" w:space="0" w:color="auto"/>
        <w:right w:val="none" w:sz="0" w:space="0" w:color="auto"/>
      </w:divBdr>
    </w:div>
    <w:div w:id="21904985">
      <w:bodyDiv w:val="1"/>
      <w:marLeft w:val="0"/>
      <w:marRight w:val="0"/>
      <w:marTop w:val="0"/>
      <w:marBottom w:val="0"/>
      <w:divBdr>
        <w:top w:val="none" w:sz="0" w:space="0" w:color="auto"/>
        <w:left w:val="none" w:sz="0" w:space="0" w:color="auto"/>
        <w:bottom w:val="none" w:sz="0" w:space="0" w:color="auto"/>
        <w:right w:val="none" w:sz="0" w:space="0" w:color="auto"/>
      </w:divBdr>
    </w:div>
    <w:div w:id="28066023">
      <w:bodyDiv w:val="1"/>
      <w:marLeft w:val="0"/>
      <w:marRight w:val="0"/>
      <w:marTop w:val="0"/>
      <w:marBottom w:val="0"/>
      <w:divBdr>
        <w:top w:val="none" w:sz="0" w:space="0" w:color="auto"/>
        <w:left w:val="none" w:sz="0" w:space="0" w:color="auto"/>
        <w:bottom w:val="none" w:sz="0" w:space="0" w:color="auto"/>
        <w:right w:val="none" w:sz="0" w:space="0" w:color="auto"/>
      </w:divBdr>
    </w:div>
    <w:div w:id="63262429">
      <w:bodyDiv w:val="1"/>
      <w:marLeft w:val="0"/>
      <w:marRight w:val="0"/>
      <w:marTop w:val="0"/>
      <w:marBottom w:val="0"/>
      <w:divBdr>
        <w:top w:val="none" w:sz="0" w:space="0" w:color="auto"/>
        <w:left w:val="none" w:sz="0" w:space="0" w:color="auto"/>
        <w:bottom w:val="none" w:sz="0" w:space="0" w:color="auto"/>
        <w:right w:val="none" w:sz="0" w:space="0" w:color="auto"/>
      </w:divBdr>
    </w:div>
    <w:div w:id="73474520">
      <w:bodyDiv w:val="1"/>
      <w:marLeft w:val="0"/>
      <w:marRight w:val="0"/>
      <w:marTop w:val="0"/>
      <w:marBottom w:val="0"/>
      <w:divBdr>
        <w:top w:val="none" w:sz="0" w:space="0" w:color="auto"/>
        <w:left w:val="none" w:sz="0" w:space="0" w:color="auto"/>
        <w:bottom w:val="none" w:sz="0" w:space="0" w:color="auto"/>
        <w:right w:val="none" w:sz="0" w:space="0" w:color="auto"/>
      </w:divBdr>
    </w:div>
    <w:div w:id="82459537">
      <w:bodyDiv w:val="1"/>
      <w:marLeft w:val="0"/>
      <w:marRight w:val="0"/>
      <w:marTop w:val="0"/>
      <w:marBottom w:val="0"/>
      <w:divBdr>
        <w:top w:val="none" w:sz="0" w:space="0" w:color="auto"/>
        <w:left w:val="none" w:sz="0" w:space="0" w:color="auto"/>
        <w:bottom w:val="none" w:sz="0" w:space="0" w:color="auto"/>
        <w:right w:val="none" w:sz="0" w:space="0" w:color="auto"/>
      </w:divBdr>
    </w:div>
    <w:div w:id="102072077">
      <w:bodyDiv w:val="1"/>
      <w:marLeft w:val="0"/>
      <w:marRight w:val="0"/>
      <w:marTop w:val="0"/>
      <w:marBottom w:val="0"/>
      <w:divBdr>
        <w:top w:val="none" w:sz="0" w:space="0" w:color="auto"/>
        <w:left w:val="none" w:sz="0" w:space="0" w:color="auto"/>
        <w:bottom w:val="none" w:sz="0" w:space="0" w:color="auto"/>
        <w:right w:val="none" w:sz="0" w:space="0" w:color="auto"/>
      </w:divBdr>
    </w:div>
    <w:div w:id="106967974">
      <w:bodyDiv w:val="1"/>
      <w:marLeft w:val="0"/>
      <w:marRight w:val="0"/>
      <w:marTop w:val="0"/>
      <w:marBottom w:val="0"/>
      <w:divBdr>
        <w:top w:val="none" w:sz="0" w:space="0" w:color="auto"/>
        <w:left w:val="none" w:sz="0" w:space="0" w:color="auto"/>
        <w:bottom w:val="none" w:sz="0" w:space="0" w:color="auto"/>
        <w:right w:val="none" w:sz="0" w:space="0" w:color="auto"/>
      </w:divBdr>
    </w:div>
    <w:div w:id="145434086">
      <w:bodyDiv w:val="1"/>
      <w:marLeft w:val="0"/>
      <w:marRight w:val="0"/>
      <w:marTop w:val="0"/>
      <w:marBottom w:val="0"/>
      <w:divBdr>
        <w:top w:val="none" w:sz="0" w:space="0" w:color="auto"/>
        <w:left w:val="none" w:sz="0" w:space="0" w:color="auto"/>
        <w:bottom w:val="none" w:sz="0" w:space="0" w:color="auto"/>
        <w:right w:val="none" w:sz="0" w:space="0" w:color="auto"/>
      </w:divBdr>
    </w:div>
    <w:div w:id="151794768">
      <w:bodyDiv w:val="1"/>
      <w:marLeft w:val="0"/>
      <w:marRight w:val="0"/>
      <w:marTop w:val="0"/>
      <w:marBottom w:val="0"/>
      <w:divBdr>
        <w:top w:val="none" w:sz="0" w:space="0" w:color="auto"/>
        <w:left w:val="none" w:sz="0" w:space="0" w:color="auto"/>
        <w:bottom w:val="none" w:sz="0" w:space="0" w:color="auto"/>
        <w:right w:val="none" w:sz="0" w:space="0" w:color="auto"/>
      </w:divBdr>
    </w:div>
    <w:div w:id="167408512">
      <w:bodyDiv w:val="1"/>
      <w:marLeft w:val="0"/>
      <w:marRight w:val="0"/>
      <w:marTop w:val="0"/>
      <w:marBottom w:val="0"/>
      <w:divBdr>
        <w:top w:val="none" w:sz="0" w:space="0" w:color="auto"/>
        <w:left w:val="none" w:sz="0" w:space="0" w:color="auto"/>
        <w:bottom w:val="none" w:sz="0" w:space="0" w:color="auto"/>
        <w:right w:val="none" w:sz="0" w:space="0" w:color="auto"/>
      </w:divBdr>
    </w:div>
    <w:div w:id="185488753">
      <w:bodyDiv w:val="1"/>
      <w:marLeft w:val="0"/>
      <w:marRight w:val="0"/>
      <w:marTop w:val="0"/>
      <w:marBottom w:val="0"/>
      <w:divBdr>
        <w:top w:val="none" w:sz="0" w:space="0" w:color="auto"/>
        <w:left w:val="none" w:sz="0" w:space="0" w:color="auto"/>
        <w:bottom w:val="none" w:sz="0" w:space="0" w:color="auto"/>
        <w:right w:val="none" w:sz="0" w:space="0" w:color="auto"/>
      </w:divBdr>
    </w:div>
    <w:div w:id="185681786">
      <w:bodyDiv w:val="1"/>
      <w:marLeft w:val="0"/>
      <w:marRight w:val="0"/>
      <w:marTop w:val="0"/>
      <w:marBottom w:val="0"/>
      <w:divBdr>
        <w:top w:val="none" w:sz="0" w:space="0" w:color="auto"/>
        <w:left w:val="none" w:sz="0" w:space="0" w:color="auto"/>
        <w:bottom w:val="none" w:sz="0" w:space="0" w:color="auto"/>
        <w:right w:val="none" w:sz="0" w:space="0" w:color="auto"/>
      </w:divBdr>
    </w:div>
    <w:div w:id="191921763">
      <w:bodyDiv w:val="1"/>
      <w:marLeft w:val="0"/>
      <w:marRight w:val="0"/>
      <w:marTop w:val="0"/>
      <w:marBottom w:val="0"/>
      <w:divBdr>
        <w:top w:val="none" w:sz="0" w:space="0" w:color="auto"/>
        <w:left w:val="none" w:sz="0" w:space="0" w:color="auto"/>
        <w:bottom w:val="none" w:sz="0" w:space="0" w:color="auto"/>
        <w:right w:val="none" w:sz="0" w:space="0" w:color="auto"/>
      </w:divBdr>
    </w:div>
    <w:div w:id="232130265">
      <w:bodyDiv w:val="1"/>
      <w:marLeft w:val="0"/>
      <w:marRight w:val="0"/>
      <w:marTop w:val="0"/>
      <w:marBottom w:val="0"/>
      <w:divBdr>
        <w:top w:val="none" w:sz="0" w:space="0" w:color="auto"/>
        <w:left w:val="none" w:sz="0" w:space="0" w:color="auto"/>
        <w:bottom w:val="none" w:sz="0" w:space="0" w:color="auto"/>
        <w:right w:val="none" w:sz="0" w:space="0" w:color="auto"/>
      </w:divBdr>
    </w:div>
    <w:div w:id="246696897">
      <w:bodyDiv w:val="1"/>
      <w:marLeft w:val="0"/>
      <w:marRight w:val="0"/>
      <w:marTop w:val="0"/>
      <w:marBottom w:val="0"/>
      <w:divBdr>
        <w:top w:val="none" w:sz="0" w:space="0" w:color="auto"/>
        <w:left w:val="none" w:sz="0" w:space="0" w:color="auto"/>
        <w:bottom w:val="none" w:sz="0" w:space="0" w:color="auto"/>
        <w:right w:val="none" w:sz="0" w:space="0" w:color="auto"/>
      </w:divBdr>
    </w:div>
    <w:div w:id="257757895">
      <w:bodyDiv w:val="1"/>
      <w:marLeft w:val="0"/>
      <w:marRight w:val="0"/>
      <w:marTop w:val="0"/>
      <w:marBottom w:val="0"/>
      <w:divBdr>
        <w:top w:val="none" w:sz="0" w:space="0" w:color="auto"/>
        <w:left w:val="none" w:sz="0" w:space="0" w:color="auto"/>
        <w:bottom w:val="none" w:sz="0" w:space="0" w:color="auto"/>
        <w:right w:val="none" w:sz="0" w:space="0" w:color="auto"/>
      </w:divBdr>
    </w:div>
    <w:div w:id="262497405">
      <w:bodyDiv w:val="1"/>
      <w:marLeft w:val="0"/>
      <w:marRight w:val="0"/>
      <w:marTop w:val="0"/>
      <w:marBottom w:val="0"/>
      <w:divBdr>
        <w:top w:val="none" w:sz="0" w:space="0" w:color="auto"/>
        <w:left w:val="none" w:sz="0" w:space="0" w:color="auto"/>
        <w:bottom w:val="none" w:sz="0" w:space="0" w:color="auto"/>
        <w:right w:val="none" w:sz="0" w:space="0" w:color="auto"/>
      </w:divBdr>
    </w:div>
    <w:div w:id="270481781">
      <w:bodyDiv w:val="1"/>
      <w:marLeft w:val="0"/>
      <w:marRight w:val="0"/>
      <w:marTop w:val="0"/>
      <w:marBottom w:val="0"/>
      <w:divBdr>
        <w:top w:val="none" w:sz="0" w:space="0" w:color="auto"/>
        <w:left w:val="none" w:sz="0" w:space="0" w:color="auto"/>
        <w:bottom w:val="none" w:sz="0" w:space="0" w:color="auto"/>
        <w:right w:val="none" w:sz="0" w:space="0" w:color="auto"/>
      </w:divBdr>
    </w:div>
    <w:div w:id="284045628">
      <w:bodyDiv w:val="1"/>
      <w:marLeft w:val="0"/>
      <w:marRight w:val="0"/>
      <w:marTop w:val="0"/>
      <w:marBottom w:val="0"/>
      <w:divBdr>
        <w:top w:val="none" w:sz="0" w:space="0" w:color="auto"/>
        <w:left w:val="none" w:sz="0" w:space="0" w:color="auto"/>
        <w:bottom w:val="none" w:sz="0" w:space="0" w:color="auto"/>
        <w:right w:val="none" w:sz="0" w:space="0" w:color="auto"/>
      </w:divBdr>
    </w:div>
    <w:div w:id="301888994">
      <w:bodyDiv w:val="1"/>
      <w:marLeft w:val="0"/>
      <w:marRight w:val="0"/>
      <w:marTop w:val="0"/>
      <w:marBottom w:val="0"/>
      <w:divBdr>
        <w:top w:val="none" w:sz="0" w:space="0" w:color="auto"/>
        <w:left w:val="none" w:sz="0" w:space="0" w:color="auto"/>
        <w:bottom w:val="none" w:sz="0" w:space="0" w:color="auto"/>
        <w:right w:val="none" w:sz="0" w:space="0" w:color="auto"/>
      </w:divBdr>
    </w:div>
    <w:div w:id="305623613">
      <w:bodyDiv w:val="1"/>
      <w:marLeft w:val="0"/>
      <w:marRight w:val="0"/>
      <w:marTop w:val="0"/>
      <w:marBottom w:val="0"/>
      <w:divBdr>
        <w:top w:val="none" w:sz="0" w:space="0" w:color="auto"/>
        <w:left w:val="none" w:sz="0" w:space="0" w:color="auto"/>
        <w:bottom w:val="none" w:sz="0" w:space="0" w:color="auto"/>
        <w:right w:val="none" w:sz="0" w:space="0" w:color="auto"/>
      </w:divBdr>
    </w:div>
    <w:div w:id="307128121">
      <w:bodyDiv w:val="1"/>
      <w:marLeft w:val="0"/>
      <w:marRight w:val="0"/>
      <w:marTop w:val="0"/>
      <w:marBottom w:val="0"/>
      <w:divBdr>
        <w:top w:val="none" w:sz="0" w:space="0" w:color="auto"/>
        <w:left w:val="none" w:sz="0" w:space="0" w:color="auto"/>
        <w:bottom w:val="none" w:sz="0" w:space="0" w:color="auto"/>
        <w:right w:val="none" w:sz="0" w:space="0" w:color="auto"/>
      </w:divBdr>
    </w:div>
    <w:div w:id="328103231">
      <w:bodyDiv w:val="1"/>
      <w:marLeft w:val="0"/>
      <w:marRight w:val="0"/>
      <w:marTop w:val="0"/>
      <w:marBottom w:val="0"/>
      <w:divBdr>
        <w:top w:val="none" w:sz="0" w:space="0" w:color="auto"/>
        <w:left w:val="none" w:sz="0" w:space="0" w:color="auto"/>
        <w:bottom w:val="none" w:sz="0" w:space="0" w:color="auto"/>
        <w:right w:val="none" w:sz="0" w:space="0" w:color="auto"/>
      </w:divBdr>
    </w:div>
    <w:div w:id="329870006">
      <w:bodyDiv w:val="1"/>
      <w:marLeft w:val="0"/>
      <w:marRight w:val="0"/>
      <w:marTop w:val="0"/>
      <w:marBottom w:val="0"/>
      <w:divBdr>
        <w:top w:val="none" w:sz="0" w:space="0" w:color="auto"/>
        <w:left w:val="none" w:sz="0" w:space="0" w:color="auto"/>
        <w:bottom w:val="none" w:sz="0" w:space="0" w:color="auto"/>
        <w:right w:val="none" w:sz="0" w:space="0" w:color="auto"/>
      </w:divBdr>
    </w:div>
    <w:div w:id="344140783">
      <w:bodyDiv w:val="1"/>
      <w:marLeft w:val="0"/>
      <w:marRight w:val="0"/>
      <w:marTop w:val="0"/>
      <w:marBottom w:val="0"/>
      <w:divBdr>
        <w:top w:val="none" w:sz="0" w:space="0" w:color="auto"/>
        <w:left w:val="none" w:sz="0" w:space="0" w:color="auto"/>
        <w:bottom w:val="none" w:sz="0" w:space="0" w:color="auto"/>
        <w:right w:val="none" w:sz="0" w:space="0" w:color="auto"/>
      </w:divBdr>
      <w:divsChild>
        <w:div w:id="835877290">
          <w:marLeft w:val="1166"/>
          <w:marRight w:val="0"/>
          <w:marTop w:val="0"/>
          <w:marBottom w:val="0"/>
          <w:divBdr>
            <w:top w:val="none" w:sz="0" w:space="0" w:color="auto"/>
            <w:left w:val="none" w:sz="0" w:space="0" w:color="auto"/>
            <w:bottom w:val="none" w:sz="0" w:space="0" w:color="auto"/>
            <w:right w:val="none" w:sz="0" w:space="0" w:color="auto"/>
          </w:divBdr>
        </w:div>
      </w:divsChild>
    </w:div>
    <w:div w:id="367149481">
      <w:bodyDiv w:val="1"/>
      <w:marLeft w:val="0"/>
      <w:marRight w:val="0"/>
      <w:marTop w:val="0"/>
      <w:marBottom w:val="0"/>
      <w:divBdr>
        <w:top w:val="none" w:sz="0" w:space="0" w:color="auto"/>
        <w:left w:val="none" w:sz="0" w:space="0" w:color="auto"/>
        <w:bottom w:val="none" w:sz="0" w:space="0" w:color="auto"/>
        <w:right w:val="none" w:sz="0" w:space="0" w:color="auto"/>
      </w:divBdr>
    </w:div>
    <w:div w:id="372391714">
      <w:bodyDiv w:val="1"/>
      <w:marLeft w:val="0"/>
      <w:marRight w:val="0"/>
      <w:marTop w:val="0"/>
      <w:marBottom w:val="0"/>
      <w:divBdr>
        <w:top w:val="none" w:sz="0" w:space="0" w:color="auto"/>
        <w:left w:val="none" w:sz="0" w:space="0" w:color="auto"/>
        <w:bottom w:val="none" w:sz="0" w:space="0" w:color="auto"/>
        <w:right w:val="none" w:sz="0" w:space="0" w:color="auto"/>
      </w:divBdr>
    </w:div>
    <w:div w:id="379325927">
      <w:bodyDiv w:val="1"/>
      <w:marLeft w:val="0"/>
      <w:marRight w:val="0"/>
      <w:marTop w:val="0"/>
      <w:marBottom w:val="0"/>
      <w:divBdr>
        <w:top w:val="none" w:sz="0" w:space="0" w:color="auto"/>
        <w:left w:val="none" w:sz="0" w:space="0" w:color="auto"/>
        <w:bottom w:val="none" w:sz="0" w:space="0" w:color="auto"/>
        <w:right w:val="none" w:sz="0" w:space="0" w:color="auto"/>
      </w:divBdr>
    </w:div>
    <w:div w:id="389964598">
      <w:bodyDiv w:val="1"/>
      <w:marLeft w:val="0"/>
      <w:marRight w:val="0"/>
      <w:marTop w:val="0"/>
      <w:marBottom w:val="0"/>
      <w:divBdr>
        <w:top w:val="none" w:sz="0" w:space="0" w:color="auto"/>
        <w:left w:val="none" w:sz="0" w:space="0" w:color="auto"/>
        <w:bottom w:val="none" w:sz="0" w:space="0" w:color="auto"/>
        <w:right w:val="none" w:sz="0" w:space="0" w:color="auto"/>
      </w:divBdr>
    </w:div>
    <w:div w:id="406002763">
      <w:bodyDiv w:val="1"/>
      <w:marLeft w:val="0"/>
      <w:marRight w:val="0"/>
      <w:marTop w:val="0"/>
      <w:marBottom w:val="0"/>
      <w:divBdr>
        <w:top w:val="none" w:sz="0" w:space="0" w:color="auto"/>
        <w:left w:val="none" w:sz="0" w:space="0" w:color="auto"/>
        <w:bottom w:val="none" w:sz="0" w:space="0" w:color="auto"/>
        <w:right w:val="none" w:sz="0" w:space="0" w:color="auto"/>
      </w:divBdr>
    </w:div>
    <w:div w:id="409739539">
      <w:bodyDiv w:val="1"/>
      <w:marLeft w:val="0"/>
      <w:marRight w:val="0"/>
      <w:marTop w:val="0"/>
      <w:marBottom w:val="0"/>
      <w:divBdr>
        <w:top w:val="none" w:sz="0" w:space="0" w:color="auto"/>
        <w:left w:val="none" w:sz="0" w:space="0" w:color="auto"/>
        <w:bottom w:val="none" w:sz="0" w:space="0" w:color="auto"/>
        <w:right w:val="none" w:sz="0" w:space="0" w:color="auto"/>
      </w:divBdr>
    </w:div>
    <w:div w:id="412240347">
      <w:bodyDiv w:val="1"/>
      <w:marLeft w:val="0"/>
      <w:marRight w:val="0"/>
      <w:marTop w:val="0"/>
      <w:marBottom w:val="0"/>
      <w:divBdr>
        <w:top w:val="none" w:sz="0" w:space="0" w:color="auto"/>
        <w:left w:val="none" w:sz="0" w:space="0" w:color="auto"/>
        <w:bottom w:val="none" w:sz="0" w:space="0" w:color="auto"/>
        <w:right w:val="none" w:sz="0" w:space="0" w:color="auto"/>
      </w:divBdr>
    </w:div>
    <w:div w:id="420419029">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456870504">
      <w:bodyDiv w:val="1"/>
      <w:marLeft w:val="0"/>
      <w:marRight w:val="0"/>
      <w:marTop w:val="0"/>
      <w:marBottom w:val="0"/>
      <w:divBdr>
        <w:top w:val="none" w:sz="0" w:space="0" w:color="auto"/>
        <w:left w:val="none" w:sz="0" w:space="0" w:color="auto"/>
        <w:bottom w:val="none" w:sz="0" w:space="0" w:color="auto"/>
        <w:right w:val="none" w:sz="0" w:space="0" w:color="auto"/>
      </w:divBdr>
    </w:div>
    <w:div w:id="469786332">
      <w:bodyDiv w:val="1"/>
      <w:marLeft w:val="0"/>
      <w:marRight w:val="0"/>
      <w:marTop w:val="0"/>
      <w:marBottom w:val="0"/>
      <w:divBdr>
        <w:top w:val="none" w:sz="0" w:space="0" w:color="auto"/>
        <w:left w:val="none" w:sz="0" w:space="0" w:color="auto"/>
        <w:bottom w:val="none" w:sz="0" w:space="0" w:color="auto"/>
        <w:right w:val="none" w:sz="0" w:space="0" w:color="auto"/>
      </w:divBdr>
    </w:div>
    <w:div w:id="470027260">
      <w:bodyDiv w:val="1"/>
      <w:marLeft w:val="0"/>
      <w:marRight w:val="0"/>
      <w:marTop w:val="0"/>
      <w:marBottom w:val="0"/>
      <w:divBdr>
        <w:top w:val="none" w:sz="0" w:space="0" w:color="auto"/>
        <w:left w:val="none" w:sz="0" w:space="0" w:color="auto"/>
        <w:bottom w:val="none" w:sz="0" w:space="0" w:color="auto"/>
        <w:right w:val="none" w:sz="0" w:space="0" w:color="auto"/>
      </w:divBdr>
    </w:div>
    <w:div w:id="470827760">
      <w:bodyDiv w:val="1"/>
      <w:marLeft w:val="0"/>
      <w:marRight w:val="0"/>
      <w:marTop w:val="0"/>
      <w:marBottom w:val="0"/>
      <w:divBdr>
        <w:top w:val="none" w:sz="0" w:space="0" w:color="auto"/>
        <w:left w:val="none" w:sz="0" w:space="0" w:color="auto"/>
        <w:bottom w:val="none" w:sz="0" w:space="0" w:color="auto"/>
        <w:right w:val="none" w:sz="0" w:space="0" w:color="auto"/>
      </w:divBdr>
    </w:div>
    <w:div w:id="503907898">
      <w:bodyDiv w:val="1"/>
      <w:marLeft w:val="0"/>
      <w:marRight w:val="0"/>
      <w:marTop w:val="0"/>
      <w:marBottom w:val="0"/>
      <w:divBdr>
        <w:top w:val="none" w:sz="0" w:space="0" w:color="auto"/>
        <w:left w:val="none" w:sz="0" w:space="0" w:color="auto"/>
        <w:bottom w:val="none" w:sz="0" w:space="0" w:color="auto"/>
        <w:right w:val="none" w:sz="0" w:space="0" w:color="auto"/>
      </w:divBdr>
      <w:divsChild>
        <w:div w:id="413287233">
          <w:marLeft w:val="1166"/>
          <w:marRight w:val="0"/>
          <w:marTop w:val="0"/>
          <w:marBottom w:val="0"/>
          <w:divBdr>
            <w:top w:val="none" w:sz="0" w:space="0" w:color="auto"/>
            <w:left w:val="none" w:sz="0" w:space="0" w:color="auto"/>
            <w:bottom w:val="none" w:sz="0" w:space="0" w:color="auto"/>
            <w:right w:val="none" w:sz="0" w:space="0" w:color="auto"/>
          </w:divBdr>
        </w:div>
      </w:divsChild>
    </w:div>
    <w:div w:id="525993025">
      <w:bodyDiv w:val="1"/>
      <w:marLeft w:val="0"/>
      <w:marRight w:val="0"/>
      <w:marTop w:val="0"/>
      <w:marBottom w:val="0"/>
      <w:divBdr>
        <w:top w:val="none" w:sz="0" w:space="0" w:color="auto"/>
        <w:left w:val="none" w:sz="0" w:space="0" w:color="auto"/>
        <w:bottom w:val="none" w:sz="0" w:space="0" w:color="auto"/>
        <w:right w:val="none" w:sz="0" w:space="0" w:color="auto"/>
      </w:divBdr>
    </w:div>
    <w:div w:id="536089184">
      <w:bodyDiv w:val="1"/>
      <w:marLeft w:val="0"/>
      <w:marRight w:val="0"/>
      <w:marTop w:val="0"/>
      <w:marBottom w:val="0"/>
      <w:divBdr>
        <w:top w:val="none" w:sz="0" w:space="0" w:color="auto"/>
        <w:left w:val="none" w:sz="0" w:space="0" w:color="auto"/>
        <w:bottom w:val="none" w:sz="0" w:space="0" w:color="auto"/>
        <w:right w:val="none" w:sz="0" w:space="0" w:color="auto"/>
      </w:divBdr>
      <w:divsChild>
        <w:div w:id="1938059456">
          <w:marLeft w:val="274"/>
          <w:marRight w:val="0"/>
          <w:marTop w:val="0"/>
          <w:marBottom w:val="0"/>
          <w:divBdr>
            <w:top w:val="none" w:sz="0" w:space="0" w:color="auto"/>
            <w:left w:val="none" w:sz="0" w:space="0" w:color="auto"/>
            <w:bottom w:val="none" w:sz="0" w:space="0" w:color="auto"/>
            <w:right w:val="none" w:sz="0" w:space="0" w:color="auto"/>
          </w:divBdr>
        </w:div>
      </w:divsChild>
    </w:div>
    <w:div w:id="540434603">
      <w:bodyDiv w:val="1"/>
      <w:marLeft w:val="0"/>
      <w:marRight w:val="0"/>
      <w:marTop w:val="0"/>
      <w:marBottom w:val="0"/>
      <w:divBdr>
        <w:top w:val="none" w:sz="0" w:space="0" w:color="auto"/>
        <w:left w:val="none" w:sz="0" w:space="0" w:color="auto"/>
        <w:bottom w:val="none" w:sz="0" w:space="0" w:color="auto"/>
        <w:right w:val="none" w:sz="0" w:space="0" w:color="auto"/>
      </w:divBdr>
    </w:div>
    <w:div w:id="565066926">
      <w:bodyDiv w:val="1"/>
      <w:marLeft w:val="0"/>
      <w:marRight w:val="0"/>
      <w:marTop w:val="0"/>
      <w:marBottom w:val="0"/>
      <w:divBdr>
        <w:top w:val="none" w:sz="0" w:space="0" w:color="auto"/>
        <w:left w:val="none" w:sz="0" w:space="0" w:color="auto"/>
        <w:bottom w:val="none" w:sz="0" w:space="0" w:color="auto"/>
        <w:right w:val="none" w:sz="0" w:space="0" w:color="auto"/>
      </w:divBdr>
    </w:div>
    <w:div w:id="565264396">
      <w:bodyDiv w:val="1"/>
      <w:marLeft w:val="0"/>
      <w:marRight w:val="0"/>
      <w:marTop w:val="0"/>
      <w:marBottom w:val="0"/>
      <w:divBdr>
        <w:top w:val="none" w:sz="0" w:space="0" w:color="auto"/>
        <w:left w:val="none" w:sz="0" w:space="0" w:color="auto"/>
        <w:bottom w:val="none" w:sz="0" w:space="0" w:color="auto"/>
        <w:right w:val="none" w:sz="0" w:space="0" w:color="auto"/>
      </w:divBdr>
    </w:div>
    <w:div w:id="568154280">
      <w:bodyDiv w:val="1"/>
      <w:marLeft w:val="0"/>
      <w:marRight w:val="0"/>
      <w:marTop w:val="0"/>
      <w:marBottom w:val="0"/>
      <w:divBdr>
        <w:top w:val="none" w:sz="0" w:space="0" w:color="auto"/>
        <w:left w:val="none" w:sz="0" w:space="0" w:color="auto"/>
        <w:bottom w:val="none" w:sz="0" w:space="0" w:color="auto"/>
        <w:right w:val="none" w:sz="0" w:space="0" w:color="auto"/>
      </w:divBdr>
    </w:div>
    <w:div w:id="568737758">
      <w:bodyDiv w:val="1"/>
      <w:marLeft w:val="0"/>
      <w:marRight w:val="0"/>
      <w:marTop w:val="0"/>
      <w:marBottom w:val="0"/>
      <w:divBdr>
        <w:top w:val="none" w:sz="0" w:space="0" w:color="auto"/>
        <w:left w:val="none" w:sz="0" w:space="0" w:color="auto"/>
        <w:bottom w:val="none" w:sz="0" w:space="0" w:color="auto"/>
        <w:right w:val="none" w:sz="0" w:space="0" w:color="auto"/>
      </w:divBdr>
    </w:div>
    <w:div w:id="608589899">
      <w:bodyDiv w:val="1"/>
      <w:marLeft w:val="0"/>
      <w:marRight w:val="0"/>
      <w:marTop w:val="0"/>
      <w:marBottom w:val="0"/>
      <w:divBdr>
        <w:top w:val="none" w:sz="0" w:space="0" w:color="auto"/>
        <w:left w:val="none" w:sz="0" w:space="0" w:color="auto"/>
        <w:bottom w:val="none" w:sz="0" w:space="0" w:color="auto"/>
        <w:right w:val="none" w:sz="0" w:space="0" w:color="auto"/>
      </w:divBdr>
    </w:div>
    <w:div w:id="622811129">
      <w:bodyDiv w:val="1"/>
      <w:marLeft w:val="0"/>
      <w:marRight w:val="0"/>
      <w:marTop w:val="0"/>
      <w:marBottom w:val="0"/>
      <w:divBdr>
        <w:top w:val="none" w:sz="0" w:space="0" w:color="auto"/>
        <w:left w:val="none" w:sz="0" w:space="0" w:color="auto"/>
        <w:bottom w:val="none" w:sz="0" w:space="0" w:color="auto"/>
        <w:right w:val="none" w:sz="0" w:space="0" w:color="auto"/>
      </w:divBdr>
    </w:div>
    <w:div w:id="638922078">
      <w:bodyDiv w:val="1"/>
      <w:marLeft w:val="0"/>
      <w:marRight w:val="0"/>
      <w:marTop w:val="0"/>
      <w:marBottom w:val="0"/>
      <w:divBdr>
        <w:top w:val="none" w:sz="0" w:space="0" w:color="auto"/>
        <w:left w:val="none" w:sz="0" w:space="0" w:color="auto"/>
        <w:bottom w:val="none" w:sz="0" w:space="0" w:color="auto"/>
        <w:right w:val="none" w:sz="0" w:space="0" w:color="auto"/>
      </w:divBdr>
    </w:div>
    <w:div w:id="639387107">
      <w:bodyDiv w:val="1"/>
      <w:marLeft w:val="0"/>
      <w:marRight w:val="0"/>
      <w:marTop w:val="0"/>
      <w:marBottom w:val="0"/>
      <w:divBdr>
        <w:top w:val="none" w:sz="0" w:space="0" w:color="auto"/>
        <w:left w:val="none" w:sz="0" w:space="0" w:color="auto"/>
        <w:bottom w:val="none" w:sz="0" w:space="0" w:color="auto"/>
        <w:right w:val="none" w:sz="0" w:space="0" w:color="auto"/>
      </w:divBdr>
    </w:div>
    <w:div w:id="651909639">
      <w:bodyDiv w:val="1"/>
      <w:marLeft w:val="0"/>
      <w:marRight w:val="0"/>
      <w:marTop w:val="0"/>
      <w:marBottom w:val="0"/>
      <w:divBdr>
        <w:top w:val="none" w:sz="0" w:space="0" w:color="auto"/>
        <w:left w:val="none" w:sz="0" w:space="0" w:color="auto"/>
        <w:bottom w:val="none" w:sz="0" w:space="0" w:color="auto"/>
        <w:right w:val="none" w:sz="0" w:space="0" w:color="auto"/>
      </w:divBdr>
    </w:div>
    <w:div w:id="654914296">
      <w:bodyDiv w:val="1"/>
      <w:marLeft w:val="0"/>
      <w:marRight w:val="0"/>
      <w:marTop w:val="0"/>
      <w:marBottom w:val="0"/>
      <w:divBdr>
        <w:top w:val="none" w:sz="0" w:space="0" w:color="auto"/>
        <w:left w:val="none" w:sz="0" w:space="0" w:color="auto"/>
        <w:bottom w:val="none" w:sz="0" w:space="0" w:color="auto"/>
        <w:right w:val="none" w:sz="0" w:space="0" w:color="auto"/>
      </w:divBdr>
    </w:div>
    <w:div w:id="670302319">
      <w:bodyDiv w:val="1"/>
      <w:marLeft w:val="0"/>
      <w:marRight w:val="0"/>
      <w:marTop w:val="0"/>
      <w:marBottom w:val="0"/>
      <w:divBdr>
        <w:top w:val="none" w:sz="0" w:space="0" w:color="auto"/>
        <w:left w:val="none" w:sz="0" w:space="0" w:color="auto"/>
        <w:bottom w:val="none" w:sz="0" w:space="0" w:color="auto"/>
        <w:right w:val="none" w:sz="0" w:space="0" w:color="auto"/>
      </w:divBdr>
    </w:div>
    <w:div w:id="671369708">
      <w:bodyDiv w:val="1"/>
      <w:marLeft w:val="0"/>
      <w:marRight w:val="0"/>
      <w:marTop w:val="0"/>
      <w:marBottom w:val="0"/>
      <w:divBdr>
        <w:top w:val="none" w:sz="0" w:space="0" w:color="auto"/>
        <w:left w:val="none" w:sz="0" w:space="0" w:color="auto"/>
        <w:bottom w:val="none" w:sz="0" w:space="0" w:color="auto"/>
        <w:right w:val="none" w:sz="0" w:space="0" w:color="auto"/>
      </w:divBdr>
    </w:div>
    <w:div w:id="673604697">
      <w:bodyDiv w:val="1"/>
      <w:marLeft w:val="0"/>
      <w:marRight w:val="0"/>
      <w:marTop w:val="0"/>
      <w:marBottom w:val="0"/>
      <w:divBdr>
        <w:top w:val="none" w:sz="0" w:space="0" w:color="auto"/>
        <w:left w:val="none" w:sz="0" w:space="0" w:color="auto"/>
        <w:bottom w:val="none" w:sz="0" w:space="0" w:color="auto"/>
        <w:right w:val="none" w:sz="0" w:space="0" w:color="auto"/>
      </w:divBdr>
    </w:div>
    <w:div w:id="674502684">
      <w:bodyDiv w:val="1"/>
      <w:marLeft w:val="0"/>
      <w:marRight w:val="0"/>
      <w:marTop w:val="0"/>
      <w:marBottom w:val="0"/>
      <w:divBdr>
        <w:top w:val="none" w:sz="0" w:space="0" w:color="auto"/>
        <w:left w:val="none" w:sz="0" w:space="0" w:color="auto"/>
        <w:bottom w:val="none" w:sz="0" w:space="0" w:color="auto"/>
        <w:right w:val="none" w:sz="0" w:space="0" w:color="auto"/>
      </w:divBdr>
      <w:divsChild>
        <w:div w:id="186875393">
          <w:marLeft w:val="0"/>
          <w:marRight w:val="0"/>
          <w:marTop w:val="0"/>
          <w:marBottom w:val="0"/>
          <w:divBdr>
            <w:top w:val="single" w:sz="2" w:space="0" w:color="auto"/>
            <w:left w:val="single" w:sz="2" w:space="0" w:color="auto"/>
            <w:bottom w:val="single" w:sz="6" w:space="0" w:color="auto"/>
            <w:right w:val="single" w:sz="2" w:space="0" w:color="auto"/>
          </w:divBdr>
          <w:divsChild>
            <w:div w:id="473060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193954233">
                  <w:marLeft w:val="0"/>
                  <w:marRight w:val="0"/>
                  <w:marTop w:val="0"/>
                  <w:marBottom w:val="0"/>
                  <w:divBdr>
                    <w:top w:val="single" w:sz="2" w:space="0" w:color="D9D9E3"/>
                    <w:left w:val="single" w:sz="2" w:space="0" w:color="D9D9E3"/>
                    <w:bottom w:val="single" w:sz="2" w:space="0" w:color="D9D9E3"/>
                    <w:right w:val="single" w:sz="2" w:space="0" w:color="D9D9E3"/>
                  </w:divBdr>
                  <w:divsChild>
                    <w:div w:id="1555307954">
                      <w:marLeft w:val="0"/>
                      <w:marRight w:val="0"/>
                      <w:marTop w:val="0"/>
                      <w:marBottom w:val="0"/>
                      <w:divBdr>
                        <w:top w:val="single" w:sz="2" w:space="0" w:color="D9D9E3"/>
                        <w:left w:val="single" w:sz="2" w:space="0" w:color="D9D9E3"/>
                        <w:bottom w:val="single" w:sz="2" w:space="0" w:color="D9D9E3"/>
                        <w:right w:val="single" w:sz="2" w:space="0" w:color="D9D9E3"/>
                      </w:divBdr>
                      <w:divsChild>
                        <w:div w:id="1817916328">
                          <w:marLeft w:val="0"/>
                          <w:marRight w:val="0"/>
                          <w:marTop w:val="0"/>
                          <w:marBottom w:val="0"/>
                          <w:divBdr>
                            <w:top w:val="single" w:sz="2" w:space="0" w:color="D9D9E3"/>
                            <w:left w:val="single" w:sz="2" w:space="0" w:color="D9D9E3"/>
                            <w:bottom w:val="single" w:sz="2" w:space="0" w:color="D9D9E3"/>
                            <w:right w:val="single" w:sz="2" w:space="0" w:color="D9D9E3"/>
                          </w:divBdr>
                          <w:divsChild>
                            <w:div w:id="774252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828232">
      <w:bodyDiv w:val="1"/>
      <w:marLeft w:val="0"/>
      <w:marRight w:val="0"/>
      <w:marTop w:val="0"/>
      <w:marBottom w:val="0"/>
      <w:divBdr>
        <w:top w:val="none" w:sz="0" w:space="0" w:color="auto"/>
        <w:left w:val="none" w:sz="0" w:space="0" w:color="auto"/>
        <w:bottom w:val="none" w:sz="0" w:space="0" w:color="auto"/>
        <w:right w:val="none" w:sz="0" w:space="0" w:color="auto"/>
      </w:divBdr>
    </w:div>
    <w:div w:id="693699370">
      <w:bodyDiv w:val="1"/>
      <w:marLeft w:val="0"/>
      <w:marRight w:val="0"/>
      <w:marTop w:val="0"/>
      <w:marBottom w:val="0"/>
      <w:divBdr>
        <w:top w:val="none" w:sz="0" w:space="0" w:color="auto"/>
        <w:left w:val="none" w:sz="0" w:space="0" w:color="auto"/>
        <w:bottom w:val="none" w:sz="0" w:space="0" w:color="auto"/>
        <w:right w:val="none" w:sz="0" w:space="0" w:color="auto"/>
      </w:divBdr>
    </w:div>
    <w:div w:id="785580723">
      <w:bodyDiv w:val="1"/>
      <w:marLeft w:val="0"/>
      <w:marRight w:val="0"/>
      <w:marTop w:val="0"/>
      <w:marBottom w:val="0"/>
      <w:divBdr>
        <w:top w:val="none" w:sz="0" w:space="0" w:color="auto"/>
        <w:left w:val="none" w:sz="0" w:space="0" w:color="auto"/>
        <w:bottom w:val="none" w:sz="0" w:space="0" w:color="auto"/>
        <w:right w:val="none" w:sz="0" w:space="0" w:color="auto"/>
      </w:divBdr>
    </w:div>
    <w:div w:id="831411387">
      <w:bodyDiv w:val="1"/>
      <w:marLeft w:val="0"/>
      <w:marRight w:val="0"/>
      <w:marTop w:val="0"/>
      <w:marBottom w:val="0"/>
      <w:divBdr>
        <w:top w:val="none" w:sz="0" w:space="0" w:color="auto"/>
        <w:left w:val="none" w:sz="0" w:space="0" w:color="auto"/>
        <w:bottom w:val="none" w:sz="0" w:space="0" w:color="auto"/>
        <w:right w:val="none" w:sz="0" w:space="0" w:color="auto"/>
      </w:divBdr>
    </w:div>
    <w:div w:id="836305840">
      <w:bodyDiv w:val="1"/>
      <w:marLeft w:val="0"/>
      <w:marRight w:val="0"/>
      <w:marTop w:val="0"/>
      <w:marBottom w:val="0"/>
      <w:divBdr>
        <w:top w:val="none" w:sz="0" w:space="0" w:color="auto"/>
        <w:left w:val="none" w:sz="0" w:space="0" w:color="auto"/>
        <w:bottom w:val="none" w:sz="0" w:space="0" w:color="auto"/>
        <w:right w:val="none" w:sz="0" w:space="0" w:color="auto"/>
      </w:divBdr>
    </w:div>
    <w:div w:id="840896603">
      <w:bodyDiv w:val="1"/>
      <w:marLeft w:val="0"/>
      <w:marRight w:val="0"/>
      <w:marTop w:val="0"/>
      <w:marBottom w:val="0"/>
      <w:divBdr>
        <w:top w:val="none" w:sz="0" w:space="0" w:color="auto"/>
        <w:left w:val="none" w:sz="0" w:space="0" w:color="auto"/>
        <w:bottom w:val="none" w:sz="0" w:space="0" w:color="auto"/>
        <w:right w:val="none" w:sz="0" w:space="0" w:color="auto"/>
      </w:divBdr>
    </w:div>
    <w:div w:id="848102366">
      <w:bodyDiv w:val="1"/>
      <w:marLeft w:val="0"/>
      <w:marRight w:val="0"/>
      <w:marTop w:val="0"/>
      <w:marBottom w:val="0"/>
      <w:divBdr>
        <w:top w:val="none" w:sz="0" w:space="0" w:color="auto"/>
        <w:left w:val="none" w:sz="0" w:space="0" w:color="auto"/>
        <w:bottom w:val="none" w:sz="0" w:space="0" w:color="auto"/>
        <w:right w:val="none" w:sz="0" w:space="0" w:color="auto"/>
      </w:divBdr>
    </w:div>
    <w:div w:id="858394412">
      <w:bodyDiv w:val="1"/>
      <w:marLeft w:val="0"/>
      <w:marRight w:val="0"/>
      <w:marTop w:val="0"/>
      <w:marBottom w:val="0"/>
      <w:divBdr>
        <w:top w:val="none" w:sz="0" w:space="0" w:color="auto"/>
        <w:left w:val="none" w:sz="0" w:space="0" w:color="auto"/>
        <w:bottom w:val="none" w:sz="0" w:space="0" w:color="auto"/>
        <w:right w:val="none" w:sz="0" w:space="0" w:color="auto"/>
      </w:divBdr>
    </w:div>
    <w:div w:id="865145310">
      <w:bodyDiv w:val="1"/>
      <w:marLeft w:val="0"/>
      <w:marRight w:val="0"/>
      <w:marTop w:val="0"/>
      <w:marBottom w:val="0"/>
      <w:divBdr>
        <w:top w:val="none" w:sz="0" w:space="0" w:color="auto"/>
        <w:left w:val="none" w:sz="0" w:space="0" w:color="auto"/>
        <w:bottom w:val="none" w:sz="0" w:space="0" w:color="auto"/>
        <w:right w:val="none" w:sz="0" w:space="0" w:color="auto"/>
      </w:divBdr>
    </w:div>
    <w:div w:id="870529740">
      <w:bodyDiv w:val="1"/>
      <w:marLeft w:val="0"/>
      <w:marRight w:val="0"/>
      <w:marTop w:val="0"/>
      <w:marBottom w:val="0"/>
      <w:divBdr>
        <w:top w:val="none" w:sz="0" w:space="0" w:color="auto"/>
        <w:left w:val="none" w:sz="0" w:space="0" w:color="auto"/>
        <w:bottom w:val="none" w:sz="0" w:space="0" w:color="auto"/>
        <w:right w:val="none" w:sz="0" w:space="0" w:color="auto"/>
      </w:divBdr>
    </w:div>
    <w:div w:id="893734387">
      <w:bodyDiv w:val="1"/>
      <w:marLeft w:val="0"/>
      <w:marRight w:val="0"/>
      <w:marTop w:val="0"/>
      <w:marBottom w:val="0"/>
      <w:divBdr>
        <w:top w:val="none" w:sz="0" w:space="0" w:color="auto"/>
        <w:left w:val="none" w:sz="0" w:space="0" w:color="auto"/>
        <w:bottom w:val="none" w:sz="0" w:space="0" w:color="auto"/>
        <w:right w:val="none" w:sz="0" w:space="0" w:color="auto"/>
      </w:divBdr>
    </w:div>
    <w:div w:id="894856442">
      <w:bodyDiv w:val="1"/>
      <w:marLeft w:val="0"/>
      <w:marRight w:val="0"/>
      <w:marTop w:val="0"/>
      <w:marBottom w:val="0"/>
      <w:divBdr>
        <w:top w:val="none" w:sz="0" w:space="0" w:color="auto"/>
        <w:left w:val="none" w:sz="0" w:space="0" w:color="auto"/>
        <w:bottom w:val="none" w:sz="0" w:space="0" w:color="auto"/>
        <w:right w:val="none" w:sz="0" w:space="0" w:color="auto"/>
      </w:divBdr>
    </w:div>
    <w:div w:id="909536836">
      <w:bodyDiv w:val="1"/>
      <w:marLeft w:val="0"/>
      <w:marRight w:val="0"/>
      <w:marTop w:val="0"/>
      <w:marBottom w:val="0"/>
      <w:divBdr>
        <w:top w:val="none" w:sz="0" w:space="0" w:color="auto"/>
        <w:left w:val="none" w:sz="0" w:space="0" w:color="auto"/>
        <w:bottom w:val="none" w:sz="0" w:space="0" w:color="auto"/>
        <w:right w:val="none" w:sz="0" w:space="0" w:color="auto"/>
      </w:divBdr>
    </w:div>
    <w:div w:id="921916771">
      <w:bodyDiv w:val="1"/>
      <w:marLeft w:val="0"/>
      <w:marRight w:val="0"/>
      <w:marTop w:val="0"/>
      <w:marBottom w:val="0"/>
      <w:divBdr>
        <w:top w:val="none" w:sz="0" w:space="0" w:color="auto"/>
        <w:left w:val="none" w:sz="0" w:space="0" w:color="auto"/>
        <w:bottom w:val="none" w:sz="0" w:space="0" w:color="auto"/>
        <w:right w:val="none" w:sz="0" w:space="0" w:color="auto"/>
      </w:divBdr>
    </w:div>
    <w:div w:id="924647968">
      <w:bodyDiv w:val="1"/>
      <w:marLeft w:val="0"/>
      <w:marRight w:val="0"/>
      <w:marTop w:val="0"/>
      <w:marBottom w:val="0"/>
      <w:divBdr>
        <w:top w:val="none" w:sz="0" w:space="0" w:color="auto"/>
        <w:left w:val="none" w:sz="0" w:space="0" w:color="auto"/>
        <w:bottom w:val="none" w:sz="0" w:space="0" w:color="auto"/>
        <w:right w:val="none" w:sz="0" w:space="0" w:color="auto"/>
      </w:divBdr>
    </w:div>
    <w:div w:id="928738018">
      <w:bodyDiv w:val="1"/>
      <w:marLeft w:val="0"/>
      <w:marRight w:val="0"/>
      <w:marTop w:val="0"/>
      <w:marBottom w:val="0"/>
      <w:divBdr>
        <w:top w:val="none" w:sz="0" w:space="0" w:color="auto"/>
        <w:left w:val="none" w:sz="0" w:space="0" w:color="auto"/>
        <w:bottom w:val="none" w:sz="0" w:space="0" w:color="auto"/>
        <w:right w:val="none" w:sz="0" w:space="0" w:color="auto"/>
      </w:divBdr>
    </w:div>
    <w:div w:id="943807711">
      <w:bodyDiv w:val="1"/>
      <w:marLeft w:val="0"/>
      <w:marRight w:val="0"/>
      <w:marTop w:val="0"/>
      <w:marBottom w:val="0"/>
      <w:divBdr>
        <w:top w:val="none" w:sz="0" w:space="0" w:color="auto"/>
        <w:left w:val="none" w:sz="0" w:space="0" w:color="auto"/>
        <w:bottom w:val="none" w:sz="0" w:space="0" w:color="auto"/>
        <w:right w:val="none" w:sz="0" w:space="0" w:color="auto"/>
      </w:divBdr>
    </w:div>
    <w:div w:id="946040089">
      <w:bodyDiv w:val="1"/>
      <w:marLeft w:val="0"/>
      <w:marRight w:val="0"/>
      <w:marTop w:val="0"/>
      <w:marBottom w:val="0"/>
      <w:divBdr>
        <w:top w:val="none" w:sz="0" w:space="0" w:color="auto"/>
        <w:left w:val="none" w:sz="0" w:space="0" w:color="auto"/>
        <w:bottom w:val="none" w:sz="0" w:space="0" w:color="auto"/>
        <w:right w:val="none" w:sz="0" w:space="0" w:color="auto"/>
      </w:divBdr>
    </w:div>
    <w:div w:id="953634125">
      <w:bodyDiv w:val="1"/>
      <w:marLeft w:val="0"/>
      <w:marRight w:val="0"/>
      <w:marTop w:val="0"/>
      <w:marBottom w:val="0"/>
      <w:divBdr>
        <w:top w:val="none" w:sz="0" w:space="0" w:color="auto"/>
        <w:left w:val="none" w:sz="0" w:space="0" w:color="auto"/>
        <w:bottom w:val="none" w:sz="0" w:space="0" w:color="auto"/>
        <w:right w:val="none" w:sz="0" w:space="0" w:color="auto"/>
      </w:divBdr>
    </w:div>
    <w:div w:id="969365395">
      <w:bodyDiv w:val="1"/>
      <w:marLeft w:val="0"/>
      <w:marRight w:val="0"/>
      <w:marTop w:val="0"/>
      <w:marBottom w:val="0"/>
      <w:divBdr>
        <w:top w:val="none" w:sz="0" w:space="0" w:color="auto"/>
        <w:left w:val="none" w:sz="0" w:space="0" w:color="auto"/>
        <w:bottom w:val="none" w:sz="0" w:space="0" w:color="auto"/>
        <w:right w:val="none" w:sz="0" w:space="0" w:color="auto"/>
      </w:divBdr>
    </w:div>
    <w:div w:id="975455140">
      <w:bodyDiv w:val="1"/>
      <w:marLeft w:val="0"/>
      <w:marRight w:val="0"/>
      <w:marTop w:val="0"/>
      <w:marBottom w:val="0"/>
      <w:divBdr>
        <w:top w:val="none" w:sz="0" w:space="0" w:color="auto"/>
        <w:left w:val="none" w:sz="0" w:space="0" w:color="auto"/>
        <w:bottom w:val="none" w:sz="0" w:space="0" w:color="auto"/>
        <w:right w:val="none" w:sz="0" w:space="0" w:color="auto"/>
      </w:divBdr>
    </w:div>
    <w:div w:id="1011640667">
      <w:bodyDiv w:val="1"/>
      <w:marLeft w:val="0"/>
      <w:marRight w:val="0"/>
      <w:marTop w:val="0"/>
      <w:marBottom w:val="0"/>
      <w:divBdr>
        <w:top w:val="none" w:sz="0" w:space="0" w:color="auto"/>
        <w:left w:val="none" w:sz="0" w:space="0" w:color="auto"/>
        <w:bottom w:val="none" w:sz="0" w:space="0" w:color="auto"/>
        <w:right w:val="none" w:sz="0" w:space="0" w:color="auto"/>
      </w:divBdr>
    </w:div>
    <w:div w:id="1018701182">
      <w:bodyDiv w:val="1"/>
      <w:marLeft w:val="0"/>
      <w:marRight w:val="0"/>
      <w:marTop w:val="0"/>
      <w:marBottom w:val="0"/>
      <w:divBdr>
        <w:top w:val="none" w:sz="0" w:space="0" w:color="auto"/>
        <w:left w:val="none" w:sz="0" w:space="0" w:color="auto"/>
        <w:bottom w:val="none" w:sz="0" w:space="0" w:color="auto"/>
        <w:right w:val="none" w:sz="0" w:space="0" w:color="auto"/>
      </w:divBdr>
    </w:div>
    <w:div w:id="1052540265">
      <w:bodyDiv w:val="1"/>
      <w:marLeft w:val="0"/>
      <w:marRight w:val="0"/>
      <w:marTop w:val="0"/>
      <w:marBottom w:val="0"/>
      <w:divBdr>
        <w:top w:val="none" w:sz="0" w:space="0" w:color="auto"/>
        <w:left w:val="none" w:sz="0" w:space="0" w:color="auto"/>
        <w:bottom w:val="none" w:sz="0" w:space="0" w:color="auto"/>
        <w:right w:val="none" w:sz="0" w:space="0" w:color="auto"/>
      </w:divBdr>
    </w:div>
    <w:div w:id="1071268532">
      <w:bodyDiv w:val="1"/>
      <w:marLeft w:val="0"/>
      <w:marRight w:val="0"/>
      <w:marTop w:val="0"/>
      <w:marBottom w:val="0"/>
      <w:divBdr>
        <w:top w:val="none" w:sz="0" w:space="0" w:color="auto"/>
        <w:left w:val="none" w:sz="0" w:space="0" w:color="auto"/>
        <w:bottom w:val="none" w:sz="0" w:space="0" w:color="auto"/>
        <w:right w:val="none" w:sz="0" w:space="0" w:color="auto"/>
      </w:divBdr>
    </w:div>
    <w:div w:id="1076829332">
      <w:bodyDiv w:val="1"/>
      <w:marLeft w:val="0"/>
      <w:marRight w:val="0"/>
      <w:marTop w:val="0"/>
      <w:marBottom w:val="0"/>
      <w:divBdr>
        <w:top w:val="none" w:sz="0" w:space="0" w:color="auto"/>
        <w:left w:val="none" w:sz="0" w:space="0" w:color="auto"/>
        <w:bottom w:val="none" w:sz="0" w:space="0" w:color="auto"/>
        <w:right w:val="none" w:sz="0" w:space="0" w:color="auto"/>
      </w:divBdr>
    </w:div>
    <w:div w:id="1081873979">
      <w:bodyDiv w:val="1"/>
      <w:marLeft w:val="0"/>
      <w:marRight w:val="0"/>
      <w:marTop w:val="0"/>
      <w:marBottom w:val="0"/>
      <w:divBdr>
        <w:top w:val="none" w:sz="0" w:space="0" w:color="auto"/>
        <w:left w:val="none" w:sz="0" w:space="0" w:color="auto"/>
        <w:bottom w:val="none" w:sz="0" w:space="0" w:color="auto"/>
        <w:right w:val="none" w:sz="0" w:space="0" w:color="auto"/>
      </w:divBdr>
    </w:div>
    <w:div w:id="1082682712">
      <w:bodyDiv w:val="1"/>
      <w:marLeft w:val="0"/>
      <w:marRight w:val="0"/>
      <w:marTop w:val="0"/>
      <w:marBottom w:val="0"/>
      <w:divBdr>
        <w:top w:val="none" w:sz="0" w:space="0" w:color="auto"/>
        <w:left w:val="none" w:sz="0" w:space="0" w:color="auto"/>
        <w:bottom w:val="none" w:sz="0" w:space="0" w:color="auto"/>
        <w:right w:val="none" w:sz="0" w:space="0" w:color="auto"/>
      </w:divBdr>
    </w:div>
    <w:div w:id="1082878208">
      <w:bodyDiv w:val="1"/>
      <w:marLeft w:val="0"/>
      <w:marRight w:val="0"/>
      <w:marTop w:val="0"/>
      <w:marBottom w:val="0"/>
      <w:divBdr>
        <w:top w:val="none" w:sz="0" w:space="0" w:color="auto"/>
        <w:left w:val="none" w:sz="0" w:space="0" w:color="auto"/>
        <w:bottom w:val="none" w:sz="0" w:space="0" w:color="auto"/>
        <w:right w:val="none" w:sz="0" w:space="0" w:color="auto"/>
      </w:divBdr>
    </w:div>
    <w:div w:id="1084497763">
      <w:bodyDiv w:val="1"/>
      <w:marLeft w:val="0"/>
      <w:marRight w:val="0"/>
      <w:marTop w:val="0"/>
      <w:marBottom w:val="0"/>
      <w:divBdr>
        <w:top w:val="none" w:sz="0" w:space="0" w:color="auto"/>
        <w:left w:val="none" w:sz="0" w:space="0" w:color="auto"/>
        <w:bottom w:val="none" w:sz="0" w:space="0" w:color="auto"/>
        <w:right w:val="none" w:sz="0" w:space="0" w:color="auto"/>
      </w:divBdr>
    </w:div>
    <w:div w:id="1115488686">
      <w:bodyDiv w:val="1"/>
      <w:marLeft w:val="0"/>
      <w:marRight w:val="0"/>
      <w:marTop w:val="0"/>
      <w:marBottom w:val="0"/>
      <w:divBdr>
        <w:top w:val="none" w:sz="0" w:space="0" w:color="auto"/>
        <w:left w:val="none" w:sz="0" w:space="0" w:color="auto"/>
        <w:bottom w:val="none" w:sz="0" w:space="0" w:color="auto"/>
        <w:right w:val="none" w:sz="0" w:space="0" w:color="auto"/>
      </w:divBdr>
    </w:div>
    <w:div w:id="1119448211">
      <w:bodyDiv w:val="1"/>
      <w:marLeft w:val="0"/>
      <w:marRight w:val="0"/>
      <w:marTop w:val="0"/>
      <w:marBottom w:val="0"/>
      <w:divBdr>
        <w:top w:val="none" w:sz="0" w:space="0" w:color="auto"/>
        <w:left w:val="none" w:sz="0" w:space="0" w:color="auto"/>
        <w:bottom w:val="none" w:sz="0" w:space="0" w:color="auto"/>
        <w:right w:val="none" w:sz="0" w:space="0" w:color="auto"/>
      </w:divBdr>
      <w:divsChild>
        <w:div w:id="676812010">
          <w:marLeft w:val="274"/>
          <w:marRight w:val="0"/>
          <w:marTop w:val="0"/>
          <w:marBottom w:val="0"/>
          <w:divBdr>
            <w:top w:val="none" w:sz="0" w:space="0" w:color="auto"/>
            <w:left w:val="none" w:sz="0" w:space="0" w:color="auto"/>
            <w:bottom w:val="none" w:sz="0" w:space="0" w:color="auto"/>
            <w:right w:val="none" w:sz="0" w:space="0" w:color="auto"/>
          </w:divBdr>
        </w:div>
      </w:divsChild>
    </w:div>
    <w:div w:id="1126656740">
      <w:bodyDiv w:val="1"/>
      <w:marLeft w:val="0"/>
      <w:marRight w:val="0"/>
      <w:marTop w:val="0"/>
      <w:marBottom w:val="0"/>
      <w:divBdr>
        <w:top w:val="none" w:sz="0" w:space="0" w:color="auto"/>
        <w:left w:val="none" w:sz="0" w:space="0" w:color="auto"/>
        <w:bottom w:val="none" w:sz="0" w:space="0" w:color="auto"/>
        <w:right w:val="none" w:sz="0" w:space="0" w:color="auto"/>
      </w:divBdr>
    </w:div>
    <w:div w:id="1126966795">
      <w:bodyDiv w:val="1"/>
      <w:marLeft w:val="0"/>
      <w:marRight w:val="0"/>
      <w:marTop w:val="0"/>
      <w:marBottom w:val="0"/>
      <w:divBdr>
        <w:top w:val="none" w:sz="0" w:space="0" w:color="auto"/>
        <w:left w:val="none" w:sz="0" w:space="0" w:color="auto"/>
        <w:bottom w:val="none" w:sz="0" w:space="0" w:color="auto"/>
        <w:right w:val="none" w:sz="0" w:space="0" w:color="auto"/>
      </w:divBdr>
    </w:div>
    <w:div w:id="1146314960">
      <w:bodyDiv w:val="1"/>
      <w:marLeft w:val="0"/>
      <w:marRight w:val="0"/>
      <w:marTop w:val="0"/>
      <w:marBottom w:val="0"/>
      <w:divBdr>
        <w:top w:val="none" w:sz="0" w:space="0" w:color="auto"/>
        <w:left w:val="none" w:sz="0" w:space="0" w:color="auto"/>
        <w:bottom w:val="none" w:sz="0" w:space="0" w:color="auto"/>
        <w:right w:val="none" w:sz="0" w:space="0" w:color="auto"/>
      </w:divBdr>
    </w:div>
    <w:div w:id="1151406542">
      <w:bodyDiv w:val="1"/>
      <w:marLeft w:val="0"/>
      <w:marRight w:val="0"/>
      <w:marTop w:val="0"/>
      <w:marBottom w:val="0"/>
      <w:divBdr>
        <w:top w:val="none" w:sz="0" w:space="0" w:color="auto"/>
        <w:left w:val="none" w:sz="0" w:space="0" w:color="auto"/>
        <w:bottom w:val="none" w:sz="0" w:space="0" w:color="auto"/>
        <w:right w:val="none" w:sz="0" w:space="0" w:color="auto"/>
      </w:divBdr>
    </w:div>
    <w:div w:id="1159926483">
      <w:bodyDiv w:val="1"/>
      <w:marLeft w:val="0"/>
      <w:marRight w:val="0"/>
      <w:marTop w:val="0"/>
      <w:marBottom w:val="0"/>
      <w:divBdr>
        <w:top w:val="none" w:sz="0" w:space="0" w:color="auto"/>
        <w:left w:val="none" w:sz="0" w:space="0" w:color="auto"/>
        <w:bottom w:val="none" w:sz="0" w:space="0" w:color="auto"/>
        <w:right w:val="none" w:sz="0" w:space="0" w:color="auto"/>
      </w:divBdr>
    </w:div>
    <w:div w:id="1160653278">
      <w:bodyDiv w:val="1"/>
      <w:marLeft w:val="0"/>
      <w:marRight w:val="0"/>
      <w:marTop w:val="0"/>
      <w:marBottom w:val="0"/>
      <w:divBdr>
        <w:top w:val="none" w:sz="0" w:space="0" w:color="auto"/>
        <w:left w:val="none" w:sz="0" w:space="0" w:color="auto"/>
        <w:bottom w:val="none" w:sz="0" w:space="0" w:color="auto"/>
        <w:right w:val="none" w:sz="0" w:space="0" w:color="auto"/>
      </w:divBdr>
    </w:div>
    <w:div w:id="1191912169">
      <w:bodyDiv w:val="1"/>
      <w:marLeft w:val="0"/>
      <w:marRight w:val="0"/>
      <w:marTop w:val="0"/>
      <w:marBottom w:val="0"/>
      <w:divBdr>
        <w:top w:val="none" w:sz="0" w:space="0" w:color="auto"/>
        <w:left w:val="none" w:sz="0" w:space="0" w:color="auto"/>
        <w:bottom w:val="none" w:sz="0" w:space="0" w:color="auto"/>
        <w:right w:val="none" w:sz="0" w:space="0" w:color="auto"/>
      </w:divBdr>
    </w:div>
    <w:div w:id="1201942559">
      <w:bodyDiv w:val="1"/>
      <w:marLeft w:val="0"/>
      <w:marRight w:val="0"/>
      <w:marTop w:val="0"/>
      <w:marBottom w:val="0"/>
      <w:divBdr>
        <w:top w:val="none" w:sz="0" w:space="0" w:color="auto"/>
        <w:left w:val="none" w:sz="0" w:space="0" w:color="auto"/>
        <w:bottom w:val="none" w:sz="0" w:space="0" w:color="auto"/>
        <w:right w:val="none" w:sz="0" w:space="0" w:color="auto"/>
      </w:divBdr>
    </w:div>
    <w:div w:id="1206795100">
      <w:bodyDiv w:val="1"/>
      <w:marLeft w:val="0"/>
      <w:marRight w:val="0"/>
      <w:marTop w:val="0"/>
      <w:marBottom w:val="0"/>
      <w:divBdr>
        <w:top w:val="none" w:sz="0" w:space="0" w:color="auto"/>
        <w:left w:val="none" w:sz="0" w:space="0" w:color="auto"/>
        <w:bottom w:val="none" w:sz="0" w:space="0" w:color="auto"/>
        <w:right w:val="none" w:sz="0" w:space="0" w:color="auto"/>
      </w:divBdr>
    </w:div>
    <w:div w:id="1215696199">
      <w:bodyDiv w:val="1"/>
      <w:marLeft w:val="0"/>
      <w:marRight w:val="0"/>
      <w:marTop w:val="0"/>
      <w:marBottom w:val="0"/>
      <w:divBdr>
        <w:top w:val="none" w:sz="0" w:space="0" w:color="auto"/>
        <w:left w:val="none" w:sz="0" w:space="0" w:color="auto"/>
        <w:bottom w:val="none" w:sz="0" w:space="0" w:color="auto"/>
        <w:right w:val="none" w:sz="0" w:space="0" w:color="auto"/>
      </w:divBdr>
    </w:div>
    <w:div w:id="1218394799">
      <w:bodyDiv w:val="1"/>
      <w:marLeft w:val="0"/>
      <w:marRight w:val="0"/>
      <w:marTop w:val="0"/>
      <w:marBottom w:val="0"/>
      <w:divBdr>
        <w:top w:val="none" w:sz="0" w:space="0" w:color="auto"/>
        <w:left w:val="none" w:sz="0" w:space="0" w:color="auto"/>
        <w:bottom w:val="none" w:sz="0" w:space="0" w:color="auto"/>
        <w:right w:val="none" w:sz="0" w:space="0" w:color="auto"/>
      </w:divBdr>
    </w:div>
    <w:div w:id="1219129110">
      <w:bodyDiv w:val="1"/>
      <w:marLeft w:val="0"/>
      <w:marRight w:val="0"/>
      <w:marTop w:val="0"/>
      <w:marBottom w:val="0"/>
      <w:divBdr>
        <w:top w:val="none" w:sz="0" w:space="0" w:color="auto"/>
        <w:left w:val="none" w:sz="0" w:space="0" w:color="auto"/>
        <w:bottom w:val="none" w:sz="0" w:space="0" w:color="auto"/>
        <w:right w:val="none" w:sz="0" w:space="0" w:color="auto"/>
      </w:divBdr>
    </w:div>
    <w:div w:id="1255169955">
      <w:bodyDiv w:val="1"/>
      <w:marLeft w:val="0"/>
      <w:marRight w:val="0"/>
      <w:marTop w:val="0"/>
      <w:marBottom w:val="0"/>
      <w:divBdr>
        <w:top w:val="none" w:sz="0" w:space="0" w:color="auto"/>
        <w:left w:val="none" w:sz="0" w:space="0" w:color="auto"/>
        <w:bottom w:val="none" w:sz="0" w:space="0" w:color="auto"/>
        <w:right w:val="none" w:sz="0" w:space="0" w:color="auto"/>
      </w:divBdr>
    </w:div>
    <w:div w:id="1256554174">
      <w:bodyDiv w:val="1"/>
      <w:marLeft w:val="0"/>
      <w:marRight w:val="0"/>
      <w:marTop w:val="0"/>
      <w:marBottom w:val="0"/>
      <w:divBdr>
        <w:top w:val="none" w:sz="0" w:space="0" w:color="auto"/>
        <w:left w:val="none" w:sz="0" w:space="0" w:color="auto"/>
        <w:bottom w:val="none" w:sz="0" w:space="0" w:color="auto"/>
        <w:right w:val="none" w:sz="0" w:space="0" w:color="auto"/>
      </w:divBdr>
    </w:div>
    <w:div w:id="1262493463">
      <w:bodyDiv w:val="1"/>
      <w:marLeft w:val="0"/>
      <w:marRight w:val="0"/>
      <w:marTop w:val="0"/>
      <w:marBottom w:val="0"/>
      <w:divBdr>
        <w:top w:val="none" w:sz="0" w:space="0" w:color="auto"/>
        <w:left w:val="none" w:sz="0" w:space="0" w:color="auto"/>
        <w:bottom w:val="none" w:sz="0" w:space="0" w:color="auto"/>
        <w:right w:val="none" w:sz="0" w:space="0" w:color="auto"/>
      </w:divBdr>
    </w:div>
    <w:div w:id="1278872804">
      <w:bodyDiv w:val="1"/>
      <w:marLeft w:val="0"/>
      <w:marRight w:val="0"/>
      <w:marTop w:val="0"/>
      <w:marBottom w:val="0"/>
      <w:divBdr>
        <w:top w:val="none" w:sz="0" w:space="0" w:color="auto"/>
        <w:left w:val="none" w:sz="0" w:space="0" w:color="auto"/>
        <w:bottom w:val="none" w:sz="0" w:space="0" w:color="auto"/>
        <w:right w:val="none" w:sz="0" w:space="0" w:color="auto"/>
      </w:divBdr>
    </w:div>
    <w:div w:id="1283266952">
      <w:bodyDiv w:val="1"/>
      <w:marLeft w:val="0"/>
      <w:marRight w:val="0"/>
      <w:marTop w:val="0"/>
      <w:marBottom w:val="0"/>
      <w:divBdr>
        <w:top w:val="none" w:sz="0" w:space="0" w:color="auto"/>
        <w:left w:val="none" w:sz="0" w:space="0" w:color="auto"/>
        <w:bottom w:val="none" w:sz="0" w:space="0" w:color="auto"/>
        <w:right w:val="none" w:sz="0" w:space="0" w:color="auto"/>
      </w:divBdr>
    </w:div>
    <w:div w:id="1299453032">
      <w:bodyDiv w:val="1"/>
      <w:marLeft w:val="0"/>
      <w:marRight w:val="0"/>
      <w:marTop w:val="0"/>
      <w:marBottom w:val="0"/>
      <w:divBdr>
        <w:top w:val="none" w:sz="0" w:space="0" w:color="auto"/>
        <w:left w:val="none" w:sz="0" w:space="0" w:color="auto"/>
        <w:bottom w:val="none" w:sz="0" w:space="0" w:color="auto"/>
        <w:right w:val="none" w:sz="0" w:space="0" w:color="auto"/>
      </w:divBdr>
    </w:div>
    <w:div w:id="1308164260">
      <w:bodyDiv w:val="1"/>
      <w:marLeft w:val="0"/>
      <w:marRight w:val="0"/>
      <w:marTop w:val="0"/>
      <w:marBottom w:val="0"/>
      <w:divBdr>
        <w:top w:val="none" w:sz="0" w:space="0" w:color="auto"/>
        <w:left w:val="none" w:sz="0" w:space="0" w:color="auto"/>
        <w:bottom w:val="none" w:sz="0" w:space="0" w:color="auto"/>
        <w:right w:val="none" w:sz="0" w:space="0" w:color="auto"/>
      </w:divBdr>
    </w:div>
    <w:div w:id="1313563400">
      <w:bodyDiv w:val="1"/>
      <w:marLeft w:val="0"/>
      <w:marRight w:val="0"/>
      <w:marTop w:val="0"/>
      <w:marBottom w:val="0"/>
      <w:divBdr>
        <w:top w:val="none" w:sz="0" w:space="0" w:color="auto"/>
        <w:left w:val="none" w:sz="0" w:space="0" w:color="auto"/>
        <w:bottom w:val="none" w:sz="0" w:space="0" w:color="auto"/>
        <w:right w:val="none" w:sz="0" w:space="0" w:color="auto"/>
      </w:divBdr>
    </w:div>
    <w:div w:id="1314482973">
      <w:bodyDiv w:val="1"/>
      <w:marLeft w:val="0"/>
      <w:marRight w:val="0"/>
      <w:marTop w:val="0"/>
      <w:marBottom w:val="0"/>
      <w:divBdr>
        <w:top w:val="none" w:sz="0" w:space="0" w:color="auto"/>
        <w:left w:val="none" w:sz="0" w:space="0" w:color="auto"/>
        <w:bottom w:val="none" w:sz="0" w:space="0" w:color="auto"/>
        <w:right w:val="none" w:sz="0" w:space="0" w:color="auto"/>
      </w:divBdr>
    </w:div>
    <w:div w:id="1316835929">
      <w:bodyDiv w:val="1"/>
      <w:marLeft w:val="0"/>
      <w:marRight w:val="0"/>
      <w:marTop w:val="0"/>
      <w:marBottom w:val="0"/>
      <w:divBdr>
        <w:top w:val="none" w:sz="0" w:space="0" w:color="auto"/>
        <w:left w:val="none" w:sz="0" w:space="0" w:color="auto"/>
        <w:bottom w:val="none" w:sz="0" w:space="0" w:color="auto"/>
        <w:right w:val="none" w:sz="0" w:space="0" w:color="auto"/>
      </w:divBdr>
    </w:div>
    <w:div w:id="1317610988">
      <w:bodyDiv w:val="1"/>
      <w:marLeft w:val="0"/>
      <w:marRight w:val="0"/>
      <w:marTop w:val="0"/>
      <w:marBottom w:val="0"/>
      <w:divBdr>
        <w:top w:val="none" w:sz="0" w:space="0" w:color="auto"/>
        <w:left w:val="none" w:sz="0" w:space="0" w:color="auto"/>
        <w:bottom w:val="none" w:sz="0" w:space="0" w:color="auto"/>
        <w:right w:val="none" w:sz="0" w:space="0" w:color="auto"/>
      </w:divBdr>
    </w:div>
    <w:div w:id="1378049780">
      <w:bodyDiv w:val="1"/>
      <w:marLeft w:val="0"/>
      <w:marRight w:val="0"/>
      <w:marTop w:val="0"/>
      <w:marBottom w:val="0"/>
      <w:divBdr>
        <w:top w:val="none" w:sz="0" w:space="0" w:color="auto"/>
        <w:left w:val="none" w:sz="0" w:space="0" w:color="auto"/>
        <w:bottom w:val="none" w:sz="0" w:space="0" w:color="auto"/>
        <w:right w:val="none" w:sz="0" w:space="0" w:color="auto"/>
      </w:divBdr>
    </w:div>
    <w:div w:id="1382946589">
      <w:bodyDiv w:val="1"/>
      <w:marLeft w:val="0"/>
      <w:marRight w:val="0"/>
      <w:marTop w:val="0"/>
      <w:marBottom w:val="0"/>
      <w:divBdr>
        <w:top w:val="none" w:sz="0" w:space="0" w:color="auto"/>
        <w:left w:val="none" w:sz="0" w:space="0" w:color="auto"/>
        <w:bottom w:val="none" w:sz="0" w:space="0" w:color="auto"/>
        <w:right w:val="none" w:sz="0" w:space="0" w:color="auto"/>
      </w:divBdr>
    </w:div>
    <w:div w:id="1404109009">
      <w:bodyDiv w:val="1"/>
      <w:marLeft w:val="0"/>
      <w:marRight w:val="0"/>
      <w:marTop w:val="0"/>
      <w:marBottom w:val="0"/>
      <w:divBdr>
        <w:top w:val="none" w:sz="0" w:space="0" w:color="auto"/>
        <w:left w:val="none" w:sz="0" w:space="0" w:color="auto"/>
        <w:bottom w:val="none" w:sz="0" w:space="0" w:color="auto"/>
        <w:right w:val="none" w:sz="0" w:space="0" w:color="auto"/>
      </w:divBdr>
    </w:div>
    <w:div w:id="1405563439">
      <w:bodyDiv w:val="1"/>
      <w:marLeft w:val="0"/>
      <w:marRight w:val="0"/>
      <w:marTop w:val="0"/>
      <w:marBottom w:val="0"/>
      <w:divBdr>
        <w:top w:val="none" w:sz="0" w:space="0" w:color="auto"/>
        <w:left w:val="none" w:sz="0" w:space="0" w:color="auto"/>
        <w:bottom w:val="none" w:sz="0" w:space="0" w:color="auto"/>
        <w:right w:val="none" w:sz="0" w:space="0" w:color="auto"/>
      </w:divBdr>
    </w:div>
    <w:div w:id="1427457405">
      <w:bodyDiv w:val="1"/>
      <w:marLeft w:val="0"/>
      <w:marRight w:val="0"/>
      <w:marTop w:val="0"/>
      <w:marBottom w:val="0"/>
      <w:divBdr>
        <w:top w:val="none" w:sz="0" w:space="0" w:color="auto"/>
        <w:left w:val="none" w:sz="0" w:space="0" w:color="auto"/>
        <w:bottom w:val="none" w:sz="0" w:space="0" w:color="auto"/>
        <w:right w:val="none" w:sz="0" w:space="0" w:color="auto"/>
      </w:divBdr>
    </w:div>
    <w:div w:id="1431467078">
      <w:bodyDiv w:val="1"/>
      <w:marLeft w:val="0"/>
      <w:marRight w:val="0"/>
      <w:marTop w:val="0"/>
      <w:marBottom w:val="0"/>
      <w:divBdr>
        <w:top w:val="none" w:sz="0" w:space="0" w:color="auto"/>
        <w:left w:val="none" w:sz="0" w:space="0" w:color="auto"/>
        <w:bottom w:val="none" w:sz="0" w:space="0" w:color="auto"/>
        <w:right w:val="none" w:sz="0" w:space="0" w:color="auto"/>
      </w:divBdr>
    </w:div>
    <w:div w:id="1472940727">
      <w:bodyDiv w:val="1"/>
      <w:marLeft w:val="0"/>
      <w:marRight w:val="0"/>
      <w:marTop w:val="0"/>
      <w:marBottom w:val="0"/>
      <w:divBdr>
        <w:top w:val="none" w:sz="0" w:space="0" w:color="auto"/>
        <w:left w:val="none" w:sz="0" w:space="0" w:color="auto"/>
        <w:bottom w:val="none" w:sz="0" w:space="0" w:color="auto"/>
        <w:right w:val="none" w:sz="0" w:space="0" w:color="auto"/>
      </w:divBdr>
    </w:div>
    <w:div w:id="1488589076">
      <w:bodyDiv w:val="1"/>
      <w:marLeft w:val="0"/>
      <w:marRight w:val="0"/>
      <w:marTop w:val="0"/>
      <w:marBottom w:val="0"/>
      <w:divBdr>
        <w:top w:val="none" w:sz="0" w:space="0" w:color="auto"/>
        <w:left w:val="none" w:sz="0" w:space="0" w:color="auto"/>
        <w:bottom w:val="none" w:sz="0" w:space="0" w:color="auto"/>
        <w:right w:val="none" w:sz="0" w:space="0" w:color="auto"/>
      </w:divBdr>
    </w:div>
    <w:div w:id="1494567275">
      <w:bodyDiv w:val="1"/>
      <w:marLeft w:val="0"/>
      <w:marRight w:val="0"/>
      <w:marTop w:val="0"/>
      <w:marBottom w:val="0"/>
      <w:divBdr>
        <w:top w:val="none" w:sz="0" w:space="0" w:color="auto"/>
        <w:left w:val="none" w:sz="0" w:space="0" w:color="auto"/>
        <w:bottom w:val="none" w:sz="0" w:space="0" w:color="auto"/>
        <w:right w:val="none" w:sz="0" w:space="0" w:color="auto"/>
      </w:divBdr>
    </w:div>
    <w:div w:id="1512060951">
      <w:bodyDiv w:val="1"/>
      <w:marLeft w:val="0"/>
      <w:marRight w:val="0"/>
      <w:marTop w:val="0"/>
      <w:marBottom w:val="0"/>
      <w:divBdr>
        <w:top w:val="none" w:sz="0" w:space="0" w:color="auto"/>
        <w:left w:val="none" w:sz="0" w:space="0" w:color="auto"/>
        <w:bottom w:val="none" w:sz="0" w:space="0" w:color="auto"/>
        <w:right w:val="none" w:sz="0" w:space="0" w:color="auto"/>
      </w:divBdr>
    </w:div>
    <w:div w:id="1530528574">
      <w:bodyDiv w:val="1"/>
      <w:marLeft w:val="0"/>
      <w:marRight w:val="0"/>
      <w:marTop w:val="0"/>
      <w:marBottom w:val="0"/>
      <w:divBdr>
        <w:top w:val="none" w:sz="0" w:space="0" w:color="auto"/>
        <w:left w:val="none" w:sz="0" w:space="0" w:color="auto"/>
        <w:bottom w:val="none" w:sz="0" w:space="0" w:color="auto"/>
        <w:right w:val="none" w:sz="0" w:space="0" w:color="auto"/>
      </w:divBdr>
    </w:div>
    <w:div w:id="1544320973">
      <w:bodyDiv w:val="1"/>
      <w:marLeft w:val="0"/>
      <w:marRight w:val="0"/>
      <w:marTop w:val="0"/>
      <w:marBottom w:val="0"/>
      <w:divBdr>
        <w:top w:val="none" w:sz="0" w:space="0" w:color="auto"/>
        <w:left w:val="none" w:sz="0" w:space="0" w:color="auto"/>
        <w:bottom w:val="none" w:sz="0" w:space="0" w:color="auto"/>
        <w:right w:val="none" w:sz="0" w:space="0" w:color="auto"/>
      </w:divBdr>
      <w:divsChild>
        <w:div w:id="1982073112">
          <w:marLeft w:val="274"/>
          <w:marRight w:val="0"/>
          <w:marTop w:val="0"/>
          <w:marBottom w:val="0"/>
          <w:divBdr>
            <w:top w:val="none" w:sz="0" w:space="0" w:color="auto"/>
            <w:left w:val="none" w:sz="0" w:space="0" w:color="auto"/>
            <w:bottom w:val="none" w:sz="0" w:space="0" w:color="auto"/>
            <w:right w:val="none" w:sz="0" w:space="0" w:color="auto"/>
          </w:divBdr>
        </w:div>
      </w:divsChild>
    </w:div>
    <w:div w:id="1557820468">
      <w:bodyDiv w:val="1"/>
      <w:marLeft w:val="0"/>
      <w:marRight w:val="0"/>
      <w:marTop w:val="0"/>
      <w:marBottom w:val="0"/>
      <w:divBdr>
        <w:top w:val="none" w:sz="0" w:space="0" w:color="auto"/>
        <w:left w:val="none" w:sz="0" w:space="0" w:color="auto"/>
        <w:bottom w:val="none" w:sz="0" w:space="0" w:color="auto"/>
        <w:right w:val="none" w:sz="0" w:space="0" w:color="auto"/>
      </w:divBdr>
    </w:div>
    <w:div w:id="1572420962">
      <w:bodyDiv w:val="1"/>
      <w:marLeft w:val="0"/>
      <w:marRight w:val="0"/>
      <w:marTop w:val="0"/>
      <w:marBottom w:val="0"/>
      <w:divBdr>
        <w:top w:val="none" w:sz="0" w:space="0" w:color="auto"/>
        <w:left w:val="none" w:sz="0" w:space="0" w:color="auto"/>
        <w:bottom w:val="none" w:sz="0" w:space="0" w:color="auto"/>
        <w:right w:val="none" w:sz="0" w:space="0" w:color="auto"/>
      </w:divBdr>
    </w:div>
    <w:div w:id="1582180902">
      <w:bodyDiv w:val="1"/>
      <w:marLeft w:val="0"/>
      <w:marRight w:val="0"/>
      <w:marTop w:val="0"/>
      <w:marBottom w:val="0"/>
      <w:divBdr>
        <w:top w:val="none" w:sz="0" w:space="0" w:color="auto"/>
        <w:left w:val="none" w:sz="0" w:space="0" w:color="auto"/>
        <w:bottom w:val="none" w:sz="0" w:space="0" w:color="auto"/>
        <w:right w:val="none" w:sz="0" w:space="0" w:color="auto"/>
      </w:divBdr>
    </w:div>
    <w:div w:id="1595362619">
      <w:bodyDiv w:val="1"/>
      <w:marLeft w:val="0"/>
      <w:marRight w:val="0"/>
      <w:marTop w:val="0"/>
      <w:marBottom w:val="0"/>
      <w:divBdr>
        <w:top w:val="none" w:sz="0" w:space="0" w:color="auto"/>
        <w:left w:val="none" w:sz="0" w:space="0" w:color="auto"/>
        <w:bottom w:val="none" w:sz="0" w:space="0" w:color="auto"/>
        <w:right w:val="none" w:sz="0" w:space="0" w:color="auto"/>
      </w:divBdr>
    </w:div>
    <w:div w:id="1631401173">
      <w:bodyDiv w:val="1"/>
      <w:marLeft w:val="0"/>
      <w:marRight w:val="0"/>
      <w:marTop w:val="0"/>
      <w:marBottom w:val="0"/>
      <w:divBdr>
        <w:top w:val="none" w:sz="0" w:space="0" w:color="auto"/>
        <w:left w:val="none" w:sz="0" w:space="0" w:color="auto"/>
        <w:bottom w:val="none" w:sz="0" w:space="0" w:color="auto"/>
        <w:right w:val="none" w:sz="0" w:space="0" w:color="auto"/>
      </w:divBdr>
    </w:div>
    <w:div w:id="1667124429">
      <w:bodyDiv w:val="1"/>
      <w:marLeft w:val="0"/>
      <w:marRight w:val="0"/>
      <w:marTop w:val="0"/>
      <w:marBottom w:val="0"/>
      <w:divBdr>
        <w:top w:val="none" w:sz="0" w:space="0" w:color="auto"/>
        <w:left w:val="none" w:sz="0" w:space="0" w:color="auto"/>
        <w:bottom w:val="none" w:sz="0" w:space="0" w:color="auto"/>
        <w:right w:val="none" w:sz="0" w:space="0" w:color="auto"/>
      </w:divBdr>
    </w:div>
    <w:div w:id="1693192279">
      <w:bodyDiv w:val="1"/>
      <w:marLeft w:val="0"/>
      <w:marRight w:val="0"/>
      <w:marTop w:val="0"/>
      <w:marBottom w:val="0"/>
      <w:divBdr>
        <w:top w:val="none" w:sz="0" w:space="0" w:color="auto"/>
        <w:left w:val="none" w:sz="0" w:space="0" w:color="auto"/>
        <w:bottom w:val="none" w:sz="0" w:space="0" w:color="auto"/>
        <w:right w:val="none" w:sz="0" w:space="0" w:color="auto"/>
      </w:divBdr>
      <w:divsChild>
        <w:div w:id="676739129">
          <w:marLeft w:val="274"/>
          <w:marRight w:val="0"/>
          <w:marTop w:val="0"/>
          <w:marBottom w:val="0"/>
          <w:divBdr>
            <w:top w:val="none" w:sz="0" w:space="0" w:color="auto"/>
            <w:left w:val="none" w:sz="0" w:space="0" w:color="auto"/>
            <w:bottom w:val="none" w:sz="0" w:space="0" w:color="auto"/>
            <w:right w:val="none" w:sz="0" w:space="0" w:color="auto"/>
          </w:divBdr>
        </w:div>
        <w:div w:id="679700822">
          <w:marLeft w:val="547"/>
          <w:marRight w:val="0"/>
          <w:marTop w:val="0"/>
          <w:marBottom w:val="0"/>
          <w:divBdr>
            <w:top w:val="none" w:sz="0" w:space="0" w:color="auto"/>
            <w:left w:val="none" w:sz="0" w:space="0" w:color="auto"/>
            <w:bottom w:val="none" w:sz="0" w:space="0" w:color="auto"/>
            <w:right w:val="none" w:sz="0" w:space="0" w:color="auto"/>
          </w:divBdr>
        </w:div>
        <w:div w:id="809252742">
          <w:marLeft w:val="274"/>
          <w:marRight w:val="0"/>
          <w:marTop w:val="0"/>
          <w:marBottom w:val="0"/>
          <w:divBdr>
            <w:top w:val="none" w:sz="0" w:space="0" w:color="auto"/>
            <w:left w:val="none" w:sz="0" w:space="0" w:color="auto"/>
            <w:bottom w:val="none" w:sz="0" w:space="0" w:color="auto"/>
            <w:right w:val="none" w:sz="0" w:space="0" w:color="auto"/>
          </w:divBdr>
        </w:div>
        <w:div w:id="937903329">
          <w:marLeft w:val="547"/>
          <w:marRight w:val="0"/>
          <w:marTop w:val="0"/>
          <w:marBottom w:val="0"/>
          <w:divBdr>
            <w:top w:val="none" w:sz="0" w:space="0" w:color="auto"/>
            <w:left w:val="none" w:sz="0" w:space="0" w:color="auto"/>
            <w:bottom w:val="none" w:sz="0" w:space="0" w:color="auto"/>
            <w:right w:val="none" w:sz="0" w:space="0" w:color="auto"/>
          </w:divBdr>
        </w:div>
        <w:div w:id="954487516">
          <w:marLeft w:val="274"/>
          <w:marRight w:val="0"/>
          <w:marTop w:val="0"/>
          <w:marBottom w:val="0"/>
          <w:divBdr>
            <w:top w:val="none" w:sz="0" w:space="0" w:color="auto"/>
            <w:left w:val="none" w:sz="0" w:space="0" w:color="auto"/>
            <w:bottom w:val="none" w:sz="0" w:space="0" w:color="auto"/>
            <w:right w:val="none" w:sz="0" w:space="0" w:color="auto"/>
          </w:divBdr>
        </w:div>
        <w:div w:id="1160727977">
          <w:marLeft w:val="547"/>
          <w:marRight w:val="0"/>
          <w:marTop w:val="0"/>
          <w:marBottom w:val="0"/>
          <w:divBdr>
            <w:top w:val="none" w:sz="0" w:space="0" w:color="auto"/>
            <w:left w:val="none" w:sz="0" w:space="0" w:color="auto"/>
            <w:bottom w:val="none" w:sz="0" w:space="0" w:color="auto"/>
            <w:right w:val="none" w:sz="0" w:space="0" w:color="auto"/>
          </w:divBdr>
        </w:div>
        <w:div w:id="1390495695">
          <w:marLeft w:val="274"/>
          <w:marRight w:val="0"/>
          <w:marTop w:val="0"/>
          <w:marBottom w:val="0"/>
          <w:divBdr>
            <w:top w:val="none" w:sz="0" w:space="0" w:color="auto"/>
            <w:left w:val="none" w:sz="0" w:space="0" w:color="auto"/>
            <w:bottom w:val="none" w:sz="0" w:space="0" w:color="auto"/>
            <w:right w:val="none" w:sz="0" w:space="0" w:color="auto"/>
          </w:divBdr>
        </w:div>
        <w:div w:id="1855656406">
          <w:marLeft w:val="547"/>
          <w:marRight w:val="0"/>
          <w:marTop w:val="0"/>
          <w:marBottom w:val="0"/>
          <w:divBdr>
            <w:top w:val="none" w:sz="0" w:space="0" w:color="auto"/>
            <w:left w:val="none" w:sz="0" w:space="0" w:color="auto"/>
            <w:bottom w:val="none" w:sz="0" w:space="0" w:color="auto"/>
            <w:right w:val="none" w:sz="0" w:space="0" w:color="auto"/>
          </w:divBdr>
        </w:div>
        <w:div w:id="1981037735">
          <w:marLeft w:val="274"/>
          <w:marRight w:val="0"/>
          <w:marTop w:val="0"/>
          <w:marBottom w:val="0"/>
          <w:divBdr>
            <w:top w:val="none" w:sz="0" w:space="0" w:color="auto"/>
            <w:left w:val="none" w:sz="0" w:space="0" w:color="auto"/>
            <w:bottom w:val="none" w:sz="0" w:space="0" w:color="auto"/>
            <w:right w:val="none" w:sz="0" w:space="0" w:color="auto"/>
          </w:divBdr>
        </w:div>
        <w:div w:id="2135059721">
          <w:marLeft w:val="547"/>
          <w:marRight w:val="0"/>
          <w:marTop w:val="0"/>
          <w:marBottom w:val="0"/>
          <w:divBdr>
            <w:top w:val="none" w:sz="0" w:space="0" w:color="auto"/>
            <w:left w:val="none" w:sz="0" w:space="0" w:color="auto"/>
            <w:bottom w:val="none" w:sz="0" w:space="0" w:color="auto"/>
            <w:right w:val="none" w:sz="0" w:space="0" w:color="auto"/>
          </w:divBdr>
        </w:div>
      </w:divsChild>
    </w:div>
    <w:div w:id="1712268892">
      <w:bodyDiv w:val="1"/>
      <w:marLeft w:val="0"/>
      <w:marRight w:val="0"/>
      <w:marTop w:val="0"/>
      <w:marBottom w:val="0"/>
      <w:divBdr>
        <w:top w:val="none" w:sz="0" w:space="0" w:color="auto"/>
        <w:left w:val="none" w:sz="0" w:space="0" w:color="auto"/>
        <w:bottom w:val="none" w:sz="0" w:space="0" w:color="auto"/>
        <w:right w:val="none" w:sz="0" w:space="0" w:color="auto"/>
      </w:divBdr>
    </w:div>
    <w:div w:id="1722710500">
      <w:bodyDiv w:val="1"/>
      <w:marLeft w:val="0"/>
      <w:marRight w:val="0"/>
      <w:marTop w:val="0"/>
      <w:marBottom w:val="0"/>
      <w:divBdr>
        <w:top w:val="none" w:sz="0" w:space="0" w:color="auto"/>
        <w:left w:val="none" w:sz="0" w:space="0" w:color="auto"/>
        <w:bottom w:val="none" w:sz="0" w:space="0" w:color="auto"/>
        <w:right w:val="none" w:sz="0" w:space="0" w:color="auto"/>
      </w:divBdr>
    </w:div>
    <w:div w:id="1734818281">
      <w:bodyDiv w:val="1"/>
      <w:marLeft w:val="0"/>
      <w:marRight w:val="0"/>
      <w:marTop w:val="0"/>
      <w:marBottom w:val="0"/>
      <w:divBdr>
        <w:top w:val="none" w:sz="0" w:space="0" w:color="auto"/>
        <w:left w:val="none" w:sz="0" w:space="0" w:color="auto"/>
        <w:bottom w:val="none" w:sz="0" w:space="0" w:color="auto"/>
        <w:right w:val="none" w:sz="0" w:space="0" w:color="auto"/>
      </w:divBdr>
    </w:div>
    <w:div w:id="1770155263">
      <w:bodyDiv w:val="1"/>
      <w:marLeft w:val="0"/>
      <w:marRight w:val="0"/>
      <w:marTop w:val="0"/>
      <w:marBottom w:val="0"/>
      <w:divBdr>
        <w:top w:val="none" w:sz="0" w:space="0" w:color="auto"/>
        <w:left w:val="none" w:sz="0" w:space="0" w:color="auto"/>
        <w:bottom w:val="none" w:sz="0" w:space="0" w:color="auto"/>
        <w:right w:val="none" w:sz="0" w:space="0" w:color="auto"/>
      </w:divBdr>
    </w:div>
    <w:div w:id="1772705549">
      <w:bodyDiv w:val="1"/>
      <w:marLeft w:val="0"/>
      <w:marRight w:val="0"/>
      <w:marTop w:val="0"/>
      <w:marBottom w:val="0"/>
      <w:divBdr>
        <w:top w:val="none" w:sz="0" w:space="0" w:color="auto"/>
        <w:left w:val="none" w:sz="0" w:space="0" w:color="auto"/>
        <w:bottom w:val="none" w:sz="0" w:space="0" w:color="auto"/>
        <w:right w:val="none" w:sz="0" w:space="0" w:color="auto"/>
      </w:divBdr>
    </w:div>
    <w:div w:id="1792436167">
      <w:bodyDiv w:val="1"/>
      <w:marLeft w:val="0"/>
      <w:marRight w:val="0"/>
      <w:marTop w:val="0"/>
      <w:marBottom w:val="0"/>
      <w:divBdr>
        <w:top w:val="none" w:sz="0" w:space="0" w:color="auto"/>
        <w:left w:val="none" w:sz="0" w:space="0" w:color="auto"/>
        <w:bottom w:val="none" w:sz="0" w:space="0" w:color="auto"/>
        <w:right w:val="none" w:sz="0" w:space="0" w:color="auto"/>
      </w:divBdr>
    </w:div>
    <w:div w:id="1793405475">
      <w:bodyDiv w:val="1"/>
      <w:marLeft w:val="0"/>
      <w:marRight w:val="0"/>
      <w:marTop w:val="0"/>
      <w:marBottom w:val="0"/>
      <w:divBdr>
        <w:top w:val="none" w:sz="0" w:space="0" w:color="auto"/>
        <w:left w:val="none" w:sz="0" w:space="0" w:color="auto"/>
        <w:bottom w:val="none" w:sz="0" w:space="0" w:color="auto"/>
        <w:right w:val="none" w:sz="0" w:space="0" w:color="auto"/>
      </w:divBdr>
    </w:div>
    <w:div w:id="1802268025">
      <w:bodyDiv w:val="1"/>
      <w:marLeft w:val="0"/>
      <w:marRight w:val="0"/>
      <w:marTop w:val="0"/>
      <w:marBottom w:val="0"/>
      <w:divBdr>
        <w:top w:val="none" w:sz="0" w:space="0" w:color="auto"/>
        <w:left w:val="none" w:sz="0" w:space="0" w:color="auto"/>
        <w:bottom w:val="none" w:sz="0" w:space="0" w:color="auto"/>
        <w:right w:val="none" w:sz="0" w:space="0" w:color="auto"/>
      </w:divBdr>
    </w:div>
    <w:div w:id="1830242484">
      <w:bodyDiv w:val="1"/>
      <w:marLeft w:val="0"/>
      <w:marRight w:val="0"/>
      <w:marTop w:val="0"/>
      <w:marBottom w:val="0"/>
      <w:divBdr>
        <w:top w:val="none" w:sz="0" w:space="0" w:color="auto"/>
        <w:left w:val="none" w:sz="0" w:space="0" w:color="auto"/>
        <w:bottom w:val="none" w:sz="0" w:space="0" w:color="auto"/>
        <w:right w:val="none" w:sz="0" w:space="0" w:color="auto"/>
      </w:divBdr>
    </w:div>
    <w:div w:id="1837181431">
      <w:bodyDiv w:val="1"/>
      <w:marLeft w:val="0"/>
      <w:marRight w:val="0"/>
      <w:marTop w:val="0"/>
      <w:marBottom w:val="0"/>
      <w:divBdr>
        <w:top w:val="none" w:sz="0" w:space="0" w:color="auto"/>
        <w:left w:val="none" w:sz="0" w:space="0" w:color="auto"/>
        <w:bottom w:val="none" w:sz="0" w:space="0" w:color="auto"/>
        <w:right w:val="none" w:sz="0" w:space="0" w:color="auto"/>
      </w:divBdr>
    </w:div>
    <w:div w:id="1838570349">
      <w:bodyDiv w:val="1"/>
      <w:marLeft w:val="0"/>
      <w:marRight w:val="0"/>
      <w:marTop w:val="0"/>
      <w:marBottom w:val="0"/>
      <w:divBdr>
        <w:top w:val="none" w:sz="0" w:space="0" w:color="auto"/>
        <w:left w:val="none" w:sz="0" w:space="0" w:color="auto"/>
        <w:bottom w:val="none" w:sz="0" w:space="0" w:color="auto"/>
        <w:right w:val="none" w:sz="0" w:space="0" w:color="auto"/>
      </w:divBdr>
    </w:div>
    <w:div w:id="1841264112">
      <w:bodyDiv w:val="1"/>
      <w:marLeft w:val="0"/>
      <w:marRight w:val="0"/>
      <w:marTop w:val="0"/>
      <w:marBottom w:val="0"/>
      <w:divBdr>
        <w:top w:val="none" w:sz="0" w:space="0" w:color="auto"/>
        <w:left w:val="none" w:sz="0" w:space="0" w:color="auto"/>
        <w:bottom w:val="none" w:sz="0" w:space="0" w:color="auto"/>
        <w:right w:val="none" w:sz="0" w:space="0" w:color="auto"/>
      </w:divBdr>
    </w:div>
    <w:div w:id="1857035291">
      <w:bodyDiv w:val="1"/>
      <w:marLeft w:val="0"/>
      <w:marRight w:val="0"/>
      <w:marTop w:val="0"/>
      <w:marBottom w:val="0"/>
      <w:divBdr>
        <w:top w:val="none" w:sz="0" w:space="0" w:color="auto"/>
        <w:left w:val="none" w:sz="0" w:space="0" w:color="auto"/>
        <w:bottom w:val="none" w:sz="0" w:space="0" w:color="auto"/>
        <w:right w:val="none" w:sz="0" w:space="0" w:color="auto"/>
      </w:divBdr>
    </w:div>
    <w:div w:id="1857111115">
      <w:bodyDiv w:val="1"/>
      <w:marLeft w:val="0"/>
      <w:marRight w:val="0"/>
      <w:marTop w:val="0"/>
      <w:marBottom w:val="0"/>
      <w:divBdr>
        <w:top w:val="none" w:sz="0" w:space="0" w:color="auto"/>
        <w:left w:val="none" w:sz="0" w:space="0" w:color="auto"/>
        <w:bottom w:val="none" w:sz="0" w:space="0" w:color="auto"/>
        <w:right w:val="none" w:sz="0" w:space="0" w:color="auto"/>
      </w:divBdr>
    </w:div>
    <w:div w:id="1886869658">
      <w:bodyDiv w:val="1"/>
      <w:marLeft w:val="0"/>
      <w:marRight w:val="0"/>
      <w:marTop w:val="0"/>
      <w:marBottom w:val="0"/>
      <w:divBdr>
        <w:top w:val="none" w:sz="0" w:space="0" w:color="auto"/>
        <w:left w:val="none" w:sz="0" w:space="0" w:color="auto"/>
        <w:bottom w:val="none" w:sz="0" w:space="0" w:color="auto"/>
        <w:right w:val="none" w:sz="0" w:space="0" w:color="auto"/>
      </w:divBdr>
    </w:div>
    <w:div w:id="1889607977">
      <w:bodyDiv w:val="1"/>
      <w:marLeft w:val="0"/>
      <w:marRight w:val="0"/>
      <w:marTop w:val="0"/>
      <w:marBottom w:val="0"/>
      <w:divBdr>
        <w:top w:val="none" w:sz="0" w:space="0" w:color="auto"/>
        <w:left w:val="none" w:sz="0" w:space="0" w:color="auto"/>
        <w:bottom w:val="none" w:sz="0" w:space="0" w:color="auto"/>
        <w:right w:val="none" w:sz="0" w:space="0" w:color="auto"/>
      </w:divBdr>
    </w:div>
    <w:div w:id="1903636742">
      <w:bodyDiv w:val="1"/>
      <w:marLeft w:val="0"/>
      <w:marRight w:val="0"/>
      <w:marTop w:val="0"/>
      <w:marBottom w:val="0"/>
      <w:divBdr>
        <w:top w:val="none" w:sz="0" w:space="0" w:color="auto"/>
        <w:left w:val="none" w:sz="0" w:space="0" w:color="auto"/>
        <w:bottom w:val="none" w:sz="0" w:space="0" w:color="auto"/>
        <w:right w:val="none" w:sz="0" w:space="0" w:color="auto"/>
      </w:divBdr>
    </w:div>
    <w:div w:id="1929073035">
      <w:bodyDiv w:val="1"/>
      <w:marLeft w:val="0"/>
      <w:marRight w:val="0"/>
      <w:marTop w:val="0"/>
      <w:marBottom w:val="0"/>
      <w:divBdr>
        <w:top w:val="none" w:sz="0" w:space="0" w:color="auto"/>
        <w:left w:val="none" w:sz="0" w:space="0" w:color="auto"/>
        <w:bottom w:val="none" w:sz="0" w:space="0" w:color="auto"/>
        <w:right w:val="none" w:sz="0" w:space="0" w:color="auto"/>
      </w:divBdr>
    </w:div>
    <w:div w:id="1950507017">
      <w:bodyDiv w:val="1"/>
      <w:marLeft w:val="0"/>
      <w:marRight w:val="0"/>
      <w:marTop w:val="0"/>
      <w:marBottom w:val="0"/>
      <w:divBdr>
        <w:top w:val="none" w:sz="0" w:space="0" w:color="auto"/>
        <w:left w:val="none" w:sz="0" w:space="0" w:color="auto"/>
        <w:bottom w:val="none" w:sz="0" w:space="0" w:color="auto"/>
        <w:right w:val="none" w:sz="0" w:space="0" w:color="auto"/>
      </w:divBdr>
    </w:div>
    <w:div w:id="1960725484">
      <w:bodyDiv w:val="1"/>
      <w:marLeft w:val="0"/>
      <w:marRight w:val="0"/>
      <w:marTop w:val="0"/>
      <w:marBottom w:val="0"/>
      <w:divBdr>
        <w:top w:val="none" w:sz="0" w:space="0" w:color="auto"/>
        <w:left w:val="none" w:sz="0" w:space="0" w:color="auto"/>
        <w:bottom w:val="none" w:sz="0" w:space="0" w:color="auto"/>
        <w:right w:val="none" w:sz="0" w:space="0" w:color="auto"/>
      </w:divBdr>
    </w:div>
    <w:div w:id="1995066113">
      <w:bodyDiv w:val="1"/>
      <w:marLeft w:val="0"/>
      <w:marRight w:val="0"/>
      <w:marTop w:val="0"/>
      <w:marBottom w:val="0"/>
      <w:divBdr>
        <w:top w:val="none" w:sz="0" w:space="0" w:color="auto"/>
        <w:left w:val="none" w:sz="0" w:space="0" w:color="auto"/>
        <w:bottom w:val="none" w:sz="0" w:space="0" w:color="auto"/>
        <w:right w:val="none" w:sz="0" w:space="0" w:color="auto"/>
      </w:divBdr>
      <w:divsChild>
        <w:div w:id="2139835103">
          <w:marLeft w:val="274"/>
          <w:marRight w:val="0"/>
          <w:marTop w:val="0"/>
          <w:marBottom w:val="0"/>
          <w:divBdr>
            <w:top w:val="none" w:sz="0" w:space="0" w:color="auto"/>
            <w:left w:val="none" w:sz="0" w:space="0" w:color="auto"/>
            <w:bottom w:val="none" w:sz="0" w:space="0" w:color="auto"/>
            <w:right w:val="none" w:sz="0" w:space="0" w:color="auto"/>
          </w:divBdr>
        </w:div>
      </w:divsChild>
    </w:div>
    <w:div w:id="2012633980">
      <w:bodyDiv w:val="1"/>
      <w:marLeft w:val="0"/>
      <w:marRight w:val="0"/>
      <w:marTop w:val="0"/>
      <w:marBottom w:val="0"/>
      <w:divBdr>
        <w:top w:val="none" w:sz="0" w:space="0" w:color="auto"/>
        <w:left w:val="none" w:sz="0" w:space="0" w:color="auto"/>
        <w:bottom w:val="none" w:sz="0" w:space="0" w:color="auto"/>
        <w:right w:val="none" w:sz="0" w:space="0" w:color="auto"/>
      </w:divBdr>
    </w:div>
    <w:div w:id="2012947870">
      <w:bodyDiv w:val="1"/>
      <w:marLeft w:val="0"/>
      <w:marRight w:val="0"/>
      <w:marTop w:val="0"/>
      <w:marBottom w:val="0"/>
      <w:divBdr>
        <w:top w:val="none" w:sz="0" w:space="0" w:color="auto"/>
        <w:left w:val="none" w:sz="0" w:space="0" w:color="auto"/>
        <w:bottom w:val="none" w:sz="0" w:space="0" w:color="auto"/>
        <w:right w:val="none" w:sz="0" w:space="0" w:color="auto"/>
      </w:divBdr>
      <w:divsChild>
        <w:div w:id="368648716">
          <w:marLeft w:val="0"/>
          <w:marRight w:val="0"/>
          <w:marTop w:val="0"/>
          <w:marBottom w:val="0"/>
          <w:divBdr>
            <w:top w:val="none" w:sz="0" w:space="0" w:color="auto"/>
            <w:left w:val="none" w:sz="0" w:space="0" w:color="auto"/>
            <w:bottom w:val="none" w:sz="0" w:space="0" w:color="auto"/>
            <w:right w:val="none" w:sz="0" w:space="0" w:color="auto"/>
          </w:divBdr>
        </w:div>
        <w:div w:id="520045734">
          <w:marLeft w:val="0"/>
          <w:marRight w:val="0"/>
          <w:marTop w:val="0"/>
          <w:marBottom w:val="0"/>
          <w:divBdr>
            <w:top w:val="none" w:sz="0" w:space="0" w:color="auto"/>
            <w:left w:val="none" w:sz="0" w:space="0" w:color="auto"/>
            <w:bottom w:val="none" w:sz="0" w:space="0" w:color="auto"/>
            <w:right w:val="none" w:sz="0" w:space="0" w:color="auto"/>
          </w:divBdr>
        </w:div>
        <w:div w:id="627128162">
          <w:marLeft w:val="0"/>
          <w:marRight w:val="0"/>
          <w:marTop w:val="0"/>
          <w:marBottom w:val="0"/>
          <w:divBdr>
            <w:top w:val="none" w:sz="0" w:space="0" w:color="auto"/>
            <w:left w:val="none" w:sz="0" w:space="0" w:color="auto"/>
            <w:bottom w:val="none" w:sz="0" w:space="0" w:color="auto"/>
            <w:right w:val="none" w:sz="0" w:space="0" w:color="auto"/>
          </w:divBdr>
        </w:div>
        <w:div w:id="819493778">
          <w:marLeft w:val="0"/>
          <w:marRight w:val="0"/>
          <w:marTop w:val="0"/>
          <w:marBottom w:val="0"/>
          <w:divBdr>
            <w:top w:val="none" w:sz="0" w:space="0" w:color="auto"/>
            <w:left w:val="none" w:sz="0" w:space="0" w:color="auto"/>
            <w:bottom w:val="none" w:sz="0" w:space="0" w:color="auto"/>
            <w:right w:val="none" w:sz="0" w:space="0" w:color="auto"/>
          </w:divBdr>
        </w:div>
        <w:div w:id="897209214">
          <w:marLeft w:val="0"/>
          <w:marRight w:val="0"/>
          <w:marTop w:val="0"/>
          <w:marBottom w:val="0"/>
          <w:divBdr>
            <w:top w:val="none" w:sz="0" w:space="0" w:color="auto"/>
            <w:left w:val="none" w:sz="0" w:space="0" w:color="auto"/>
            <w:bottom w:val="none" w:sz="0" w:space="0" w:color="auto"/>
            <w:right w:val="none" w:sz="0" w:space="0" w:color="auto"/>
          </w:divBdr>
        </w:div>
        <w:div w:id="921335158">
          <w:marLeft w:val="0"/>
          <w:marRight w:val="0"/>
          <w:marTop w:val="0"/>
          <w:marBottom w:val="0"/>
          <w:divBdr>
            <w:top w:val="none" w:sz="0" w:space="0" w:color="auto"/>
            <w:left w:val="none" w:sz="0" w:space="0" w:color="auto"/>
            <w:bottom w:val="none" w:sz="0" w:space="0" w:color="auto"/>
            <w:right w:val="none" w:sz="0" w:space="0" w:color="auto"/>
          </w:divBdr>
        </w:div>
        <w:div w:id="971446912">
          <w:marLeft w:val="0"/>
          <w:marRight w:val="0"/>
          <w:marTop w:val="0"/>
          <w:marBottom w:val="0"/>
          <w:divBdr>
            <w:top w:val="none" w:sz="0" w:space="0" w:color="auto"/>
            <w:left w:val="none" w:sz="0" w:space="0" w:color="auto"/>
            <w:bottom w:val="none" w:sz="0" w:space="0" w:color="auto"/>
            <w:right w:val="none" w:sz="0" w:space="0" w:color="auto"/>
          </w:divBdr>
        </w:div>
        <w:div w:id="1040323646">
          <w:marLeft w:val="0"/>
          <w:marRight w:val="0"/>
          <w:marTop w:val="0"/>
          <w:marBottom w:val="0"/>
          <w:divBdr>
            <w:top w:val="none" w:sz="0" w:space="0" w:color="auto"/>
            <w:left w:val="none" w:sz="0" w:space="0" w:color="auto"/>
            <w:bottom w:val="none" w:sz="0" w:space="0" w:color="auto"/>
            <w:right w:val="none" w:sz="0" w:space="0" w:color="auto"/>
          </w:divBdr>
        </w:div>
        <w:div w:id="1292245087">
          <w:marLeft w:val="0"/>
          <w:marRight w:val="0"/>
          <w:marTop w:val="0"/>
          <w:marBottom w:val="0"/>
          <w:divBdr>
            <w:top w:val="none" w:sz="0" w:space="0" w:color="auto"/>
            <w:left w:val="none" w:sz="0" w:space="0" w:color="auto"/>
            <w:bottom w:val="none" w:sz="0" w:space="0" w:color="auto"/>
            <w:right w:val="none" w:sz="0" w:space="0" w:color="auto"/>
          </w:divBdr>
        </w:div>
        <w:div w:id="1552615868">
          <w:marLeft w:val="0"/>
          <w:marRight w:val="0"/>
          <w:marTop w:val="0"/>
          <w:marBottom w:val="0"/>
          <w:divBdr>
            <w:top w:val="none" w:sz="0" w:space="0" w:color="auto"/>
            <w:left w:val="none" w:sz="0" w:space="0" w:color="auto"/>
            <w:bottom w:val="none" w:sz="0" w:space="0" w:color="auto"/>
            <w:right w:val="none" w:sz="0" w:space="0" w:color="auto"/>
          </w:divBdr>
        </w:div>
        <w:div w:id="1756436512">
          <w:marLeft w:val="0"/>
          <w:marRight w:val="0"/>
          <w:marTop w:val="0"/>
          <w:marBottom w:val="0"/>
          <w:divBdr>
            <w:top w:val="none" w:sz="0" w:space="0" w:color="auto"/>
            <w:left w:val="none" w:sz="0" w:space="0" w:color="auto"/>
            <w:bottom w:val="none" w:sz="0" w:space="0" w:color="auto"/>
            <w:right w:val="none" w:sz="0" w:space="0" w:color="auto"/>
          </w:divBdr>
        </w:div>
        <w:div w:id="1778987758">
          <w:marLeft w:val="0"/>
          <w:marRight w:val="0"/>
          <w:marTop w:val="0"/>
          <w:marBottom w:val="0"/>
          <w:divBdr>
            <w:top w:val="none" w:sz="0" w:space="0" w:color="auto"/>
            <w:left w:val="none" w:sz="0" w:space="0" w:color="auto"/>
            <w:bottom w:val="none" w:sz="0" w:space="0" w:color="auto"/>
            <w:right w:val="none" w:sz="0" w:space="0" w:color="auto"/>
          </w:divBdr>
        </w:div>
        <w:div w:id="1779131427">
          <w:marLeft w:val="0"/>
          <w:marRight w:val="0"/>
          <w:marTop w:val="0"/>
          <w:marBottom w:val="0"/>
          <w:divBdr>
            <w:top w:val="none" w:sz="0" w:space="0" w:color="auto"/>
            <w:left w:val="none" w:sz="0" w:space="0" w:color="auto"/>
            <w:bottom w:val="none" w:sz="0" w:space="0" w:color="auto"/>
            <w:right w:val="none" w:sz="0" w:space="0" w:color="auto"/>
          </w:divBdr>
        </w:div>
        <w:div w:id="2044212212">
          <w:marLeft w:val="0"/>
          <w:marRight w:val="0"/>
          <w:marTop w:val="0"/>
          <w:marBottom w:val="0"/>
          <w:divBdr>
            <w:top w:val="none" w:sz="0" w:space="0" w:color="auto"/>
            <w:left w:val="none" w:sz="0" w:space="0" w:color="auto"/>
            <w:bottom w:val="none" w:sz="0" w:space="0" w:color="auto"/>
            <w:right w:val="none" w:sz="0" w:space="0" w:color="auto"/>
          </w:divBdr>
        </w:div>
      </w:divsChild>
    </w:div>
    <w:div w:id="2021276264">
      <w:bodyDiv w:val="1"/>
      <w:marLeft w:val="0"/>
      <w:marRight w:val="0"/>
      <w:marTop w:val="0"/>
      <w:marBottom w:val="0"/>
      <w:divBdr>
        <w:top w:val="none" w:sz="0" w:space="0" w:color="auto"/>
        <w:left w:val="none" w:sz="0" w:space="0" w:color="auto"/>
        <w:bottom w:val="none" w:sz="0" w:space="0" w:color="auto"/>
        <w:right w:val="none" w:sz="0" w:space="0" w:color="auto"/>
      </w:divBdr>
    </w:div>
    <w:div w:id="2040424993">
      <w:bodyDiv w:val="1"/>
      <w:marLeft w:val="0"/>
      <w:marRight w:val="0"/>
      <w:marTop w:val="0"/>
      <w:marBottom w:val="0"/>
      <w:divBdr>
        <w:top w:val="none" w:sz="0" w:space="0" w:color="auto"/>
        <w:left w:val="none" w:sz="0" w:space="0" w:color="auto"/>
        <w:bottom w:val="none" w:sz="0" w:space="0" w:color="auto"/>
        <w:right w:val="none" w:sz="0" w:space="0" w:color="auto"/>
      </w:divBdr>
    </w:div>
    <w:div w:id="2054038630">
      <w:bodyDiv w:val="1"/>
      <w:marLeft w:val="0"/>
      <w:marRight w:val="0"/>
      <w:marTop w:val="0"/>
      <w:marBottom w:val="0"/>
      <w:divBdr>
        <w:top w:val="none" w:sz="0" w:space="0" w:color="auto"/>
        <w:left w:val="none" w:sz="0" w:space="0" w:color="auto"/>
        <w:bottom w:val="none" w:sz="0" w:space="0" w:color="auto"/>
        <w:right w:val="none" w:sz="0" w:space="0" w:color="auto"/>
      </w:divBdr>
    </w:div>
    <w:div w:id="2055423918">
      <w:bodyDiv w:val="1"/>
      <w:marLeft w:val="0"/>
      <w:marRight w:val="0"/>
      <w:marTop w:val="0"/>
      <w:marBottom w:val="0"/>
      <w:divBdr>
        <w:top w:val="none" w:sz="0" w:space="0" w:color="auto"/>
        <w:left w:val="none" w:sz="0" w:space="0" w:color="auto"/>
        <w:bottom w:val="none" w:sz="0" w:space="0" w:color="auto"/>
        <w:right w:val="none" w:sz="0" w:space="0" w:color="auto"/>
      </w:divBdr>
    </w:div>
    <w:div w:id="2062291113">
      <w:bodyDiv w:val="1"/>
      <w:marLeft w:val="0"/>
      <w:marRight w:val="0"/>
      <w:marTop w:val="0"/>
      <w:marBottom w:val="0"/>
      <w:divBdr>
        <w:top w:val="none" w:sz="0" w:space="0" w:color="auto"/>
        <w:left w:val="none" w:sz="0" w:space="0" w:color="auto"/>
        <w:bottom w:val="none" w:sz="0" w:space="0" w:color="auto"/>
        <w:right w:val="none" w:sz="0" w:space="0" w:color="auto"/>
      </w:divBdr>
    </w:div>
    <w:div w:id="2069184833">
      <w:bodyDiv w:val="1"/>
      <w:marLeft w:val="0"/>
      <w:marRight w:val="0"/>
      <w:marTop w:val="0"/>
      <w:marBottom w:val="0"/>
      <w:divBdr>
        <w:top w:val="none" w:sz="0" w:space="0" w:color="auto"/>
        <w:left w:val="none" w:sz="0" w:space="0" w:color="auto"/>
        <w:bottom w:val="none" w:sz="0" w:space="0" w:color="auto"/>
        <w:right w:val="none" w:sz="0" w:space="0" w:color="auto"/>
      </w:divBdr>
    </w:div>
    <w:div w:id="2078503926">
      <w:bodyDiv w:val="1"/>
      <w:marLeft w:val="0"/>
      <w:marRight w:val="0"/>
      <w:marTop w:val="0"/>
      <w:marBottom w:val="0"/>
      <w:divBdr>
        <w:top w:val="none" w:sz="0" w:space="0" w:color="auto"/>
        <w:left w:val="none" w:sz="0" w:space="0" w:color="auto"/>
        <w:bottom w:val="none" w:sz="0" w:space="0" w:color="auto"/>
        <w:right w:val="none" w:sz="0" w:space="0" w:color="auto"/>
      </w:divBdr>
    </w:div>
    <w:div w:id="2093429014">
      <w:bodyDiv w:val="1"/>
      <w:marLeft w:val="0"/>
      <w:marRight w:val="0"/>
      <w:marTop w:val="0"/>
      <w:marBottom w:val="0"/>
      <w:divBdr>
        <w:top w:val="none" w:sz="0" w:space="0" w:color="auto"/>
        <w:left w:val="none" w:sz="0" w:space="0" w:color="auto"/>
        <w:bottom w:val="none" w:sz="0" w:space="0" w:color="auto"/>
        <w:right w:val="none" w:sz="0" w:space="0" w:color="auto"/>
      </w:divBdr>
    </w:div>
    <w:div w:id="2099862245">
      <w:bodyDiv w:val="1"/>
      <w:marLeft w:val="0"/>
      <w:marRight w:val="0"/>
      <w:marTop w:val="0"/>
      <w:marBottom w:val="0"/>
      <w:divBdr>
        <w:top w:val="none" w:sz="0" w:space="0" w:color="auto"/>
        <w:left w:val="none" w:sz="0" w:space="0" w:color="auto"/>
        <w:bottom w:val="none" w:sz="0" w:space="0" w:color="auto"/>
        <w:right w:val="none" w:sz="0" w:space="0" w:color="auto"/>
      </w:divBdr>
    </w:div>
    <w:div w:id="2103449127">
      <w:bodyDiv w:val="1"/>
      <w:marLeft w:val="0"/>
      <w:marRight w:val="0"/>
      <w:marTop w:val="0"/>
      <w:marBottom w:val="0"/>
      <w:divBdr>
        <w:top w:val="none" w:sz="0" w:space="0" w:color="auto"/>
        <w:left w:val="none" w:sz="0" w:space="0" w:color="auto"/>
        <w:bottom w:val="none" w:sz="0" w:space="0" w:color="auto"/>
        <w:right w:val="none" w:sz="0" w:space="0" w:color="auto"/>
      </w:divBdr>
    </w:div>
    <w:div w:id="2111509217">
      <w:bodyDiv w:val="1"/>
      <w:marLeft w:val="0"/>
      <w:marRight w:val="0"/>
      <w:marTop w:val="0"/>
      <w:marBottom w:val="0"/>
      <w:divBdr>
        <w:top w:val="none" w:sz="0" w:space="0" w:color="auto"/>
        <w:left w:val="none" w:sz="0" w:space="0" w:color="auto"/>
        <w:bottom w:val="none" w:sz="0" w:space="0" w:color="auto"/>
        <w:right w:val="none" w:sz="0" w:space="0" w:color="auto"/>
      </w:divBdr>
    </w:div>
    <w:div w:id="2130078099">
      <w:bodyDiv w:val="1"/>
      <w:marLeft w:val="0"/>
      <w:marRight w:val="0"/>
      <w:marTop w:val="0"/>
      <w:marBottom w:val="0"/>
      <w:divBdr>
        <w:top w:val="none" w:sz="0" w:space="0" w:color="auto"/>
        <w:left w:val="none" w:sz="0" w:space="0" w:color="auto"/>
        <w:bottom w:val="none" w:sz="0" w:space="0" w:color="auto"/>
        <w:right w:val="none" w:sz="0" w:space="0" w:color="auto"/>
      </w:divBdr>
    </w:div>
    <w:div w:id="2131436885">
      <w:bodyDiv w:val="1"/>
      <w:marLeft w:val="0"/>
      <w:marRight w:val="0"/>
      <w:marTop w:val="0"/>
      <w:marBottom w:val="0"/>
      <w:divBdr>
        <w:top w:val="none" w:sz="0" w:space="0" w:color="auto"/>
        <w:left w:val="none" w:sz="0" w:space="0" w:color="auto"/>
        <w:bottom w:val="none" w:sz="0" w:space="0" w:color="auto"/>
        <w:right w:val="none" w:sz="0" w:space="0" w:color="auto"/>
      </w:divBdr>
    </w:div>
    <w:div w:id="2138180761">
      <w:bodyDiv w:val="1"/>
      <w:marLeft w:val="0"/>
      <w:marRight w:val="0"/>
      <w:marTop w:val="0"/>
      <w:marBottom w:val="0"/>
      <w:divBdr>
        <w:top w:val="none" w:sz="0" w:space="0" w:color="auto"/>
        <w:left w:val="none" w:sz="0" w:space="0" w:color="auto"/>
        <w:bottom w:val="none" w:sz="0" w:space="0" w:color="auto"/>
        <w:right w:val="none" w:sz="0" w:space="0" w:color="auto"/>
      </w:divBdr>
    </w:div>
    <w:div w:id="2143889232">
      <w:bodyDiv w:val="1"/>
      <w:marLeft w:val="0"/>
      <w:marRight w:val="0"/>
      <w:marTop w:val="0"/>
      <w:marBottom w:val="0"/>
      <w:divBdr>
        <w:top w:val="none" w:sz="0" w:space="0" w:color="auto"/>
        <w:left w:val="none" w:sz="0" w:space="0" w:color="auto"/>
        <w:bottom w:val="none" w:sz="0" w:space="0" w:color="auto"/>
        <w:right w:val="none" w:sz="0" w:space="0" w:color="auto"/>
      </w:divBdr>
    </w:div>
    <w:div w:id="214449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markethub.shell.com/content/nextgen/shell/us/en_us/ws/fuels/portal/home/marketing/fuel-products/gasoline/shell-v-power-nitro-plus.html" TargetMode="External"/><Relationship Id="rId26" Type="http://schemas.openxmlformats.org/officeDocument/2006/relationships/hyperlink" Target="mailto:Kathie.Corner@shell.com"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markethub.shell.com/content/nextgen/shell/us/en_us/ws/fuels/portal/home/shell-programs/shell-mobility-academy/cta-newsletter.html" TargetMode="External"/><Relationship Id="rId17" Type="http://schemas.openxmlformats.org/officeDocument/2006/relationships/hyperlink" Target="https://www.markethub.shell.com/content/nextgen/shell/us/en_us/ws/fuels/portal/home/marketing/advertising.html" TargetMode="External"/><Relationship Id="rId25" Type="http://schemas.openxmlformats.org/officeDocument/2006/relationships/hyperlink" Target="mailto:mark.dyer@shel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ur02.safelinks.protection.outlook.com/?url=http%3A%2F%2Fclick.email.shell.us%2F%3Fqs%3Dbf3b5c660d5fc03fb1aacaeeb52124055d8e39a7fb0a58ee1b8d5c3bec4e813598ff2a10fd65717aa1b21e1373a5b268&amp;data=05%7C02%7CAnna.Malygin%40shell.com%7Cb3db3b9c16814d3b7f4908dd996e415a%7Cdb1e96a8a3da442a930b235cac24cd5c%7C0%7C0%7C638835420991249924%7CUnknown%7CTWFpbGZsb3d8eyJFbXB0eU1hcGkiOnRydWUsIlYiOiIwLjAuMDAwMCIsIlAiOiJXaW4zMiIsIkFOIjoiTWFpbCIsIldUIjoyfQ%3D%3D%7C0%7C%7C%7C&amp;sdata=ZSoLrdccr4u%2BO0SvfOweBsAMKnPchalkPJNPLj0Y3vc%3D&amp;reserved=0" TargetMode="External"/><Relationship Id="rId29" Type="http://schemas.openxmlformats.org/officeDocument/2006/relationships/hyperlink" Target="https://www.markethub.shell.com/content/nextgen/shell/us/en_us/ws/fuels/portal/home/shell-programs/wholesaler-programs/ymtdr.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arkethub.shell.com/content/nextgen/shell/us/en_us/ws/fuels/portal/home/marketing/loyalty/in-store-rewards.html"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arkethub.shell.com/content/nextgen/shell/us/en_us/ws/fuels/portal/home/marketing/cards-payments/gift-cards.html" TargetMode="External"/><Relationship Id="rId23" Type="http://schemas.openxmlformats.org/officeDocument/2006/relationships/hyperlink" Target="https://www.markethub.shell.com/content/nextgen/shell/us/en_us/ws/fuels/portal/home/shell-programs/shell-mobility-academy/shell-mobility-academy-webinars.html" TargetMode="External"/><Relationship Id="rId28" Type="http://schemas.openxmlformats.org/officeDocument/2006/relationships/hyperlink" Target="https://www.markethub.shell.com/content/nextgen/shell/us/en_us/ws/fuels/portal/home/shell-programs/wholesaler-programs/ymtdr.html" TargetMode="External"/><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mailto:Kathie.Corner@shell.com" TargetMode="External"/><Relationship Id="rId30" Type="http://schemas.openxmlformats.org/officeDocument/2006/relationships/image" Target="media/image8.jpe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CC027AF4D7470DAE31FF0EB368D76F"/>
        <w:category>
          <w:name w:val="General"/>
          <w:gallery w:val="placeholder"/>
        </w:category>
        <w:types>
          <w:type w:val="bbPlcHdr"/>
        </w:types>
        <w:behaviors>
          <w:behavior w:val="content"/>
        </w:behaviors>
        <w:guid w:val="{9B22FDC0-BE79-492A-B6E1-DF1EF28A1079}"/>
      </w:docPartPr>
      <w:docPartBody>
        <w:p w:rsidR="00B15B8C" w:rsidRDefault="00B15B8C" w:rsidP="00B15B8C">
          <w:pPr>
            <w:pStyle w:val="6BCC027AF4D7470DAE31FF0EB368D76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hellMedium">
    <w:panose1 w:val="00000600000000000000"/>
    <w:charset w:val="00"/>
    <w:family w:val="auto"/>
    <w:pitch w:val="variable"/>
    <w:sig w:usb0="A00002FF" w:usb1="4000205B" w:usb2="00000000" w:usb3="00000000" w:csb0="0000019F" w:csb1="00000000"/>
  </w:font>
  <w:font w:name="ShellBold">
    <w:panose1 w:val="00000800000000000000"/>
    <w:charset w:val="00"/>
    <w:family w:val="auto"/>
    <w:pitch w:val="variable"/>
    <w:sig w:usb0="A00002FF" w:usb1="4000205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hellBook">
    <w:panose1 w:val="00000500000000000000"/>
    <w:charset w:val="00"/>
    <w:family w:val="auto"/>
    <w:pitch w:val="variable"/>
    <w:sig w:usb0="A00002FF" w:usb1="4000205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hellLight">
    <w:panose1 w:val="00000400000000000000"/>
    <w:charset w:val="00"/>
    <w:family w:val="auto"/>
    <w:pitch w:val="variable"/>
    <w:sig w:usb0="A00002FF" w:usb1="4000205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B8C"/>
    <w:rsid w:val="00107E22"/>
    <w:rsid w:val="003F706C"/>
    <w:rsid w:val="005B32B8"/>
    <w:rsid w:val="005E2F4A"/>
    <w:rsid w:val="00613780"/>
    <w:rsid w:val="006815CC"/>
    <w:rsid w:val="00B12546"/>
    <w:rsid w:val="00B15B8C"/>
    <w:rsid w:val="00B50DEF"/>
    <w:rsid w:val="00CB7146"/>
    <w:rsid w:val="00D04423"/>
    <w:rsid w:val="00D966DF"/>
    <w:rsid w:val="00F5593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CC027AF4D7470DAE31FF0EB368D76F">
    <w:name w:val="6BCC027AF4D7470DAE31FF0EB368D76F"/>
    <w:rsid w:val="00B15B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1">
      <a:dk1>
        <a:srgbClr val="595959"/>
      </a:dk1>
      <a:lt1>
        <a:sysClr val="window" lastClr="FFFFFF"/>
      </a:lt1>
      <a:dk2>
        <a:srgbClr val="595959"/>
      </a:dk2>
      <a:lt2>
        <a:srgbClr val="E7E6E6"/>
      </a:lt2>
      <a:accent1>
        <a:srgbClr val="DD1D21"/>
      </a:accent1>
      <a:accent2>
        <a:srgbClr val="FBCE07"/>
      </a:accent2>
      <a:accent3>
        <a:srgbClr val="89CFDC"/>
      </a:accent3>
      <a:accent4>
        <a:srgbClr val="009EB4"/>
      </a:accent4>
      <a:accent5>
        <a:srgbClr val="641964"/>
      </a:accent5>
      <a:accent6>
        <a:srgbClr val="BED50F"/>
      </a:accent6>
      <a:hlink>
        <a:srgbClr val="DD1D21"/>
      </a:hlink>
      <a:folHlink>
        <a:srgbClr val="DD1D21"/>
      </a:folHlink>
    </a:clrScheme>
    <a:fontScheme name="Shell Font Theme">
      <a:majorFont>
        <a:latin typeface="ShellBold"/>
        <a:ea typeface=""/>
        <a:cs typeface=""/>
      </a:majorFont>
      <a:minorFont>
        <a:latin typeface="Shell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AEFLegalEntityTaxHTField0 xmlns="http://schemas.microsoft.com/sharepoint/v3">
      <Terms xmlns="http://schemas.microsoft.com/office/infopath/2007/PartnerControls">
        <TermInfo xmlns="http://schemas.microsoft.com/office/infopath/2007/PartnerControls">
          <TermName xmlns="http://schemas.microsoft.com/office/infopath/2007/PartnerControls">Shell Oil Products US</TermName>
          <TermId xmlns="http://schemas.microsoft.com/office/infopath/2007/PartnerControls">5f23b0c0-b79f-476f-8892-fb00f4a4a727</TermId>
        </TermInfo>
      </Terms>
    </SAEFLegalEntityTaxHTField0>
    <SAEFCountryOfJurisdictionTaxHTField0 xmlns="http://schemas.microsoft.com/sharepoint/v3">
      <Terms xmlns="http://schemas.microsoft.com/office/infopath/2007/PartnerControls">
        <TermInfo xmlns="http://schemas.microsoft.com/office/infopath/2007/PartnerControls">
          <TermName xmlns="http://schemas.microsoft.com/office/infopath/2007/PartnerControls">UNITED STATES</TermName>
          <TermId xmlns="http://schemas.microsoft.com/office/infopath/2007/PartnerControls">6c4ad875-5af6-45fb-9ae9-62dd1609b327</TermId>
        </TermInfo>
      </Terms>
    </SAEFCountryOfJurisdictionTaxHTField0>
    <SAEFSecurityClassificationTaxHTField0 xmlns="http://schemas.microsoft.com/sharepoint/v3">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e4bc29b2-6e76-48cc-b090-8b544c0802ae</TermId>
        </TermInfo>
      </Terms>
    </SAEFSecurityClassificationTaxHTField0>
    <TaxCatchAll xmlns="e0960853-91be-4558-9b36-cb51c27a2720">
      <Value>14</Value>
      <Value>13</Value>
      <Value>45</Value>
      <Value>7</Value>
      <Value>6</Value>
      <Value>3</Value>
      <Value>2</Value>
      <Value>1</Value>
      <Value>17</Value>
    </TaxCatchAll>
    <SAEFAssetIdentifier xmlns="http://schemas.microsoft.com/sharepoint/v3" xsi:nil="true"/>
    <SAEFOwner xmlns="http://schemas.microsoft.com/sharepoint/v3" xsi:nil="true"/>
    <Original_ModifiedBy xmlns="e0960853-91be-4558-9b36-cb51c27a2720" xsi:nil="true"/>
    <SAEFDocumentTypeTaxHTField0 xmlns="http://schemas.microsoft.com/sharepoint/v3">
      <Terms xmlns="http://schemas.microsoft.com/office/infopath/2007/PartnerControls"/>
    </SAEFDocumentTypeTaxHTField0>
    <SAEFLanguageTaxHTField0 xmlns="http://schemas.microsoft.com/sharepoint/v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bd3ad5ee-f0c3-40aa-8cc8-36ef09940af3</TermId>
        </TermInfo>
      </Terms>
    </SAEFLanguageTaxHTField0>
    <SAEFCollection xmlns="http://schemas.microsoft.com/sharepoint/v3">false</SAEFCollection>
    <SAEFBusinessProcessTaxHTField0 xmlns="http://schemas.microsoft.com/sharepoint/v3">
      <Terms xmlns="http://schemas.microsoft.com/office/infopath/2007/PartnerControls">
        <TermInfo xmlns="http://schemas.microsoft.com/office/infopath/2007/PartnerControls">
          <TermName xmlns="http://schemas.microsoft.com/office/infopath/2007/PartnerControls">Downstream - Business</TermName>
          <TermId xmlns="http://schemas.microsoft.com/office/infopath/2007/PartnerControls">01822909-88b3-4e55-80b6-f88ee8535dd7</TermId>
        </TermInfo>
      </Terms>
    </SAEFBusinessProcessTaxHTField0>
    <Original_Owner xmlns="e0960853-91be-4558-9b36-cb51c27a2720" xsi:nil="true"/>
    <RatingCount xmlns="http://schemas.microsoft.com/sharepoint/v3" xsi:nil="true"/>
    <SAEFBusinessTaxHTField0 xmlns="http://schemas.microsoft.com/sharepoint/v3">
      <Terms xmlns="http://schemas.microsoft.com/office/infopath/2007/PartnerControls">
        <TermInfo xmlns="http://schemas.microsoft.com/office/infopath/2007/PartnerControls">
          <TermName xmlns="http://schemas.microsoft.com/office/infopath/2007/PartnerControls">Downstream</TermName>
          <TermId xmlns="http://schemas.microsoft.com/office/infopath/2007/PartnerControls">f377c20d-8416-4aff-9c98-676592444d76</TermId>
        </TermInfo>
      </Terms>
    </SAEFBusinessTaxHTField0>
    <SAEFBusinessUnitRegionTaxHTField0 xmlns="http://schemas.microsoft.com/sharepoint/v3">
      <Terms xmlns="http://schemas.microsoft.com/office/infopath/2007/PartnerControls">
        <TermInfo xmlns="http://schemas.microsoft.com/office/infopath/2007/PartnerControls">
          <TermName xmlns="http://schemas.microsoft.com/office/infopath/2007/PartnerControls">Retail</TermName>
          <TermId xmlns="http://schemas.microsoft.com/office/infopath/2007/PartnerControls">2faf9b64-9a46-49c8-b5de-b80a33b5143c</TermId>
        </TermInfo>
      </Terms>
    </SAEFBusinessUnitRegionTaxHTField0>
    <SAEFGlobalFunctionTaxHTField0 xmlns="http://schemas.microsoft.com/sharepoint/v3">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ddce64fb-3cb8-4cd9-8e3d-0fe554247fd1</TermId>
        </TermInfo>
      </Terms>
    </SAEFGlobalFunctionTaxHTField0>
    <SAEFExportControlClassificationTaxHTField0 xmlns="http://schemas.microsoft.com/sharepoint/v3">
      <Terms xmlns="http://schemas.microsoft.com/office/infopath/2007/PartnerControls">
        <TermInfo xmlns="http://schemas.microsoft.com/office/infopath/2007/PartnerControls">
          <TermName xmlns="http://schemas.microsoft.com/office/infopath/2007/PartnerControls">Non-US content - Non Controlled</TermName>
          <TermId xmlns="http://schemas.microsoft.com/office/infopath/2007/PartnerControls">2ac8835e-0587-4096-a6e2-1f68da1e6cb3</TermId>
        </TermInfo>
      </Terms>
    </SAEFExportControlClassificationTaxHTField0>
    <SAEFSiteOwner xmlns="http://schemas.microsoft.com/sharepoint/v3">asia-pac\leena.chan</SAEFSiteOwner>
    <AverageRating xmlns="http://schemas.microsoft.com/sharepoint/v3" xsi:nil="true"/>
    <SAEFSiteCollectionName xmlns="http://schemas.microsoft.com/sharepoint/v3">Sales and Ops Home</SAEFSiteCollectionName>
    <Original_CreatedBy xmlns="e0960853-91be-4558-9b36-cb51c27a2720" xsi:nil="true"/>
    <lcf76f155ced4ddcb4097134ff3c332f xmlns="20499a56-83e3-4628-9f30-58eb4b4aa005">
      <Terms xmlns="http://schemas.microsoft.com/office/infopath/2007/PartnerControls"/>
    </lcf76f155ced4ddcb4097134ff3c332f>
    <_dlc_DocId xmlns="e0960853-91be-4558-9b36-cb51c27a2720">AAFAA1849-798361740-12462</_dlc_DocId>
    <_dlc_DocIdUrl xmlns="e0960853-91be-4558-9b36-cb51c27a2720">
      <Url>https://eu001-sp.shell.com/sites/AAFAA1849/businesstechnology/_layouts/15/DocIdRedir.aspx?ID=AAFAA1849-798361740-12462</Url>
      <Description>AAFAA1849-798361740-12462</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ell Document Base" ma:contentTypeID="0x0101006F0A470EEB1140E7AA14F4CE8A50B54C00AC3634FB8394F74C8D89FB776E493D84" ma:contentTypeVersion="39" ma:contentTypeDescription="Shell Document Base Content Type" ma:contentTypeScope="" ma:versionID="e0ebb192e8c23bee88bdc9d3ce7c6580">
  <xsd:schema xmlns:xsd="http://www.w3.org/2001/XMLSchema" xmlns:xs="http://www.w3.org/2001/XMLSchema" xmlns:p="http://schemas.microsoft.com/office/2006/metadata/properties" xmlns:ns1="http://schemas.microsoft.com/sharepoint/v3" xmlns:ns3="e0960853-91be-4558-9b36-cb51c27a2720" xmlns:ns4="20499a56-83e3-4628-9f30-58eb4b4aa005" xmlns:ns5="061793e8-a46c-4f1a-b841-1f8298519077" targetNamespace="http://schemas.microsoft.com/office/2006/metadata/properties" ma:root="true" ma:fieldsID="cbb1b653f0fecdc3fca04191582d961f" ns1:_="" ns3:_="" ns4:_="" ns5:_="">
    <xsd:import namespace="http://schemas.microsoft.com/sharepoint/v3"/>
    <xsd:import namespace="e0960853-91be-4558-9b36-cb51c27a2720"/>
    <xsd:import namespace="20499a56-83e3-4628-9f30-58eb4b4aa005"/>
    <xsd:import namespace="061793e8-a46c-4f1a-b841-1f8298519077"/>
    <xsd:element name="properties">
      <xsd:complexType>
        <xsd:sequence>
          <xsd:element name="documentManagement">
            <xsd:complexType>
              <xsd:all>
                <xsd:element ref="ns1:AverageRating" minOccurs="0"/>
                <xsd:element ref="ns1:RatingCount" minOccurs="0"/>
                <xsd:element ref="ns1:SAEFOwner" minOccurs="0"/>
                <xsd:element ref="ns1:SAEFSiteCollectionName"/>
                <xsd:element ref="ns1:SAEFSiteOwner"/>
                <xsd:element ref="ns1:SAEFCollection"/>
                <xsd:element ref="ns1:SAEFBusinessUnitRegionTaxHTField0" minOccurs="0"/>
                <xsd:element ref="ns1:SAEFDocumentTypeTaxHTField0" minOccurs="0"/>
                <xsd:element ref="ns1:SAEFGlobalFunctionTaxHTField0" minOccurs="0"/>
                <xsd:element ref="ns1:SAEFBusinessTaxHTField0" minOccurs="0"/>
                <xsd:element ref="ns1:SAEFLanguageTaxHTField0" minOccurs="0"/>
                <xsd:element ref="ns1:SAEFBusinessProcessTaxHTField0" minOccurs="0"/>
                <xsd:element ref="ns1:SAEFCountryOfJurisdictionTaxHTField0" minOccurs="0"/>
                <xsd:element ref="ns3:_dlc_DocIdUrl" minOccurs="0"/>
                <xsd:element ref="ns1:SAEFLegalEntityTaxHTField0" minOccurs="0"/>
                <xsd:element ref="ns1:SAEFAssetIdentifier" minOccurs="0"/>
                <xsd:element ref="ns3:TaxCatchAllLabel" minOccurs="0"/>
                <xsd:element ref="ns3:TaxCatchAll" minOccurs="0"/>
                <xsd:element ref="ns3:_dlc_DocIdPersistId" minOccurs="0"/>
                <xsd:element ref="ns3:_dlc_DocId" minOccurs="0"/>
                <xsd:element ref="ns1:SAEFExportControlClassificationTaxHTField0" minOccurs="0"/>
                <xsd:element ref="ns1:SAEFSecurityClassificationTaxHTField0" minOccurs="0"/>
                <xsd:element ref="ns3:Original_CreatedBy" minOccurs="0"/>
                <xsd:element ref="ns3:Original_ModifiedBy" minOccurs="0"/>
                <xsd:element ref="ns3:Original_Owner"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3" nillable="true" ma:displayName="Rating (0-5)" ma:decimals="2" ma:description="Average value of all the ratings that have been submitted" ma:internalName="AverageRating" ma:readOnly="false">
      <xsd:simpleType>
        <xsd:restriction base="dms:Number"/>
      </xsd:simpleType>
    </xsd:element>
    <xsd:element name="RatingCount" ma:index="4" nillable="true" ma:displayName="Number of Ratings" ma:decimals="0" ma:description="Number of ratings submitted" ma:internalName="RatingCount" ma:readOnly="false">
      <xsd:simpleType>
        <xsd:restriction base="dms:Number"/>
      </xsd:simpleType>
    </xsd:element>
    <xsd:element name="SAEFOwner" ma:index="8" nillable="true" ma:displayName="Owner" ma:internalName="SAEFOwner" ma:readOnly="false">
      <xsd:simpleType>
        <xsd:restriction base="dms:Text"/>
      </xsd:simpleType>
    </xsd:element>
    <xsd:element name="SAEFSiteCollectionName" ma:index="14" ma:displayName="Site Collection Name" ma:default="Sales and Ops Home" ma:hidden="true" ma:internalName="SAEFSiteCollectionName" ma:readOnly="false">
      <xsd:simpleType>
        <xsd:restriction base="dms:Text"/>
      </xsd:simpleType>
    </xsd:element>
    <xsd:element name="SAEFSiteOwner" ma:index="15" ma:displayName="Site Owner" ma:default="asia-pac\leena.chan" ma:hidden="true" ma:internalName="SAEFSiteOwner" ma:readOnly="false">
      <xsd:simpleType>
        <xsd:restriction base="dms:Text"/>
      </xsd:simpleType>
    </xsd:element>
    <xsd:element name="SAEFCollection" ma:index="18" ma:displayName="Collection" ma:default="0" ma:hidden="true" ma:internalName="SAEFCollection" ma:readOnly="false">
      <xsd:simpleType>
        <xsd:restriction base="dms:Boolean"/>
      </xsd:simpleType>
    </xsd:element>
    <xsd:element name="SAEFBusinessUnitRegionTaxHTField0" ma:index="19" ma:taxonomy="true" ma:internalName="SAEFBusinessUnitRegionTaxHTField0" ma:taxonomyFieldName="SAEFBusinessUnitRegion" ma:displayName="Business Unit/Region" ma:readOnly="false" ma:default="2;#Retail|2faf9b64-9a46-49c8-b5de-b80a33b5143c" ma:fieldId="{98984985-015b-4079-8918-b5a01b45e4b3}"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DocumentTypeTaxHTField0" ma:index="20" ma:taxonomy="true" ma:internalName="SAEFDocumentTypeTaxHTField0" ma:taxonomyFieldName="SAEFDocumentType" ma:displayName="Document Type" ma:readOnly="false" ma:fieldId="{566fdc14-b4fa-46ee-a88e-e2aac7ad2eac}" ma:sspId="e3aebf70-341c-4d91-bdd3-aba9df361687" ma:termSetId="b02d6ce4-0bfa-4ecb-bc5a-b8d13c1ee04f" ma:anchorId="613654d4-3ef8-4831-9f21-0a1223022364" ma:open="false" ma:isKeyword="false">
      <xsd:complexType>
        <xsd:sequence>
          <xsd:element ref="pc:Terms" minOccurs="0" maxOccurs="1"/>
        </xsd:sequence>
      </xsd:complexType>
    </xsd:element>
    <xsd:element name="SAEFGlobalFunctionTaxHTField0" ma:index="21" ma:taxonomy="true" ma:internalName="SAEFGlobalFunctionTaxHTField0" ma:taxonomyFieldName="SAEFGlobalFunction" ma:displayName="Business Function" ma:readOnly="false" ma:default="3;#Not Applicable|ddce64fb-3cb8-4cd9-8e3d-0fe554247fd1" ma:fieldId="{1284211f-8330-48b1-a5cc-ec1f0d9b0f7a}" ma:sspId="e3aebf70-341c-4d91-bdd3-aba9df361687" ma:termSetId="354c4cc3-2d4b-4608-9bbd-a538d7fca2d9" ma:anchorId="00000000-0000-0000-0000-000000000000" ma:open="false" ma:isKeyword="false">
      <xsd:complexType>
        <xsd:sequence>
          <xsd:element ref="pc:Terms" minOccurs="0" maxOccurs="1"/>
        </xsd:sequence>
      </xsd:complexType>
    </xsd:element>
    <xsd:element name="SAEFBusinessTaxHTField0" ma:index="22" ma:taxonomy="true" ma:internalName="SAEFBusinessTaxHTField0" ma:taxonomyFieldName="SAEFBusiness" ma:displayName="Business" ma:readOnly="false" ma:default="1;#Downstream|f377c20d-8416-4aff-9c98-676592444d76" ma:fieldId="{0d7acb72-5c17-4ee6-b184-d60d15597f6a}" ma:sspId="e3aebf70-341c-4d91-bdd3-aba9df361687" ma:termSetId="f928660f-a52c-4d0d-a7a1-af45e8e16dc6" ma:anchorId="00000000-0000-0000-0000-000000000000" ma:open="false" ma:isKeyword="false">
      <xsd:complexType>
        <xsd:sequence>
          <xsd:element ref="pc:Terms" minOccurs="0" maxOccurs="1"/>
        </xsd:sequence>
      </xsd:complexType>
    </xsd:element>
    <xsd:element name="SAEFLanguageTaxHTField0" ma:index="23" ma:taxonomy="true" ma:internalName="SAEFLanguageTaxHTField0" ma:taxonomyFieldName="SAEFLanguage" ma:displayName="Language" ma:readOnly="false" ma:default="6;#English|bd3ad5ee-f0c3-40aa-8cc8-36ef09940af3" ma:fieldId="{a99e316a-5158-4b34-9a98-5674ef8a1639}" ma:sspId="e3aebf70-341c-4d91-bdd3-aba9df361687" ma:termSetId="b2561cd2-09b2-4dce-b5be-021768df6dab" ma:anchorId="00000000-0000-0000-0000-000000000000" ma:open="false" ma:isKeyword="false">
      <xsd:complexType>
        <xsd:sequence>
          <xsd:element ref="pc:Terms" minOccurs="0" maxOccurs="1"/>
        </xsd:sequence>
      </xsd:complexType>
    </xsd:element>
    <xsd:element name="SAEFBusinessProcessTaxHTField0" ma:index="24" nillable="true" ma:taxonomy="true" ma:internalName="SAEFBusinessProcessTaxHTField0" ma:taxonomyFieldName="SAEFBusinessProcess" ma:displayName="Business Process" ma:readOnly="false" ma:default="17;#Downstream - Business|01822909-88b3-4e55-80b6-f88ee8535dd7" ma:fieldId="{f7493bb9-5348-44de-a787-5c9f505950a2}" ma:sspId="e3aebf70-341c-4d91-bdd3-aba9df361687" ma:termSetId="f105a133-66fc-4406-afa4-8b472c9cdbbb" ma:anchorId="00000000-0000-0000-0000-000000000000" ma:open="false" ma:isKeyword="false">
      <xsd:complexType>
        <xsd:sequence>
          <xsd:element ref="pc:Terms" minOccurs="0" maxOccurs="1"/>
        </xsd:sequence>
      </xsd:complexType>
    </xsd:element>
    <xsd:element name="SAEFCountryOfJurisdictionTaxHTField0" ma:index="25" ma:taxonomy="true" ma:internalName="SAEFCountryOfJurisdictionTaxHTField0" ma:taxonomyFieldName="SAEFCountryOfJurisdiction" ma:displayName="Country of Jurisdiction" ma:readOnly="false" ma:default="7;#UNITED STATES|6c4ad875-5af6-45fb-9ae9-62dd1609b327" ma:fieldId="{dc07035f-7987-48f5-ba88-2d29e2b62c9e}" ma:taxonomyMulti="true" ma:sspId="e3aebf70-341c-4d91-bdd3-aba9df361687" ma:termSetId="a560ecad-89fd-4dcd-adad-4e15e7baec58" ma:anchorId="00000000-0000-0000-0000-000000000000" ma:open="false" ma:isKeyword="false">
      <xsd:complexType>
        <xsd:sequence>
          <xsd:element ref="pc:Terms" minOccurs="0" maxOccurs="1"/>
        </xsd:sequence>
      </xsd:complexType>
    </xsd:element>
    <xsd:element name="SAEFLegalEntityTaxHTField0" ma:index="27" ma:taxonomy="true" ma:internalName="SAEFLegalEntityTaxHTField0" ma:taxonomyFieldName="SAEFLegalEntity" ma:displayName="Legal Entity" ma:readOnly="false" ma:default="45;#Shell Oil Products US|5f23b0c0-b79f-476f-8892-fb00f4a4a727" ma:fieldId="{529dd253-148e-4d10-9b8c-1444f6695d3b}" ma:taxonomyMulti="true" ma:sspId="e3aebf70-341c-4d91-bdd3-aba9df361687" ma:termSetId="94b6dd6e-4329-4f68-907b-ed5bdd50f8ac" ma:anchorId="00000000-0000-0000-0000-000000000000" ma:open="false" ma:isKeyword="false">
      <xsd:complexType>
        <xsd:sequence>
          <xsd:element ref="pc:Terms" minOccurs="0" maxOccurs="1"/>
        </xsd:sequence>
      </xsd:complexType>
    </xsd:element>
    <xsd:element name="SAEFAssetIdentifier" ma:index="28" nillable="true" ma:displayName="Asset Identifier" ma:hidden="true" ma:internalName="SAEFAssetIdentifier">
      <xsd:simpleType>
        <xsd:restriction base="dms:Text"/>
      </xsd:simpleType>
    </xsd:element>
    <xsd:element name="SAEFExportControlClassificationTaxHTField0" ma:index="39" nillable="true" ma:taxonomy="true" ma:internalName="SAEFExportControlClassificationTaxHTField0" ma:taxonomyFieldName="SAEFExportControlClassification" ma:displayName="Export Control" ma:readOnly="false" ma:default="14;#Non-US content - Non Controlled|2ac8835e-0587-4096-a6e2-1f68da1e6cb3" ma:fieldId="{334f96ae-8e6f-4bca-bd92-9698e8369ad6}" ma:sspId="e3aebf70-341c-4d91-bdd3-aba9df361687" ma:termSetId="0a37200c-155d-4bd2-8a71-6ee4023d1aad" ma:anchorId="00000000-0000-0000-0000-000000000000" ma:open="false" ma:isKeyword="false">
      <xsd:complexType>
        <xsd:sequence>
          <xsd:element ref="pc:Terms" minOccurs="0" maxOccurs="1"/>
        </xsd:sequence>
      </xsd:complexType>
    </xsd:element>
    <xsd:element name="SAEFSecurityClassificationTaxHTField0" ma:index="40" ma:taxonomy="true" ma:internalName="SAEFSecurityClassificationTaxHTField0" ma:taxonomyFieldName="SAEFSecurityClassification" ma:displayName="Security Classification" ma:readOnly="false" ma:default="8;#Internal|21aa7f98-4035-4019-a764-107acb7269af" ma:fieldId="{2ce2f798-4e95-48f9-a317-73f854109466}" ma:sspId="e3aebf70-341c-4d91-bdd3-aba9df361687" ma:termSetId="daf890f0-167e-4ee2-a9fd-a81536ed816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960853-91be-4558-9b36-cb51c27a2720" elementFormDefault="qualified">
    <xsd:import namespace="http://schemas.microsoft.com/office/2006/documentManagement/types"/>
    <xsd:import namespace="http://schemas.microsoft.com/office/infopath/2007/PartnerControls"/>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29" nillable="true" ma:displayName="Taxonomy Catch All Column1" ma:hidden="true" ma:list="{da63ddbe-983f-451e-a438-d4675826d550}" ma:internalName="TaxCatchAllLabel" ma:readOnly="true" ma:showField="CatchAllDataLabel"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TaxCatchAll" ma:index="30" nillable="true" ma:displayName="Taxonomy Catch All Column" ma:hidden="true" ma:list="{da63ddbe-983f-451e-a438-d4675826d550}" ma:internalName="TaxCatchAll" ma:showField="CatchAllData" ma:web="e0960853-91be-4558-9b36-cb51c27a2720">
      <xsd:complexType>
        <xsd:complexContent>
          <xsd:extension base="dms:MultiChoiceLookup">
            <xsd:sequence>
              <xsd:element name="Value" type="dms:Lookup" maxOccurs="unbounded" minOccurs="0"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_dlc_DocId" ma:index="38" nillable="true" ma:displayName="Document ID Value" ma:description="The value of the document ID assigned to this item." ma:internalName="_dlc_DocId" ma:readOnly="true">
      <xsd:simpleType>
        <xsd:restriction base="dms:Text"/>
      </xsd:simpleType>
    </xsd:element>
    <xsd:element name="Original_CreatedBy" ma:index="41" nillable="true" ma:displayName="Original_CreatedBy" ma:internalName="Original_CreatedBy">
      <xsd:simpleType>
        <xsd:restriction base="dms:Text">
          <xsd:maxLength value="255"/>
        </xsd:restriction>
      </xsd:simpleType>
    </xsd:element>
    <xsd:element name="Original_ModifiedBy" ma:index="42" nillable="true" ma:displayName="Original_ModifiedBy" ma:internalName="Original_ModifiedBy">
      <xsd:simpleType>
        <xsd:restriction base="dms:Text">
          <xsd:maxLength value="255"/>
        </xsd:restriction>
      </xsd:simpleType>
    </xsd:element>
    <xsd:element name="Original_Owner" ma:index="43" nillable="true" ma:displayName="Original_Owner" ma:internalName="Original_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99a56-83e3-4628-9f30-58eb4b4aa005" elementFormDefault="qualified">
    <xsd:import namespace="http://schemas.microsoft.com/office/2006/documentManagement/types"/>
    <xsd:import namespace="http://schemas.microsoft.com/office/infopath/2007/PartnerControls"/>
    <xsd:element name="MediaServiceMetadata" ma:index="44" nillable="true" ma:displayName="MediaServiceMetadata" ma:description="" ma:hidden="true" ma:internalName="MediaServiceMetadata" ma:readOnly="true">
      <xsd:simpleType>
        <xsd:restriction base="dms:Note"/>
      </xsd:simpleType>
    </xsd:element>
    <xsd:element name="MediaServiceFastMetadata" ma:index="45" nillable="true" ma:displayName="MediaServiceFastMetadata" ma:description="" ma:hidden="true" ma:internalName="MediaServiceFastMetadata" ma:readOnly="true">
      <xsd:simpleType>
        <xsd:restriction base="dms:Note"/>
      </xsd:simpleType>
    </xsd:element>
    <xsd:element name="MediaServiceDateTaken" ma:index="48" nillable="true" ma:displayName="MediaServiceDateTaken" ma:hidden="true" ma:internalName="MediaServiceDateTaken" ma:readOnly="true">
      <xsd:simpleType>
        <xsd:restriction base="dms:Text"/>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Location" ma:index="53" nillable="true" ma:displayName="Location" ma:internalName="MediaServiceLocation" ma:readOnly="true">
      <xsd:simpleType>
        <xsd:restriction base="dms:Text"/>
      </xsd:simpleType>
    </xsd:element>
    <xsd:element name="MediaServiceAutoKeyPoints" ma:index="54" nillable="true" ma:displayName="MediaServiceAutoKeyPoints" ma:hidden="true" ma:internalName="MediaServiceAutoKeyPoints" ma:readOnly="true">
      <xsd:simpleType>
        <xsd:restriction base="dms:Note"/>
      </xsd:simpleType>
    </xsd:element>
    <xsd:element name="MediaServiceKeyPoints" ma:index="55" nillable="true" ma:displayName="KeyPoints" ma:internalName="MediaServiceKeyPoints" ma:readOnly="true">
      <xsd:simpleType>
        <xsd:restriction base="dms:Note">
          <xsd:maxLength value="255"/>
        </xsd:restriction>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e3aebf70-341c-4d91-bdd3-aba9df36168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9" nillable="true" ma:displayName="MediaServiceObjectDetectorVersions" ma:hidden="true" ma:indexed="true" ma:internalName="MediaServiceObjectDetectorVersions" ma:readOnly="true">
      <xsd:simpleType>
        <xsd:restriction base="dms:Text"/>
      </xsd:simpleType>
    </xsd:element>
    <xsd:element name="MediaServiceSearchProperties" ma:index="60" nillable="true" ma:displayName="MediaServiceSearchProperties" ma:hidden="true" ma:internalName="MediaServiceSearchProperties" ma:readOnly="true">
      <xsd:simpleType>
        <xsd:restriction base="dms:Note"/>
      </xsd:simpleType>
    </xsd:element>
    <xsd:element name="MediaServiceBillingMetadata" ma:index="6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1793e8-a46c-4f1a-b841-1f8298519077" elementFormDefault="qualified">
    <xsd:import namespace="http://schemas.microsoft.com/office/2006/documentManagement/types"/>
    <xsd:import namespace="http://schemas.microsoft.com/office/infopath/2007/PartnerControls"/>
    <xsd:element name="SharedWithUsers" ma:index="4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FA98C69-597F-463E-9CA9-60D0DA4A7691}">
  <ds:schemaRefs>
    <ds:schemaRef ds:uri="http://schemas.microsoft.com/office/2006/metadata/properties"/>
    <ds:schemaRef ds:uri="http://schemas.microsoft.com/office/infopath/2007/PartnerControls"/>
    <ds:schemaRef ds:uri="http://schemas.microsoft.com/sharepoint/v3"/>
    <ds:schemaRef ds:uri="373af109-c8f3-4013-9fcc-f534d17322f4"/>
  </ds:schemaRefs>
</ds:datastoreItem>
</file>

<file path=customXml/itemProps2.xml><?xml version="1.0" encoding="utf-8"?>
<ds:datastoreItem xmlns:ds="http://schemas.openxmlformats.org/officeDocument/2006/customXml" ds:itemID="{D1AFBE59-BA82-4134-8B30-B2AEC2D9703B}">
  <ds:schemaRefs>
    <ds:schemaRef ds:uri="http://schemas.openxmlformats.org/officeDocument/2006/bibliography"/>
  </ds:schemaRefs>
</ds:datastoreItem>
</file>

<file path=customXml/itemProps3.xml><?xml version="1.0" encoding="utf-8"?>
<ds:datastoreItem xmlns:ds="http://schemas.openxmlformats.org/officeDocument/2006/customXml" ds:itemID="{24803033-78F6-4701-99DF-9CE6CD2A1D74}">
  <ds:schemaRefs>
    <ds:schemaRef ds:uri="http://schemas.microsoft.com/sharepoint/v3/contenttype/forms"/>
  </ds:schemaRefs>
</ds:datastoreItem>
</file>

<file path=customXml/itemProps4.xml><?xml version="1.0" encoding="utf-8"?>
<ds:datastoreItem xmlns:ds="http://schemas.openxmlformats.org/officeDocument/2006/customXml" ds:itemID="{840CB6AA-618A-4E28-BA71-4213B83F9D63}"/>
</file>

<file path=customXml/itemProps5.xml><?xml version="1.0" encoding="utf-8"?>
<ds:datastoreItem xmlns:ds="http://schemas.openxmlformats.org/officeDocument/2006/customXml" ds:itemID="{28CD4B0C-4467-4B45-926B-4B5620530F40}"/>
</file>

<file path=docMetadata/LabelInfo.xml><?xml version="1.0" encoding="utf-8"?>
<clbl:labelList xmlns:clbl="http://schemas.microsoft.com/office/2020/mipLabelMetadata">
  <clbl:label id="{a2db0231-59fc-44de-8de1-9f247a91dc66}" enabled="1" method="Standard" siteId="{8d2a2695-fb6a-4121-9f5c-ba2eecf6cb50}" removed="0"/>
  <clbl:label id="{de49536e-9021-4e8b-a813-eda5cb0caf1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Template>
  <TotalTime>33</TotalTime>
  <Pages>6</Pages>
  <Words>1775</Words>
  <Characters>10119</Characters>
  <Application>Microsoft Office Word</Application>
  <DocSecurity>0</DocSecurity>
  <Lines>84</Lines>
  <Paragraphs>23</Paragraphs>
  <ScaleCrop>false</ScaleCrop>
  <Company/>
  <LinksUpToDate>false</LinksUpToDate>
  <CharactersWithSpaces>11871</CharactersWithSpaces>
  <SharedDoc>false</SharedDoc>
  <HLinks>
    <vt:vector size="150" baseType="variant">
      <vt:variant>
        <vt:i4>6881311</vt:i4>
      </vt:variant>
      <vt:variant>
        <vt:i4>72</vt:i4>
      </vt:variant>
      <vt:variant>
        <vt:i4>0</vt:i4>
      </vt:variant>
      <vt:variant>
        <vt:i4>5</vt:i4>
      </vt:variant>
      <vt:variant>
        <vt:lpwstr>mailto:Celeste.Lopez@Shell.com</vt:lpwstr>
      </vt:variant>
      <vt:variant>
        <vt:lpwstr/>
      </vt:variant>
      <vt:variant>
        <vt:i4>4063333</vt:i4>
      </vt:variant>
      <vt:variant>
        <vt:i4>69</vt:i4>
      </vt:variant>
      <vt:variant>
        <vt:i4>0</vt:i4>
      </vt:variant>
      <vt:variant>
        <vt:i4>5</vt:i4>
      </vt:variant>
      <vt:variant>
        <vt:lpwstr>https://eur02.safelinks.protection.outlook.com/?url=http%3A%2F%2Fwww.fuelrewards.com%2FWinningWednesday&amp;data=05%7C02%7CAnna.Malygin%40shell.com%7Ce31b8c04d42141c3653f08dd7c435408%7Cdb1e96a8a3da442a930b235cac24cd5c%7C0%7C0%7C638803350801136504%7CUnknown%7CTWFpbGZsb3d8eyJFbXB0eU1hcGkiOnRydWUsIlYiOiIwLjAuMDAwMCIsIlAiOiJXaW4zMiIsIkFOIjoiTWFpbCIsIldUIjoyfQ%3D%3D%7C0%7C%7C%7C&amp;sdata=7ln65g2dvXShTI30goTlpna3G4GIkU7vvtqSgo3GMzQ%3D&amp;reserved=0</vt:lpwstr>
      </vt:variant>
      <vt:variant>
        <vt:lpwstr/>
      </vt:variant>
      <vt:variant>
        <vt:i4>7864330</vt:i4>
      </vt:variant>
      <vt:variant>
        <vt:i4>66</vt:i4>
      </vt:variant>
      <vt:variant>
        <vt:i4>0</vt:i4>
      </vt:variant>
      <vt:variant>
        <vt:i4>5</vt:i4>
      </vt:variant>
      <vt:variant>
        <vt:lpwstr>https://www.markethub.shell.com/content/nextgen/shell/us/en_us/ws/fuels/portal/home/marketing/loyalty/fuel-rewards.html</vt:lpwstr>
      </vt:variant>
      <vt:variant>
        <vt:lpwstr>winning-wednesdays</vt:lpwstr>
      </vt:variant>
      <vt:variant>
        <vt:i4>3997783</vt:i4>
      </vt:variant>
      <vt:variant>
        <vt:i4>63</vt:i4>
      </vt:variant>
      <vt:variant>
        <vt:i4>0</vt:i4>
      </vt:variant>
      <vt:variant>
        <vt:i4>5</vt:i4>
      </vt:variant>
      <vt:variant>
        <vt:lpwstr>mailto:Kathie.Corner@shell.com</vt:lpwstr>
      </vt:variant>
      <vt:variant>
        <vt:lpwstr/>
      </vt:variant>
      <vt:variant>
        <vt:i4>3997783</vt:i4>
      </vt:variant>
      <vt:variant>
        <vt:i4>60</vt:i4>
      </vt:variant>
      <vt:variant>
        <vt:i4>0</vt:i4>
      </vt:variant>
      <vt:variant>
        <vt:i4>5</vt:i4>
      </vt:variant>
      <vt:variant>
        <vt:lpwstr>mailto:Kathie.Corner@shell.com</vt:lpwstr>
      </vt:variant>
      <vt:variant>
        <vt:lpwstr/>
      </vt:variant>
      <vt:variant>
        <vt:i4>7929877</vt:i4>
      </vt:variant>
      <vt:variant>
        <vt:i4>57</vt:i4>
      </vt:variant>
      <vt:variant>
        <vt:i4>0</vt:i4>
      </vt:variant>
      <vt:variant>
        <vt:i4>5</vt:i4>
      </vt:variant>
      <vt:variant>
        <vt:lpwstr>https://eur02.safelinks.protection.outlook.com/?url=https%3A%2F%2Fwww.markethub.shell.com%2Fcontent%2Fdam%2Fnextgen%2Fshell%2Fws%2Fus%2Fen%2Ffuels%2Fportal%2Fdownload_center%2Fwholesaler%2Fpmtdr%2F2025-April-PMTDR-Dubai-Smiling-Stars-2026-Destination-Poster.pdf&amp;data=05%7C02%7CAnna.Malygin%40shell.com%7C7676175cf9374d8ac1bd08dd7dc1ff2a%7Cdb1e96a8a3da442a930b235cac24cd5c%7C0%7C0%7C638804994340842653%7CUnknown%7CTWFpbGZsb3d8eyJFbXB0eU1hcGkiOnRydWUsIlYiOiIwLjAuMDAwMCIsIlAiOiJXaW4zMiIsIkFOIjoiTWFpbCIsIldUIjoyfQ%3D%3D%7C0%7C%7C%7C&amp;sdata=rM6QCgUFy751dKTNBpHHUGX6PtvbIuISRciOpczswrU%3D&amp;reserved=0</vt:lpwstr>
      </vt:variant>
      <vt:variant>
        <vt:lpwstr/>
      </vt:variant>
      <vt:variant>
        <vt:i4>7733310</vt:i4>
      </vt:variant>
      <vt:variant>
        <vt:i4>54</vt:i4>
      </vt:variant>
      <vt:variant>
        <vt:i4>0</vt:i4>
      </vt:variant>
      <vt:variant>
        <vt:i4>5</vt:i4>
      </vt:variant>
      <vt:variant>
        <vt:lpwstr>https://eur02.safelinks.protection.outlook.com/?url=https%3A%2F%2Fvimeo.com%2F1075839961&amp;data=05%7C02%7CAnna.Malygin%40shell.com%7C7676175cf9374d8ac1bd08dd7dc1ff2a%7Cdb1e96a8a3da442a930b235cac24cd5c%7C0%7C0%7C638804994340831610%7CUnknown%7CTWFpbGZsb3d8eyJFbXB0eU1hcGkiOnRydWUsIlYiOiIwLjAuMDAwMCIsIlAiOiJXaW4zMiIsIkFOIjoiTWFpbCIsIldUIjoyfQ%3D%3D%7C0%7C%7C%7C&amp;sdata=U1kbqdQE0eUJ1ksWcSTNS%2F3FYoehqaEqHQCpQvut5Lo%3D&amp;reserved=0</vt:lpwstr>
      </vt:variant>
      <vt:variant>
        <vt:lpwstr/>
      </vt:variant>
      <vt:variant>
        <vt:i4>2490381</vt:i4>
      </vt:variant>
      <vt:variant>
        <vt:i4>51</vt:i4>
      </vt:variant>
      <vt:variant>
        <vt:i4>0</vt:i4>
      </vt:variant>
      <vt:variant>
        <vt:i4>5</vt:i4>
      </vt:variant>
      <vt:variant>
        <vt:lpwstr>https://eur02.safelinks.protection.outlook.com/?url=https%3A%2F%2Fwww.markethub.shell.com%2Fcontent%2Fdam%2Fnextgen%2Fshell%2Fws%2Fus%2Fen%2Ffuels%2Fportal%2Fdownload_center%2Fwholesaler%2Fpmtdr%2F2025-April-PMTDR-Vision-Board-Top-5-Percent.pdf&amp;data=05%7C02%7CAnna.Malygin%40shell.com%7C7676175cf9374d8ac1bd08dd7dc1ff2a%7Cdb1e96a8a3da442a930b235cac24cd5c%7C0%7C0%7C638804994340820109%7CUnknown%7CTWFpbGZsb3d8eyJFbXB0eU1hcGkiOnRydWUsIlYiOiIwLjAuMDAwMCIsIlAiOiJXaW4zMiIsIkFOIjoiTWFpbCIsIldUIjoyfQ%3D%3D%7C0%7C%7C%7C&amp;sdata=15HXHpOwrI3cfv4txGqR2nR4TJ09WH3rlUafLq51PDc%3D&amp;reserved=0</vt:lpwstr>
      </vt:variant>
      <vt:variant>
        <vt:lpwstr/>
      </vt:variant>
      <vt:variant>
        <vt:i4>6946898</vt:i4>
      </vt:variant>
      <vt:variant>
        <vt:i4>48</vt:i4>
      </vt:variant>
      <vt:variant>
        <vt:i4>0</vt:i4>
      </vt:variant>
      <vt:variant>
        <vt:i4>5</vt:i4>
      </vt:variant>
      <vt:variant>
        <vt:lpwstr>https://eur02.safelinks.protection.outlook.com/?url=https%3A%2F%2Fwww.markethub.shell.com%2Fcontent%2Fdam%2Fnextgen%2Fshell%2Fws%2Fus%2Fen%2Ffuels%2Fportal%2Fdownload_center%2Fwholesaler%2Fpmtdr%2F2025-April-PMTDR-Top-5-Percent-Destination-2026.pdf&amp;data=05%7C02%7CAnna.Malygin%40shell.com%7C7676175cf9374d8ac1bd08dd7dc1ff2a%7Cdb1e96a8a3da442a930b235cac24cd5c%7C0%7C0%7C638804994340804769%7CUnknown%7CTWFpbGZsb3d8eyJFbXB0eU1hcGkiOnRydWUsIlYiOiIwLjAuMDAwMCIsIlAiOiJXaW4zMiIsIkFOIjoiTWFpbCIsIldUIjoyfQ%3D%3D%7C0%7C%7C%7C&amp;sdata=FTHBxaVXVkTgD9%2Bk88nPXm7rvB7mj1uJXUY82KSryis%3D&amp;reserved=0</vt:lpwstr>
      </vt:variant>
      <vt:variant>
        <vt:lpwstr/>
      </vt:variant>
      <vt:variant>
        <vt:i4>3014711</vt:i4>
      </vt:variant>
      <vt:variant>
        <vt:i4>45</vt:i4>
      </vt:variant>
      <vt:variant>
        <vt:i4>0</vt:i4>
      </vt:variant>
      <vt:variant>
        <vt:i4>5</vt:i4>
      </vt:variant>
      <vt:variant>
        <vt:lpwstr>https://eur02.safelinks.protection.outlook.com/?url=https%3A%2F%2Fvimeo.com%2F732142831&amp;data=05%7C02%7CAnna.Malygin%40shell.com%7C7676175cf9374d8ac1bd08dd7dc1ff2a%7Cdb1e96a8a3da442a930b235cac24cd5c%7C0%7C0%7C638804994340788746%7CUnknown%7CTWFpbGZsb3d8eyJFbXB0eU1hcGkiOnRydWUsIlYiOiIwLjAuMDAwMCIsIlAiOiJXaW4zMiIsIkFOIjoiTWFpbCIsIldUIjoyfQ%3D%3D%7C0%7C%7C%7C&amp;sdata=hnSZ95QbSFsBb1KXyc0wIkccp4lgpQymG9aZTnowpU0%3D&amp;reserved=0</vt:lpwstr>
      </vt:variant>
      <vt:variant>
        <vt:lpwstr/>
      </vt:variant>
      <vt:variant>
        <vt:i4>2818141</vt:i4>
      </vt:variant>
      <vt:variant>
        <vt:i4>42</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West-Region.pdf&amp;data=05%7C02%7CAnna.Malygin%40shell.com%7C7676175cf9374d8ac1bd08dd7dc1ff2a%7Cdb1e96a8a3da442a930b235cac24cd5c%7C0%7C0%7C638804994340772165%7CUnknown%7CTWFpbGZsb3d8eyJFbXB0eU1hcGkiOnRydWUsIlYiOiIwLjAuMDAwMCIsIlAiOiJXaW4zMiIsIkFOIjoiTWFpbCIsIldUIjoyfQ%3D%3D%7C0%7C%7C%7C&amp;sdata=wNI3KdwRgW%2Bag4cRANTy5eY5Mn30%2Fry1bHNY%2BQnkS7s%3D&amp;reserved=0</vt:lpwstr>
      </vt:variant>
      <vt:variant>
        <vt:lpwstr/>
      </vt:variant>
      <vt:variant>
        <vt:i4>3604489</vt:i4>
      </vt:variant>
      <vt:variant>
        <vt:i4>39</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Northeast-Region.pdf&amp;data=05%7C02%7CAnna.Malygin%40shell.com%7C7676175cf9374d8ac1bd08dd7dc1ff2a%7Cdb1e96a8a3da442a930b235cac24cd5c%7C0%7C0%7C638804994340755671%7CUnknown%7CTWFpbGZsb3d8eyJFbXB0eU1hcGkiOnRydWUsIlYiOiIwLjAuMDAwMCIsIlAiOiJXaW4zMiIsIkFOIjoiTWFpbCIsIldUIjoyfQ%3D%3D%7C0%7C%7C%7C&amp;sdata=CUsnGold1IFZBMJicMtpatmPyXB3EFD8ZwheDRwBHgA%3D&amp;reserved=0</vt:lpwstr>
      </vt:variant>
      <vt:variant>
        <vt:lpwstr/>
      </vt:variant>
      <vt:variant>
        <vt:i4>6815759</vt:i4>
      </vt:variant>
      <vt:variant>
        <vt:i4>36</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Midwest-Region.pdf&amp;data=05%7C02%7CAnna.Malygin%40shell.com%7C7676175cf9374d8ac1bd08dd7dc1ff2a%7Cdb1e96a8a3da442a930b235cac24cd5c%7C0%7C0%7C638804994340738015%7CUnknown%7CTWFpbGZsb3d8eyJFbXB0eU1hcGkiOnRydWUsIlYiOiIwLjAuMDAwMCIsIlAiOiJXaW4zMiIsIkFOIjoiTWFpbCIsIldUIjoyfQ%3D%3D%7C0%7C%7C%7C&amp;sdata=yNfh9rxrPEfyPtK99kBBrY%2BhKdGTCCBdKkl2KgbCGBw%3D&amp;reserved=0</vt:lpwstr>
      </vt:variant>
      <vt:variant>
        <vt:lpwstr/>
      </vt:variant>
      <vt:variant>
        <vt:i4>2555914</vt:i4>
      </vt:variant>
      <vt:variant>
        <vt:i4>33</vt:i4>
      </vt:variant>
      <vt:variant>
        <vt:i4>0</vt:i4>
      </vt:variant>
      <vt:variant>
        <vt:i4>5</vt:i4>
      </vt:variant>
      <vt:variant>
        <vt:lpwstr>https://eur02.safelinks.protection.outlook.com/?url=https%3A%2F%2Fwww.markethub.shell.com%2Fcontent%2Fdam%2Fnextgen%2Fshell%2Fws%2Fus%2Fen%2Ffuels%2Fportal%2Fdownload_center%2Fwholesaler%2Fpmtdr%2F2025-April-PMTDR-Nashville-Highlights-Southeast-Gulf-Coast-Region.pdf&amp;data=05%7C02%7CAnna.Malygin%40shell.com%7C7676175cf9374d8ac1bd08dd7dc1ff2a%7Cdb1e96a8a3da442a930b235cac24cd5c%7C0%7C0%7C638804994340713970%7CUnknown%7CTWFpbGZsb3d8eyJFbXB0eU1hcGkiOnRydWUsIlYiOiIwLjAuMDAwMCIsIlAiOiJXaW4zMiIsIkFOIjoiTWFpbCIsIldUIjoyfQ%3D%3D%7C0%7C%7C%7C&amp;sdata=4S3206cc6yZVX3ej07d8%2BpVivbASxTFFVjGVvliPvqc%3D&amp;reserved=0</vt:lpwstr>
      </vt:variant>
      <vt:variant>
        <vt:lpwstr/>
      </vt:variant>
      <vt:variant>
        <vt:i4>5242906</vt:i4>
      </vt:variant>
      <vt:variant>
        <vt:i4>30</vt:i4>
      </vt:variant>
      <vt:variant>
        <vt:i4>0</vt:i4>
      </vt:variant>
      <vt:variant>
        <vt:i4>5</vt:i4>
      </vt:variant>
      <vt:variant>
        <vt:lpwstr>tel:888-603-0473</vt:lpwstr>
      </vt:variant>
      <vt:variant>
        <vt:lpwstr/>
      </vt:variant>
      <vt:variant>
        <vt:i4>7536709</vt:i4>
      </vt:variant>
      <vt:variant>
        <vt:i4>27</vt:i4>
      </vt:variant>
      <vt:variant>
        <vt:i4>0</vt:i4>
      </vt:variant>
      <vt:variant>
        <vt:i4>5</vt:i4>
      </vt:variant>
      <vt:variant>
        <vt:lpwstr>mailto:support@fuelrewards.com</vt:lpwstr>
      </vt:variant>
      <vt:variant>
        <vt:lpwstr/>
      </vt:variant>
      <vt:variant>
        <vt:i4>5767287</vt:i4>
      </vt:variant>
      <vt:variant>
        <vt:i4>24</vt:i4>
      </vt:variant>
      <vt:variant>
        <vt:i4>0</vt:i4>
      </vt:variant>
      <vt:variant>
        <vt:i4>5</vt:i4>
      </vt:variant>
      <vt:variant>
        <vt:lpwstr>mailto:Shellemailorders@pointsmith.com</vt:lpwstr>
      </vt:variant>
      <vt:variant>
        <vt:lpwstr/>
      </vt:variant>
      <vt:variant>
        <vt:i4>5636214</vt:i4>
      </vt:variant>
      <vt:variant>
        <vt:i4>21</vt:i4>
      </vt:variant>
      <vt:variant>
        <vt:i4>0</vt:i4>
      </vt:variant>
      <vt:variant>
        <vt:i4>5</vt:i4>
      </vt:variant>
      <vt:variant>
        <vt:lpwstr>https://www.markethub.shell.com/content/nextgen/shell/us/en_us/ws/fuels/portal/home/marketing/loyalty/fuel-rewards.html</vt:lpwstr>
      </vt:variant>
      <vt:variant>
        <vt:lpwstr/>
      </vt:variant>
      <vt:variant>
        <vt:i4>5767287</vt:i4>
      </vt:variant>
      <vt:variant>
        <vt:i4>18</vt:i4>
      </vt:variant>
      <vt:variant>
        <vt:i4>0</vt:i4>
      </vt:variant>
      <vt:variant>
        <vt:i4>5</vt:i4>
      </vt:variant>
      <vt:variant>
        <vt:lpwstr>mailto:shellemailorders@pointsmith.com</vt:lpwstr>
      </vt:variant>
      <vt:variant>
        <vt:lpwstr/>
      </vt:variant>
      <vt:variant>
        <vt:i4>3604541</vt:i4>
      </vt:variant>
      <vt:variant>
        <vt:i4>15</vt:i4>
      </vt:variant>
      <vt:variant>
        <vt:i4>0</vt:i4>
      </vt:variant>
      <vt:variant>
        <vt:i4>5</vt:i4>
      </vt:variant>
      <vt:variant>
        <vt:lpwstr>mailto:Mike_Beck@Archway.com</vt:lpwstr>
      </vt:variant>
      <vt:variant>
        <vt:lpwstr/>
      </vt:variant>
      <vt:variant>
        <vt:i4>2424872</vt:i4>
      </vt:variant>
      <vt:variant>
        <vt:i4>12</vt:i4>
      </vt:variant>
      <vt:variant>
        <vt:i4>0</vt:i4>
      </vt:variant>
      <vt:variant>
        <vt:i4>5</vt:i4>
      </vt:variant>
      <vt:variant>
        <vt:lpwstr>http://www.fuelrewards.com/code</vt:lpwstr>
      </vt:variant>
      <vt:variant>
        <vt:lpwstr/>
      </vt:variant>
      <vt:variant>
        <vt:i4>2883652</vt:i4>
      </vt:variant>
      <vt:variant>
        <vt:i4>9</vt:i4>
      </vt:variant>
      <vt:variant>
        <vt:i4>0</vt:i4>
      </vt:variant>
      <vt:variant>
        <vt:i4>5</vt:i4>
      </vt:variant>
      <vt:variant>
        <vt:lpwstr>mailto:mark.dyer@shell.com</vt:lpwstr>
      </vt:variant>
      <vt:variant>
        <vt:lpwstr/>
      </vt:variant>
      <vt:variant>
        <vt:i4>5767223</vt:i4>
      </vt:variant>
      <vt:variant>
        <vt:i4>6</vt:i4>
      </vt:variant>
      <vt:variant>
        <vt:i4>0</vt:i4>
      </vt:variant>
      <vt:variant>
        <vt:i4>5</vt:i4>
      </vt:variant>
      <vt:variant>
        <vt:lpwstr>https://www.markethub.shell.com/content/nextgen/shell/us/en_us/ws/fuels/portal/home/marketing/loyalty/in-store-rewards.html</vt:lpwstr>
      </vt:variant>
      <vt:variant>
        <vt:lpwstr/>
      </vt:variant>
      <vt:variant>
        <vt:i4>1245308</vt:i4>
      </vt:variant>
      <vt:variant>
        <vt:i4>3</vt:i4>
      </vt:variant>
      <vt:variant>
        <vt:i4>0</vt:i4>
      </vt:variant>
      <vt:variant>
        <vt:i4>5</vt:i4>
      </vt:variant>
      <vt:variant>
        <vt:lpwstr>https://www.markethub.shell.com/content/nextgen/shell/us/en_us/ws/fuels/portal/home/shell-programs/shell-mobility-academy/shell-mobility-academy-webinars.html</vt:lpwstr>
      </vt:variant>
      <vt:variant>
        <vt:lpwstr/>
      </vt:variant>
      <vt:variant>
        <vt:i4>2490460</vt:i4>
      </vt:variant>
      <vt:variant>
        <vt:i4>0</vt:i4>
      </vt:variant>
      <vt:variant>
        <vt:i4>0</vt:i4>
      </vt:variant>
      <vt:variant>
        <vt:i4>5</vt:i4>
      </vt:variant>
      <vt:variant>
        <vt:lpwstr>https://www.markethub.shell.com/content/nextgen/shell/us/en_us/ws/fuels/portal/home/shell-programs/shell-mobility-academy/cta-newsletter.html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Alden</dc:creator>
  <cp:keywords/>
  <dc:description/>
  <cp:lastModifiedBy>Dunn, Carleigh L SOPUS-DRR/U/65</cp:lastModifiedBy>
  <cp:revision>28</cp:revision>
  <cp:lastPrinted>2024-06-21T03:15:00Z</cp:lastPrinted>
  <dcterms:created xsi:type="dcterms:W3CDTF">2025-05-23T12:50:00Z</dcterms:created>
  <dcterms:modified xsi:type="dcterms:W3CDTF">2025-05-23T13:22:00Z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0x0101006F0A470EEB1140E7AA14F4CE8A50B54C00AC3634FB8394F74C8D89FB776E493D84</vt:lpwstr>
  </property>
  <property fmtid="{D5CDD505-2E9C-101B-9397-08002B2CF9AE}" pid="3" name="SAEFCountryOfJurisdiction">
    <vt:lpwstr>7;#UNITED STATES|6c4ad875-5af6-45fb-9ae9-62dd1609b327</vt:lpwstr>
  </property>
  <property fmtid="{D5CDD505-2E9C-101B-9397-08002B2CF9AE}" pid="4" name="SAEFSecurityClassification">
    <vt:lpwstr>13;#Confidential|e4bc29b2-6e76-48cc-b090-8b544c0802ae</vt:lpwstr>
  </property>
  <property fmtid="{D5CDD505-2E9C-101B-9397-08002B2CF9AE}" pid="5" name="SAEFLegalEntity">
    <vt:lpwstr>45;#Shell Oil Products US|5f23b0c0-b79f-476f-8892-fb00f4a4a727</vt:lpwstr>
  </property>
  <property fmtid="{D5CDD505-2E9C-101B-9397-08002B2CF9AE}" pid="6" name="SAEFExportControlClassification">
    <vt:lpwstr>14;#Non-US content - Non Controlled|2ac8835e-0587-4096-a6e2-1f68da1e6cb3</vt:lpwstr>
  </property>
  <property fmtid="{D5CDD505-2E9C-101B-9397-08002B2CF9AE}" pid="7" name="SAEFBusinessUnitRegion">
    <vt:lpwstr>2;#Retail|2faf9b64-9a46-49c8-b5de-b80a33b5143c</vt:lpwstr>
  </property>
  <property fmtid="{D5CDD505-2E9C-101B-9397-08002B2CF9AE}" pid="8" name="SAEFLanguage">
    <vt:lpwstr>6;#English|bd3ad5ee-f0c3-40aa-8cc8-36ef09940af3</vt:lpwstr>
  </property>
  <property fmtid="{D5CDD505-2E9C-101B-9397-08002B2CF9AE}" pid="9" name="_dlc_DocIdItemGuid">
    <vt:lpwstr>3e6d7090-4d47-4e7c-a43d-1afe168c9181</vt:lpwstr>
  </property>
  <property fmtid="{D5CDD505-2E9C-101B-9397-08002B2CF9AE}" pid="10" name="SAEFBusiness">
    <vt:lpwstr>1;#Downstream|f377c20d-8416-4aff-9c98-676592444d76</vt:lpwstr>
  </property>
  <property fmtid="{D5CDD505-2E9C-101B-9397-08002B2CF9AE}" pid="11" name="SAEFBusinessProcess">
    <vt:lpwstr>17;#Downstream - Business|01822909-88b3-4e55-80b6-f88ee8535dd7</vt:lpwstr>
  </property>
  <property fmtid="{D5CDD505-2E9C-101B-9397-08002B2CF9AE}" pid="12" name="SAEFGlobalFunction">
    <vt:lpwstr>3;#Not Applicable|ddce64fb-3cb8-4cd9-8e3d-0fe554247fd1</vt:lpwstr>
  </property>
  <property fmtid="{D5CDD505-2E9C-101B-9397-08002B2CF9AE}" pid="13" name="MediaServiceImageTags">
    <vt:lpwstr/>
  </property>
  <property fmtid="{D5CDD505-2E9C-101B-9397-08002B2CF9AE}" pid="14" name="SAEFDocumentType">
    <vt:lpwstr/>
  </property>
</Properties>
</file>