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501AF" w14:textId="4E5CB2C3" w:rsidR="00CF28C5" w:rsidRPr="003F7789" w:rsidRDefault="00CF28C5" w:rsidP="00256B45">
      <w:pPr>
        <w:pStyle w:val="Subscribe"/>
        <w:spacing w:after="360" w:line="240" w:lineRule="auto"/>
      </w:pPr>
      <w:r w:rsidRPr="003F7789">
        <w:t xml:space="preserve">Subscribe to the CTA newsletter to receive it directly via email. </w:t>
      </w:r>
      <w:hyperlink r:id="rId11" w:history="1">
        <w:r w:rsidRPr="00EA1854">
          <w:rPr>
            <w:rStyle w:val="Hyperlink"/>
            <w:color w:val="0070C0"/>
          </w:rPr>
          <w:t>Click here to find out more</w:t>
        </w:r>
        <w:r w:rsidR="00CB7A64" w:rsidRPr="00EA1854">
          <w:rPr>
            <w:rStyle w:val="Hyperlink"/>
            <w:color w:val="0070C0"/>
          </w:rPr>
          <w:t>.</w:t>
        </w:r>
      </w:hyperlink>
    </w:p>
    <w:p w14:paraId="70B177BF" w14:textId="7CAB61B1" w:rsidR="001D410E" w:rsidRDefault="00197A66" w:rsidP="001D410E">
      <w:pPr>
        <w:pStyle w:val="Date1"/>
        <w:spacing w:before="0" w:after="160" w:line="240" w:lineRule="auto"/>
        <w:rPr>
          <w:rStyle w:val="normaltextrun"/>
          <w:rFonts w:ascii="ShellMedium" w:hAnsi="ShellMedium"/>
        </w:rPr>
      </w:pPr>
      <w:bookmarkStart w:id="0" w:name="_Hlk182324582"/>
      <w:bookmarkStart w:id="1" w:name="_Hlk114578457"/>
      <w:bookmarkEnd w:id="0"/>
      <w:r>
        <w:rPr>
          <w:rFonts w:ascii="ShellMedium" w:hAnsi="ShellMedium"/>
        </w:rPr>
        <w:t>March</w:t>
      </w:r>
      <w:r w:rsidR="007C4AFC">
        <w:rPr>
          <w:rFonts w:ascii="ShellMedium" w:hAnsi="ShellMedium"/>
        </w:rPr>
        <w:t xml:space="preserve"> 25</w:t>
      </w:r>
      <w:r w:rsidR="001B4585">
        <w:rPr>
          <w:rFonts w:ascii="ShellMedium" w:hAnsi="ShellMedium"/>
        </w:rPr>
        <w:t>, 2025</w:t>
      </w:r>
    </w:p>
    <w:bookmarkStart w:id="2" w:name="_Hlk193281106"/>
    <w:bookmarkEnd w:id="2"/>
    <w:p w14:paraId="21DA15A2" w14:textId="2372852F" w:rsidR="00694B5F" w:rsidRDefault="00694B5F" w:rsidP="00694B5F">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6" behindDoc="0" locked="0" layoutInCell="1" allowOverlap="1" wp14:anchorId="467CB660" wp14:editId="7C4F9DDF">
                <wp:simplePos x="0" y="0"/>
                <wp:positionH relativeFrom="page">
                  <wp:align>left</wp:align>
                </wp:positionH>
                <wp:positionV relativeFrom="paragraph">
                  <wp:posOffset>168156</wp:posOffset>
                </wp:positionV>
                <wp:extent cx="368935" cy="250190"/>
                <wp:effectExtent l="0" t="0" r="0" b="0"/>
                <wp:wrapNone/>
                <wp:docPr id="2098559022" name="Rectangle 209855902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098559022" style="position:absolute;margin-left:0;margin-top:13.25pt;width:29.05pt;height:19.7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248AF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">
                <w10:wrap anchorx="page"/>
              </v:rect>
            </w:pict>
          </mc:Fallback>
        </mc:AlternateContent>
      </w:r>
      <w:r>
        <w:rPr>
          <w:caps w:val="0"/>
          <w:color w:val="DD1D21" w:themeColor="accent1"/>
        </w:rPr>
        <w:t>Featured Topics</w:t>
      </w:r>
    </w:p>
    <w:p w14:paraId="60CF2BC7" w14:textId="4896F6CB" w:rsidR="009016B1" w:rsidRDefault="00BA5047" w:rsidP="009016B1">
      <w:pPr>
        <w:spacing w:after="0" w:line="240" w:lineRule="auto"/>
        <w:rPr>
          <w:rFonts w:asciiTheme="majorHAnsi" w:eastAsia="Calibri" w:hAnsiTheme="majorHAnsi" w:cs="Calibri"/>
          <w:b/>
          <w:bCs/>
          <w:color w:val="DD1D21" w:themeColor="accent1"/>
          <w:sz w:val="28"/>
          <w:szCs w:val="28"/>
          <w:lang w:val="en-US"/>
        </w:rPr>
      </w:pPr>
      <w:r>
        <w:rPr>
          <w:noProof/>
        </w:rPr>
        <w:drawing>
          <wp:anchor distT="0" distB="0" distL="114300" distR="114300" simplePos="0" relativeHeight="251658248" behindDoc="0" locked="0" layoutInCell="1" allowOverlap="1" wp14:anchorId="25582FA3" wp14:editId="640A6E78">
            <wp:simplePos x="0" y="0"/>
            <wp:positionH relativeFrom="margin">
              <wp:align>left</wp:align>
            </wp:positionH>
            <wp:positionV relativeFrom="paragraph">
              <wp:posOffset>127000</wp:posOffset>
            </wp:positionV>
            <wp:extent cx="2268220" cy="2279015"/>
            <wp:effectExtent l="0" t="0" r="0" b="6985"/>
            <wp:wrapSquare wrapText="bothSides"/>
            <wp:docPr id="155382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9618" b="10046"/>
                    <a:stretch/>
                  </pic:blipFill>
                  <pic:spPr bwMode="auto">
                    <a:xfrm>
                      <a:off x="0" y="0"/>
                      <a:ext cx="2279055" cy="2289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8C08F" w14:textId="21C8FA9C" w:rsidR="009016B1" w:rsidRPr="00BA5047" w:rsidRDefault="006F00E7" w:rsidP="009016B1">
      <w:pPr>
        <w:spacing w:after="0" w:line="240" w:lineRule="auto"/>
        <w:rPr>
          <w:rFonts w:asciiTheme="majorHAnsi" w:eastAsia="Calibri" w:hAnsiTheme="majorHAnsi" w:cs="Calibri"/>
          <w:b/>
          <w:bCs/>
          <w:color w:val="7030A0"/>
          <w:sz w:val="28"/>
          <w:szCs w:val="28"/>
          <w:lang w:val="en-US"/>
        </w:rPr>
      </w:pPr>
      <w:r w:rsidRPr="00BA5047">
        <w:rPr>
          <w:rFonts w:asciiTheme="majorHAnsi" w:eastAsia="Calibri" w:hAnsiTheme="majorHAnsi" w:cs="Calibri"/>
          <w:b/>
          <w:bCs/>
          <w:color w:val="7030A0"/>
          <w:sz w:val="28"/>
          <w:szCs w:val="28"/>
          <w:lang w:val="en-US"/>
        </w:rPr>
        <w:t>The Giving Pump 2025: Enrollment is Open!</w:t>
      </w:r>
    </w:p>
    <w:p w14:paraId="341008D7" w14:textId="6ECF0BD7" w:rsidR="009016B1" w:rsidRDefault="006F00E7" w:rsidP="006F00E7">
      <w:pPr>
        <w:spacing w:after="0" w:line="240" w:lineRule="auto"/>
        <w:rPr>
          <w:rStyle w:val="normaltextrun"/>
          <w:rFonts w:ascii="ShellMedium" w:hAnsi="ShellMedium"/>
          <w:color w:val="595959" w:themeColor="text1"/>
        </w:rPr>
      </w:pPr>
      <w:r w:rsidRPr="006F00E7">
        <w:rPr>
          <w:rStyle w:val="normaltextrun"/>
          <w:rFonts w:ascii="ShellMedium" w:hAnsi="ShellMedium"/>
          <w:color w:val="595959" w:themeColor="text1"/>
        </w:rPr>
        <w:t xml:space="preserve">Join us for another impactful year of The Giving Pump! In 2025, our marketing campaign will highlight the stories of impact – featuring wholesalers and the charities they support. We’re also thrilled to be </w:t>
      </w:r>
      <w:r w:rsidR="006C5BC2">
        <w:rPr>
          <w:rStyle w:val="normaltextrun"/>
          <w:rFonts w:ascii="ShellMedium" w:hAnsi="ShellMedium"/>
          <w:color w:val="595959" w:themeColor="text1"/>
        </w:rPr>
        <w:t>working</w:t>
      </w:r>
      <w:r w:rsidRPr="006F00E7">
        <w:rPr>
          <w:rStyle w:val="normaltextrun"/>
          <w:rFonts w:ascii="ShellMedium" w:hAnsi="ShellMedium"/>
          <w:color w:val="595959" w:themeColor="text1"/>
        </w:rPr>
        <w:t xml:space="preserve"> with St. Jude’s Children’s Research Hospital as our turnkey charity partner this year! Enrollment for The Giving Pump is open until May 9. To access the enrollment portal and get more information about The Giving Pump 2025, please visit the </w:t>
      </w:r>
      <w:hyperlink r:id="rId13" w:history="1">
        <w:r w:rsidR="0090452F" w:rsidRPr="006C5BC2">
          <w:rPr>
            <w:rStyle w:val="Hyperlink"/>
            <w:rFonts w:ascii="ShellMedium" w:hAnsi="ShellMedium"/>
            <w:color w:val="0070C0"/>
          </w:rPr>
          <w:t>Force for Good MarketHub Page</w:t>
        </w:r>
      </w:hyperlink>
      <w:r w:rsidRPr="006F00E7">
        <w:rPr>
          <w:rStyle w:val="normaltextrun"/>
          <w:rFonts w:ascii="ShellMedium" w:hAnsi="ShellMedium"/>
          <w:color w:val="595959" w:themeColor="text1"/>
        </w:rPr>
        <w:t>.</w:t>
      </w:r>
    </w:p>
    <w:p w14:paraId="4891F112" w14:textId="19E3CC06" w:rsidR="00694B5F" w:rsidRDefault="00694B5F" w:rsidP="001D410E">
      <w:pPr>
        <w:pStyle w:val="Date1"/>
        <w:spacing w:before="0" w:after="160" w:line="240" w:lineRule="auto"/>
        <w:rPr>
          <w:rStyle w:val="normaltextrun"/>
          <w:rFonts w:ascii="ShellMedium" w:hAnsi="ShellMedium"/>
        </w:rPr>
      </w:pPr>
    </w:p>
    <w:p w14:paraId="0FA65E32" w14:textId="5316BF78" w:rsidR="000B31CA" w:rsidRPr="00C2647F" w:rsidRDefault="00EC4C92" w:rsidP="000B31CA">
      <w:pPr>
        <w:spacing w:after="0" w:line="240" w:lineRule="auto"/>
        <w:rPr>
          <w:rFonts w:asciiTheme="majorHAnsi" w:eastAsia="Calibri" w:hAnsiTheme="majorHAnsi" w:cs="Calibri"/>
          <w:b/>
          <w:bCs/>
          <w:color w:val="DD1D21" w:themeColor="accent1"/>
          <w:sz w:val="28"/>
          <w:szCs w:val="28"/>
          <w:lang w:val="en-US"/>
        </w:rPr>
      </w:pPr>
      <w:r w:rsidRPr="009016B1">
        <w:rPr>
          <w:rFonts w:asciiTheme="majorHAnsi" w:eastAsia="Calibri" w:hAnsiTheme="majorHAnsi" w:cs="Calibri"/>
          <w:b/>
          <w:bCs/>
          <w:noProof/>
          <w:color w:val="DD1D21" w:themeColor="accent1"/>
          <w:sz w:val="28"/>
          <w:szCs w:val="28"/>
          <w:lang w:val="en-US"/>
        </w:rPr>
        <w:drawing>
          <wp:anchor distT="0" distB="0" distL="114300" distR="114300" simplePos="0" relativeHeight="251658247" behindDoc="0" locked="0" layoutInCell="1" allowOverlap="1" wp14:anchorId="7CDFBAB9" wp14:editId="3EB2241E">
            <wp:simplePos x="0" y="0"/>
            <wp:positionH relativeFrom="margin">
              <wp:align>right</wp:align>
            </wp:positionH>
            <wp:positionV relativeFrom="paragraph">
              <wp:posOffset>-66580</wp:posOffset>
            </wp:positionV>
            <wp:extent cx="3164205" cy="2259330"/>
            <wp:effectExtent l="0" t="0" r="0" b="7620"/>
            <wp:wrapSquare wrapText="bothSides"/>
            <wp:docPr id="121417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2613" name=""/>
                    <pic:cNvPicPr/>
                  </pic:nvPicPr>
                  <pic:blipFill>
                    <a:blip r:embed="rId14"/>
                    <a:stretch>
                      <a:fillRect/>
                    </a:stretch>
                  </pic:blipFill>
                  <pic:spPr>
                    <a:xfrm>
                      <a:off x="0" y="0"/>
                      <a:ext cx="3164205" cy="2259330"/>
                    </a:xfrm>
                    <a:prstGeom prst="rect">
                      <a:avLst/>
                    </a:prstGeom>
                  </pic:spPr>
                </pic:pic>
              </a:graphicData>
            </a:graphic>
            <wp14:sizeRelH relativeFrom="page">
              <wp14:pctWidth>0</wp14:pctWidth>
            </wp14:sizeRelH>
            <wp14:sizeRelV relativeFrom="page">
              <wp14:pctHeight>0</wp14:pctHeight>
            </wp14:sizeRelV>
          </wp:anchor>
        </w:drawing>
      </w:r>
      <w:r w:rsidR="00903088">
        <w:rPr>
          <w:rFonts w:asciiTheme="majorHAnsi" w:eastAsia="Calibri" w:hAnsiTheme="majorHAnsi" w:cs="Calibri"/>
          <w:b/>
          <w:bCs/>
          <w:color w:val="DD1D21" w:themeColor="accent1"/>
          <w:sz w:val="28"/>
          <w:szCs w:val="28"/>
          <w:lang w:val="en-US"/>
        </w:rPr>
        <w:t>Fuel Rewards® New Member Offer Campaign</w:t>
      </w:r>
      <w:r w:rsidR="009016B1" w:rsidRPr="009016B1">
        <w:rPr>
          <w:noProof/>
        </w:rPr>
        <w:t xml:space="preserve"> </w:t>
      </w:r>
    </w:p>
    <w:p w14:paraId="1832A22C" w14:textId="3E06AB98" w:rsidR="00903088" w:rsidRPr="00903088" w:rsidRDefault="00903088" w:rsidP="00903088">
      <w:pPr>
        <w:spacing w:after="0" w:line="240" w:lineRule="auto"/>
        <w:rPr>
          <w:rStyle w:val="normaltextrun"/>
          <w:rFonts w:ascii="ShellMedium" w:hAnsi="ShellMedium"/>
          <w:color w:val="595959" w:themeColor="text1"/>
        </w:rPr>
      </w:pPr>
      <w:r w:rsidRPr="00903088">
        <w:rPr>
          <w:rStyle w:val="normaltextrun"/>
          <w:rFonts w:ascii="ShellMedium" w:hAnsi="ShellMedium"/>
          <w:color w:val="595959" w:themeColor="text1"/>
        </w:rPr>
        <w:t xml:space="preserve">The Fuel Rewards® New Member Offer Campaign is quickly approaching! Launching on April 21, New Fuel Rewards® members that join the program by August 3 will earn 10¢/gal on their first fill, 20¢/gal on their second fill, and 30¢/gal on their third fill. This campaign is focused on getting more members to sign up for the Fuel Rewards® program by highlighting how Members Get More! </w:t>
      </w:r>
    </w:p>
    <w:p w14:paraId="698435F1" w14:textId="77777777" w:rsidR="00903088" w:rsidRPr="00903088" w:rsidRDefault="00903088" w:rsidP="00903088">
      <w:pPr>
        <w:spacing w:after="0" w:line="240" w:lineRule="auto"/>
        <w:rPr>
          <w:rStyle w:val="normaltextrun"/>
          <w:rFonts w:ascii="ShellMedium" w:hAnsi="ShellMedium"/>
          <w:color w:val="595959" w:themeColor="text1"/>
        </w:rPr>
      </w:pPr>
    </w:p>
    <w:p w14:paraId="10165517" w14:textId="77777777" w:rsidR="00903088" w:rsidRPr="00903088" w:rsidRDefault="00903088" w:rsidP="00903088">
      <w:pPr>
        <w:spacing w:after="0" w:line="240" w:lineRule="auto"/>
        <w:rPr>
          <w:rStyle w:val="normaltextrun"/>
          <w:rFonts w:ascii="ShellMedium" w:hAnsi="ShellMedium"/>
          <w:color w:val="595959" w:themeColor="text1"/>
        </w:rPr>
      </w:pPr>
      <w:r w:rsidRPr="00903088">
        <w:rPr>
          <w:rStyle w:val="normaltextrun"/>
          <w:rFonts w:ascii="ShellMedium" w:hAnsi="ShellMedium"/>
          <w:color w:val="595959" w:themeColor="text1"/>
        </w:rPr>
        <w:lastRenderedPageBreak/>
        <w:t>As a reminder, there will be exciting contests and activation elements that wholesalers and sites can take advantage of:</w:t>
      </w:r>
    </w:p>
    <w:p w14:paraId="43CB1478" w14:textId="1CB7DED5" w:rsidR="00903088" w:rsidRPr="00903088" w:rsidRDefault="00903088" w:rsidP="00903088">
      <w:pPr>
        <w:pStyle w:val="ListParagraph"/>
        <w:numPr>
          <w:ilvl w:val="0"/>
          <w:numId w:val="34"/>
        </w:numPr>
        <w:spacing w:after="0" w:line="240" w:lineRule="auto"/>
        <w:rPr>
          <w:rStyle w:val="normaltextrun"/>
          <w:rFonts w:ascii="ShellMedium" w:hAnsi="ShellMedium"/>
          <w:color w:val="595959" w:themeColor="text1"/>
        </w:rPr>
      </w:pPr>
      <w:r w:rsidRPr="00903088">
        <w:rPr>
          <w:rStyle w:val="normaltextrun"/>
          <w:rFonts w:ascii="ShellMedium" w:hAnsi="ShellMedium"/>
          <w:b/>
          <w:bCs/>
          <w:color w:val="FF0000"/>
        </w:rPr>
        <w:t>*ONE WEEK LEFT*</w:t>
      </w:r>
      <w:r w:rsidRPr="00903088">
        <w:rPr>
          <w:rStyle w:val="normaltextrun"/>
          <w:rFonts w:ascii="ShellMedium" w:hAnsi="ShellMedium"/>
          <w:color w:val="FF0000"/>
        </w:rPr>
        <w:t xml:space="preserve"> </w:t>
      </w:r>
      <w:r w:rsidRPr="00903088">
        <w:rPr>
          <w:rStyle w:val="normaltextrun"/>
          <w:rFonts w:ascii="ShellMedium" w:hAnsi="ShellMedium"/>
          <w:color w:val="595959" w:themeColor="text1"/>
        </w:rPr>
        <w:t xml:space="preserve">Cashier T-Shirts: Promotional T-shirts have been created for site staff to wear and engage with customers during this campaign. Ordering is open until March 31 through ANC. </w:t>
      </w:r>
    </w:p>
    <w:p w14:paraId="60DD1383" w14:textId="0B93A53A" w:rsidR="00903088" w:rsidRPr="00903088" w:rsidRDefault="00903088" w:rsidP="00903088">
      <w:pPr>
        <w:pStyle w:val="ListParagraph"/>
        <w:numPr>
          <w:ilvl w:val="0"/>
          <w:numId w:val="34"/>
        </w:numPr>
        <w:spacing w:after="0" w:line="240" w:lineRule="auto"/>
        <w:rPr>
          <w:rStyle w:val="normaltextrun"/>
          <w:rFonts w:ascii="ShellMedium" w:hAnsi="ShellMedium"/>
          <w:color w:val="595959" w:themeColor="text1"/>
        </w:rPr>
      </w:pPr>
      <w:r w:rsidRPr="00903088">
        <w:rPr>
          <w:rStyle w:val="normaltextrun"/>
          <w:rFonts w:ascii="ShellMedium" w:hAnsi="ShellMedium"/>
          <w:b/>
          <w:bCs/>
          <w:color w:val="FF0000"/>
        </w:rPr>
        <w:t>*COMING SOON*</w:t>
      </w:r>
      <w:r w:rsidRPr="00903088">
        <w:rPr>
          <w:rStyle w:val="normaltextrun"/>
          <w:rFonts w:ascii="ShellMedium" w:hAnsi="ShellMedium"/>
          <w:color w:val="FF0000"/>
        </w:rPr>
        <w:t xml:space="preserve"> </w:t>
      </w:r>
      <w:r w:rsidRPr="00903088">
        <w:rPr>
          <w:rStyle w:val="normaltextrun"/>
          <w:rFonts w:ascii="ShellMedium" w:hAnsi="ShellMedium"/>
          <w:color w:val="595959" w:themeColor="text1"/>
        </w:rPr>
        <w:t xml:space="preserve">New Training Videos: Starting in April, there will be new </w:t>
      </w:r>
      <w:r w:rsidR="005519EA">
        <w:rPr>
          <w:rStyle w:val="normaltextrun"/>
          <w:rFonts w:ascii="ShellMedium" w:hAnsi="ShellMedium"/>
          <w:color w:val="595959" w:themeColor="text1"/>
        </w:rPr>
        <w:t xml:space="preserve">educational </w:t>
      </w:r>
      <w:r w:rsidRPr="00903088">
        <w:rPr>
          <w:rStyle w:val="normaltextrun"/>
          <w:rFonts w:ascii="ShellMedium" w:hAnsi="ShellMedium"/>
          <w:color w:val="595959" w:themeColor="text1"/>
        </w:rPr>
        <w:t xml:space="preserve">training videos aimed to be simple yet impactful </w:t>
      </w:r>
      <w:r w:rsidR="007A3D63">
        <w:rPr>
          <w:rStyle w:val="normaltextrun"/>
          <w:rFonts w:ascii="ShellMedium" w:hAnsi="ShellMedium"/>
          <w:color w:val="595959" w:themeColor="text1"/>
        </w:rPr>
        <w:t>for</w:t>
      </w:r>
      <w:r w:rsidRPr="00903088">
        <w:rPr>
          <w:rStyle w:val="normaltextrun"/>
          <w:rFonts w:ascii="ShellMedium" w:hAnsi="ShellMedium"/>
          <w:color w:val="595959" w:themeColor="text1"/>
        </w:rPr>
        <w:t xml:space="preserve"> site staff </w:t>
      </w:r>
      <w:r w:rsidR="007A3D63">
        <w:rPr>
          <w:rStyle w:val="normaltextrun"/>
          <w:rFonts w:ascii="ShellMedium" w:hAnsi="ShellMedium"/>
          <w:color w:val="595959" w:themeColor="text1"/>
        </w:rPr>
        <w:t>about</w:t>
      </w:r>
      <w:r w:rsidRPr="00903088">
        <w:rPr>
          <w:rStyle w:val="normaltextrun"/>
          <w:rFonts w:ascii="ShellMedium" w:hAnsi="ShellMedium"/>
          <w:color w:val="595959" w:themeColor="text1"/>
        </w:rPr>
        <w:t xml:space="preserve"> the Fuel Rewards® program and the New Member Offer. </w:t>
      </w:r>
    </w:p>
    <w:p w14:paraId="1C427337" w14:textId="6BCCBD94" w:rsidR="00903088" w:rsidRPr="00903088" w:rsidRDefault="00903088" w:rsidP="00903088">
      <w:pPr>
        <w:pStyle w:val="ListParagraph"/>
        <w:numPr>
          <w:ilvl w:val="0"/>
          <w:numId w:val="34"/>
        </w:numPr>
        <w:spacing w:after="0" w:line="240" w:lineRule="auto"/>
        <w:rPr>
          <w:rStyle w:val="normaltextrun"/>
          <w:rFonts w:ascii="ShellMedium" w:hAnsi="ShellMedium"/>
          <w:color w:val="595959" w:themeColor="text1"/>
        </w:rPr>
      </w:pPr>
      <w:r w:rsidRPr="00903088">
        <w:rPr>
          <w:rStyle w:val="normaltextrun"/>
          <w:rFonts w:ascii="ShellMedium" w:hAnsi="ShellMedium"/>
          <w:b/>
          <w:bCs/>
          <w:color w:val="595959" w:themeColor="text1"/>
        </w:rPr>
        <w:t>Site Staff Rewards – Race to Win Contests:</w:t>
      </w:r>
      <w:r w:rsidRPr="00903088">
        <w:rPr>
          <w:rStyle w:val="normaltextrun"/>
          <w:rFonts w:ascii="ShellMedium" w:hAnsi="ShellMedium"/>
          <w:color w:val="595959" w:themeColor="text1"/>
        </w:rPr>
        <w:t xml:space="preserve"> Site Staff will have the opportunity to win all expense paid trips to NASCAR Races, signed Joey Logano Merch, and gift cards! </w:t>
      </w:r>
    </w:p>
    <w:p w14:paraId="1C4DB2C1" w14:textId="2370E8C8" w:rsidR="00903088" w:rsidRPr="008A4097" w:rsidRDefault="00903088" w:rsidP="00903088">
      <w:pPr>
        <w:pStyle w:val="ListParagraph"/>
        <w:numPr>
          <w:ilvl w:val="0"/>
          <w:numId w:val="34"/>
        </w:numPr>
        <w:spacing w:after="0" w:line="240" w:lineRule="auto"/>
        <w:rPr>
          <w:rStyle w:val="normaltextrun"/>
          <w:rFonts w:ascii="ShellMedium" w:hAnsi="ShellMedium"/>
          <w:color w:val="595959" w:themeColor="text1"/>
          <w:sz w:val="14"/>
          <w:szCs w:val="14"/>
        </w:rPr>
      </w:pPr>
      <w:r w:rsidRPr="00903088">
        <w:rPr>
          <w:rStyle w:val="normaltextrun"/>
          <w:rFonts w:ascii="ShellMedium" w:hAnsi="ShellMedium"/>
          <w:b/>
          <w:bCs/>
          <w:color w:val="595959" w:themeColor="text1"/>
        </w:rPr>
        <w:t>Aligned New Member Offer:</w:t>
      </w:r>
      <w:r w:rsidRPr="00903088">
        <w:rPr>
          <w:rStyle w:val="normaltextrun"/>
          <w:rFonts w:ascii="ShellMedium" w:hAnsi="ShellMedium"/>
          <w:color w:val="595959" w:themeColor="text1"/>
        </w:rPr>
        <w:t xml:space="preserve"> The new 10-20-30 </w:t>
      </w:r>
      <w:proofErr w:type="spellStart"/>
      <w:r w:rsidRPr="00903088">
        <w:rPr>
          <w:rStyle w:val="normaltextrun"/>
          <w:rFonts w:ascii="ShellMedium" w:hAnsi="ShellMedium"/>
          <w:color w:val="595959" w:themeColor="text1"/>
        </w:rPr>
        <w:t>cpg</w:t>
      </w:r>
      <w:proofErr w:type="spellEnd"/>
      <w:r w:rsidRPr="00903088">
        <w:rPr>
          <w:rStyle w:val="normaltextrun"/>
          <w:rFonts w:ascii="ShellMedium" w:hAnsi="ShellMedium"/>
          <w:color w:val="595959" w:themeColor="text1"/>
        </w:rPr>
        <w:t xml:space="preserve"> offer is available for customers wherever customers sign up</w:t>
      </w:r>
      <w:r>
        <w:rPr>
          <w:rStyle w:val="normaltextrun"/>
          <w:rFonts w:ascii="ShellMedium" w:hAnsi="ShellMedium"/>
          <w:color w:val="595959" w:themeColor="text1"/>
        </w:rPr>
        <w:t>, including Site Staff Rewards!</w:t>
      </w:r>
      <w:r w:rsidR="008A4097">
        <w:rPr>
          <w:rStyle w:val="normaltextrun"/>
          <w:rFonts w:ascii="ShellMedium" w:hAnsi="ShellMedium"/>
          <w:color w:val="595959" w:themeColor="text1"/>
        </w:rPr>
        <w:br/>
      </w:r>
    </w:p>
    <w:p w14:paraId="6BCF452A" w14:textId="77777777" w:rsidR="00903088" w:rsidRPr="00903088" w:rsidRDefault="00903088" w:rsidP="00903088">
      <w:pPr>
        <w:spacing w:after="0" w:line="240" w:lineRule="auto"/>
        <w:rPr>
          <w:rStyle w:val="normaltextrun"/>
          <w:rFonts w:ascii="ShellMedium" w:hAnsi="ShellMedium"/>
          <w:color w:val="595959" w:themeColor="text1"/>
        </w:rPr>
      </w:pPr>
      <w:r w:rsidRPr="00903088">
        <w:rPr>
          <w:rStyle w:val="normaltextrun"/>
          <w:rFonts w:ascii="ShellMedium" w:hAnsi="ShellMedium"/>
          <w:color w:val="595959" w:themeColor="text1"/>
        </w:rPr>
        <w:t xml:space="preserve">To best activate at sites, site staff should: </w:t>
      </w:r>
    </w:p>
    <w:p w14:paraId="099D5F29" w14:textId="7D94276D" w:rsidR="00903088" w:rsidRPr="00456FE3" w:rsidRDefault="00903088" w:rsidP="00456FE3">
      <w:pPr>
        <w:pStyle w:val="ListParagraph"/>
        <w:numPr>
          <w:ilvl w:val="0"/>
          <w:numId w:val="34"/>
        </w:numPr>
        <w:spacing w:after="0" w:line="240" w:lineRule="auto"/>
        <w:rPr>
          <w:rStyle w:val="normaltextrun"/>
          <w:rFonts w:ascii="ShellMedium" w:hAnsi="ShellMedium"/>
          <w:color w:val="595959" w:themeColor="text1"/>
        </w:rPr>
      </w:pPr>
      <w:r w:rsidRPr="00456FE3">
        <w:rPr>
          <w:rStyle w:val="normaltextrun"/>
          <w:rFonts w:ascii="ShellMedium" w:hAnsi="ShellMedium"/>
          <w:color w:val="595959" w:themeColor="text1"/>
        </w:rPr>
        <w:t xml:space="preserve">Enroll in the Site Staff Rewards Program at </w:t>
      </w:r>
      <w:hyperlink r:id="rId15" w:history="1">
        <w:r w:rsidR="00735586" w:rsidRPr="007A1DB7">
          <w:rPr>
            <w:rStyle w:val="Hyperlink"/>
            <w:rFonts w:ascii="ShellMedium" w:hAnsi="ShellMedium"/>
            <w:color w:val="0070C0"/>
          </w:rPr>
          <w:t>SiteStaffRewards.com</w:t>
        </w:r>
      </w:hyperlink>
    </w:p>
    <w:p w14:paraId="755867F5" w14:textId="4A2BB2B1" w:rsidR="00903088" w:rsidRPr="00456FE3" w:rsidRDefault="00903088" w:rsidP="00456FE3">
      <w:pPr>
        <w:pStyle w:val="ListParagraph"/>
        <w:numPr>
          <w:ilvl w:val="0"/>
          <w:numId w:val="34"/>
        </w:numPr>
        <w:spacing w:after="0" w:line="240" w:lineRule="auto"/>
        <w:rPr>
          <w:rStyle w:val="normaltextrun"/>
          <w:rFonts w:ascii="ShellMedium" w:hAnsi="ShellMedium"/>
          <w:color w:val="595959" w:themeColor="text1"/>
        </w:rPr>
      </w:pPr>
      <w:r w:rsidRPr="00456FE3">
        <w:rPr>
          <w:rStyle w:val="normaltextrun"/>
          <w:rFonts w:ascii="ShellMedium" w:hAnsi="ShellMedium"/>
          <w:color w:val="595959" w:themeColor="text1"/>
        </w:rPr>
        <w:t>Complete new site staff training once available in April</w:t>
      </w:r>
    </w:p>
    <w:p w14:paraId="3908213C" w14:textId="266CA4E8" w:rsidR="00456FE3" w:rsidRDefault="00903088" w:rsidP="00903088">
      <w:pPr>
        <w:pStyle w:val="ListParagraph"/>
        <w:numPr>
          <w:ilvl w:val="0"/>
          <w:numId w:val="34"/>
        </w:numPr>
        <w:spacing w:after="0" w:line="240" w:lineRule="auto"/>
        <w:rPr>
          <w:rStyle w:val="normaltextrun"/>
          <w:rFonts w:ascii="ShellMedium" w:hAnsi="ShellMedium"/>
          <w:color w:val="595959" w:themeColor="text1"/>
        </w:rPr>
      </w:pPr>
      <w:r w:rsidRPr="00456FE3">
        <w:rPr>
          <w:rStyle w:val="normaltextrun"/>
          <w:rFonts w:ascii="ShellMedium" w:hAnsi="ShellMedium"/>
          <w:color w:val="595959" w:themeColor="text1"/>
        </w:rPr>
        <w:t>Post the POP materials on Monday, April 21 (Kits will arrive by April 17)</w:t>
      </w:r>
    </w:p>
    <w:p w14:paraId="18BFEB3F" w14:textId="38D0B04C" w:rsidR="00903088" w:rsidRPr="00456FE3" w:rsidRDefault="00903088" w:rsidP="00903088">
      <w:pPr>
        <w:pStyle w:val="ListParagraph"/>
        <w:numPr>
          <w:ilvl w:val="0"/>
          <w:numId w:val="34"/>
        </w:numPr>
        <w:spacing w:after="0" w:line="240" w:lineRule="auto"/>
        <w:rPr>
          <w:rStyle w:val="normaltextrun"/>
          <w:rFonts w:ascii="ShellMedium" w:hAnsi="ShellMedium"/>
          <w:color w:val="595959" w:themeColor="text1"/>
        </w:rPr>
      </w:pPr>
      <w:r w:rsidRPr="00456FE3">
        <w:rPr>
          <w:rStyle w:val="normaltextrun"/>
          <w:rFonts w:ascii="ShellMedium" w:hAnsi="ShellMedium"/>
          <w:color w:val="595959" w:themeColor="text1"/>
        </w:rPr>
        <w:t>Review the Site Staff Training Guide and Cashier Script within the POP Kit</w:t>
      </w:r>
    </w:p>
    <w:p w14:paraId="15B09E44" w14:textId="77777777" w:rsidR="00903088" w:rsidRPr="008A4097" w:rsidRDefault="00903088" w:rsidP="00903088">
      <w:pPr>
        <w:spacing w:after="0" w:line="240" w:lineRule="auto"/>
        <w:rPr>
          <w:rStyle w:val="normaltextrun"/>
          <w:rFonts w:ascii="ShellMedium" w:hAnsi="ShellMedium"/>
          <w:color w:val="595959" w:themeColor="text1"/>
          <w:sz w:val="14"/>
          <w:szCs w:val="14"/>
        </w:rPr>
      </w:pPr>
    </w:p>
    <w:p w14:paraId="33B44A08" w14:textId="45158F60" w:rsidR="00903088" w:rsidRPr="00903088" w:rsidRDefault="00903088" w:rsidP="00903088">
      <w:pPr>
        <w:spacing w:after="0" w:line="240" w:lineRule="auto"/>
        <w:rPr>
          <w:rStyle w:val="normaltextrun"/>
          <w:rFonts w:ascii="ShellMedium" w:hAnsi="ShellMedium"/>
          <w:color w:val="595959" w:themeColor="text1"/>
        </w:rPr>
      </w:pPr>
      <w:r w:rsidRPr="00903088">
        <w:rPr>
          <w:rStyle w:val="normaltextrun"/>
          <w:rFonts w:ascii="ShellMedium" w:hAnsi="ShellMedium"/>
          <w:color w:val="595959" w:themeColor="text1"/>
        </w:rPr>
        <w:t xml:space="preserve">Digital copies of the Planogram, Cashier Script, and Site Staff Training Guides are now available on the </w:t>
      </w:r>
      <w:hyperlink r:id="rId16" w:history="1">
        <w:r w:rsidRPr="007A3D63">
          <w:rPr>
            <w:rStyle w:val="Hyperlink"/>
            <w:rFonts w:ascii="ShellMedium" w:hAnsi="ShellMedium"/>
            <w:color w:val="0070C0"/>
          </w:rPr>
          <w:t>Advertising MarketHub Page</w:t>
        </w:r>
      </w:hyperlink>
      <w:r w:rsidRPr="00903088">
        <w:rPr>
          <w:rStyle w:val="normaltextrun"/>
          <w:rFonts w:ascii="ShellMedium" w:hAnsi="ShellMedium"/>
          <w:color w:val="595959" w:themeColor="text1"/>
        </w:rPr>
        <w:t>.</w:t>
      </w:r>
    </w:p>
    <w:p w14:paraId="2688D8A5" w14:textId="77777777" w:rsidR="00903088" w:rsidRPr="008A4097" w:rsidRDefault="00903088" w:rsidP="00903088">
      <w:pPr>
        <w:spacing w:after="0" w:line="240" w:lineRule="auto"/>
        <w:rPr>
          <w:rStyle w:val="normaltextrun"/>
          <w:rFonts w:ascii="ShellMedium" w:hAnsi="ShellMedium"/>
          <w:color w:val="595959" w:themeColor="text1"/>
          <w:sz w:val="12"/>
          <w:szCs w:val="12"/>
        </w:rPr>
      </w:pPr>
    </w:p>
    <w:p w14:paraId="7C7864E6" w14:textId="50C4B5CF" w:rsidR="000B31CA" w:rsidRDefault="00903088" w:rsidP="00903088">
      <w:pPr>
        <w:spacing w:after="0" w:line="240" w:lineRule="auto"/>
        <w:rPr>
          <w:rStyle w:val="normaltextrun"/>
          <w:rFonts w:ascii="ShellMedium" w:hAnsi="ShellMedium"/>
          <w:color w:val="595959" w:themeColor="text1"/>
        </w:rPr>
      </w:pPr>
      <w:r w:rsidRPr="00903088">
        <w:rPr>
          <w:rStyle w:val="normaltextrun"/>
          <w:rFonts w:ascii="ShellMedium" w:hAnsi="ShellMedium"/>
          <w:color w:val="595959" w:themeColor="text1"/>
        </w:rPr>
        <w:t xml:space="preserve">To learn more about the Fuel Rewards® New Member Offer Campaign, including </w:t>
      </w:r>
      <w:r w:rsidR="007A3D63">
        <w:rPr>
          <w:rStyle w:val="normaltextrun"/>
          <w:rFonts w:ascii="ShellMedium" w:hAnsi="ShellMedium"/>
          <w:color w:val="595959" w:themeColor="text1"/>
        </w:rPr>
        <w:t>t</w:t>
      </w:r>
      <w:r w:rsidRPr="00903088">
        <w:rPr>
          <w:rStyle w:val="normaltextrun"/>
          <w:rFonts w:ascii="ShellMedium" w:hAnsi="ShellMedium"/>
          <w:color w:val="595959" w:themeColor="text1"/>
        </w:rPr>
        <w:t xml:space="preserve">-Shirt ordering information and the Site Staff Rewards contest details, visit the </w:t>
      </w:r>
      <w:hyperlink r:id="rId17" w:history="1">
        <w:r w:rsidRPr="007A3D63">
          <w:rPr>
            <w:rStyle w:val="Hyperlink"/>
            <w:rFonts w:ascii="ShellMedium" w:hAnsi="ShellMedium"/>
            <w:color w:val="0070C0"/>
          </w:rPr>
          <w:t>Fuel Rewards® MarketHub Page</w:t>
        </w:r>
      </w:hyperlink>
      <w:r w:rsidR="00735586">
        <w:rPr>
          <w:rStyle w:val="normaltextrun"/>
          <w:rFonts w:ascii="ShellMedium" w:hAnsi="ShellMedium"/>
          <w:color w:val="595959" w:themeColor="text1"/>
        </w:rPr>
        <w:t>.</w:t>
      </w:r>
    </w:p>
    <w:p w14:paraId="61424C78" w14:textId="77777777" w:rsidR="00164662" w:rsidRDefault="00164662" w:rsidP="00903088">
      <w:pPr>
        <w:spacing w:after="0" w:line="240" w:lineRule="auto"/>
        <w:rPr>
          <w:rStyle w:val="normaltextrun"/>
          <w:rFonts w:ascii="ShellMedium" w:hAnsi="ShellMedium"/>
          <w:color w:val="595959" w:themeColor="text1"/>
        </w:rPr>
      </w:pPr>
    </w:p>
    <w:p w14:paraId="516C04BD" w14:textId="07B0AE66" w:rsidR="00164662" w:rsidRPr="00164662" w:rsidRDefault="00164662" w:rsidP="00164662">
      <w:pPr>
        <w:shd w:val="clear" w:color="auto" w:fill="FFFFFF" w:themeFill="background1"/>
        <w:spacing w:after="0" w:line="240" w:lineRule="auto"/>
        <w:rPr>
          <w:rFonts w:asciiTheme="majorHAnsi" w:eastAsia="Aptos" w:hAnsiTheme="majorHAnsi" w:cs="Aptos"/>
          <w:b/>
          <w:bCs/>
          <w:color w:val="DD1D21" w:themeColor="accent1"/>
          <w:sz w:val="10"/>
          <w:szCs w:val="10"/>
          <w:lang w:val="en-US"/>
          <w14:ligatures w14:val="standardContextual"/>
        </w:rPr>
      </w:pPr>
      <w:r w:rsidRPr="00CB68BE">
        <w:rPr>
          <w:rFonts w:asciiTheme="majorHAnsi" w:eastAsia="Calibri" w:hAnsiTheme="majorHAnsi" w:cs="Calibri"/>
          <w:b/>
          <w:bCs/>
          <w:color w:val="DD1D21" w:themeColor="accent1"/>
          <w:sz w:val="28"/>
          <w:szCs w:val="28"/>
          <w:lang w:val="en-US"/>
        </w:rPr>
        <w:t>Network Transformations - MORE from EDGEPro is coming soon!</w:t>
      </w:r>
      <w:r w:rsidRPr="00CB68BE">
        <w:rPr>
          <w:rFonts w:asciiTheme="majorHAnsi" w:eastAsia="Calibri" w:hAnsiTheme="majorHAnsi" w:cs="Calibri"/>
          <w:b/>
          <w:bCs/>
          <w:color w:val="DD1D21" w:themeColor="accent1"/>
          <w:sz w:val="28"/>
          <w:szCs w:val="28"/>
          <w:lang w:val="en-US"/>
        </w:rPr>
        <w:br/>
      </w:r>
    </w:p>
    <w:p w14:paraId="37FEB8B4" w14:textId="77777777" w:rsidR="00164662" w:rsidRPr="004553DA" w:rsidRDefault="00164662" w:rsidP="00164662">
      <w:pPr>
        <w:shd w:val="clear" w:color="auto" w:fill="FFFFFF" w:themeFill="background1"/>
        <w:spacing w:after="0" w:line="240" w:lineRule="auto"/>
        <w:rPr>
          <w:rFonts w:ascii="ShellMedium" w:eastAsia="Times New Roman" w:hAnsi="ShellMedium" w:cs="Times New Roman"/>
          <w:color w:val="595959" w:themeColor="text2"/>
          <w:sz w:val="12"/>
          <w:szCs w:val="12"/>
          <w:lang w:val="en-US"/>
        </w:rPr>
      </w:pPr>
      <w:r w:rsidRPr="00A30F93">
        <w:rPr>
          <w:rFonts w:ascii="ShellMedium" w:eastAsia="Times New Roman" w:hAnsi="ShellMedium" w:cs="Times New Roman"/>
          <w:color w:val="595959" w:themeColor="text2"/>
          <w:lang w:val="en-US"/>
        </w:rPr>
        <w:t xml:space="preserve">We are excited to announce </w:t>
      </w:r>
      <w:r>
        <w:rPr>
          <w:rFonts w:ascii="ShellMedium" w:eastAsia="Times New Roman" w:hAnsi="ShellMedium" w:cs="Times New Roman"/>
          <w:color w:val="595959" w:themeColor="text2"/>
          <w:lang w:val="en-US"/>
        </w:rPr>
        <w:t xml:space="preserve">that </w:t>
      </w:r>
      <w:r w:rsidRPr="00A30F93">
        <w:rPr>
          <w:rFonts w:ascii="ShellMedium" w:eastAsia="Times New Roman" w:hAnsi="ShellMedium" w:cs="Times New Roman"/>
          <w:color w:val="595959" w:themeColor="text2"/>
          <w:lang w:val="en-US"/>
        </w:rPr>
        <w:t xml:space="preserve">we have achieved over 8,500 successful installations for EDGEPro boxes across the Shell network. Thank you all for your diligence in moving towards EDGEPro completion as we will soon be announcing the exciting features EDGEPro delivers. As the Diebold/Vantage device reaches end-of-life, we look forward to the future of cloud driven technology to best support you. </w:t>
      </w:r>
      <w:r>
        <w:rPr>
          <w:rFonts w:ascii="ShellMedium" w:eastAsia="Times New Roman" w:hAnsi="ShellMedium" w:cs="Times New Roman"/>
          <w:color w:val="595959" w:themeColor="text2"/>
          <w:lang w:val="en-US"/>
        </w:rPr>
        <w:br/>
      </w:r>
    </w:p>
    <w:p w14:paraId="42009666" w14:textId="77777777" w:rsidR="00164662" w:rsidRPr="00A30F93" w:rsidRDefault="00164662" w:rsidP="00164662">
      <w:pPr>
        <w:shd w:val="clear" w:color="auto" w:fill="FFFFFF" w:themeFill="background1"/>
        <w:spacing w:after="0" w:line="240" w:lineRule="auto"/>
        <w:rPr>
          <w:rFonts w:ascii="ShellMedium" w:eastAsia="Times New Roman" w:hAnsi="ShellMedium" w:cs="Times New Roman"/>
          <w:color w:val="595959" w:themeColor="text2"/>
          <w:lang w:val="en-US"/>
        </w:rPr>
      </w:pPr>
      <w:r w:rsidRPr="00A30F93">
        <w:rPr>
          <w:rFonts w:ascii="ShellMedium" w:eastAsia="Times New Roman" w:hAnsi="ShellMedium" w:cs="Times New Roman"/>
          <w:b/>
          <w:bCs/>
          <w:color w:val="595959" w:themeColor="text2"/>
          <w:lang w:val="en-US"/>
        </w:rPr>
        <w:t>EDGEPro Reminders and Actions:</w:t>
      </w:r>
    </w:p>
    <w:p w14:paraId="2B96AC0F" w14:textId="77777777" w:rsidR="00164662" w:rsidRPr="00A30F93" w:rsidRDefault="00164662" w:rsidP="00164662">
      <w:pPr>
        <w:numPr>
          <w:ilvl w:val="0"/>
          <w:numId w:val="38"/>
        </w:numPr>
        <w:shd w:val="clear" w:color="auto" w:fill="FFFFFF" w:themeFill="background1"/>
        <w:spacing w:after="0" w:line="240" w:lineRule="auto"/>
        <w:rPr>
          <w:rFonts w:ascii="ShellMedium" w:eastAsia="Times New Roman" w:hAnsi="ShellMedium" w:cs="Times New Roman"/>
          <w:color w:val="595959" w:themeColor="text2"/>
          <w:lang w:val="en-US"/>
        </w:rPr>
      </w:pPr>
      <w:r w:rsidRPr="00A30F93">
        <w:rPr>
          <w:rFonts w:ascii="ShellMedium" w:eastAsia="Times New Roman" w:hAnsi="ShellMedium" w:cs="Times New Roman"/>
          <w:color w:val="595959" w:themeColor="text2"/>
          <w:lang w:val="en-US"/>
        </w:rPr>
        <w:t xml:space="preserve">Complete your EDGEPro Installation by </w:t>
      </w:r>
      <w:r w:rsidRPr="00A30F93">
        <w:rPr>
          <w:rFonts w:ascii="ShellMedium" w:eastAsia="Times New Roman" w:hAnsi="ShellMedium" w:cs="Times New Roman"/>
          <w:b/>
          <w:bCs/>
          <w:color w:val="595959" w:themeColor="text2"/>
          <w:u w:val="single"/>
          <w:lang w:val="en-US"/>
        </w:rPr>
        <w:t xml:space="preserve">May 31, </w:t>
      </w:r>
      <w:proofErr w:type="gramStart"/>
      <w:r w:rsidRPr="00A30F93">
        <w:rPr>
          <w:rFonts w:ascii="ShellMedium" w:eastAsia="Times New Roman" w:hAnsi="ShellMedium" w:cs="Times New Roman"/>
          <w:b/>
          <w:bCs/>
          <w:color w:val="595959" w:themeColor="text2"/>
          <w:u w:val="single"/>
          <w:lang w:val="en-US"/>
        </w:rPr>
        <w:t>2025</w:t>
      </w:r>
      <w:proofErr w:type="gramEnd"/>
      <w:r w:rsidRPr="00A30F93">
        <w:rPr>
          <w:rFonts w:ascii="ShellMedium" w:eastAsia="Times New Roman" w:hAnsi="ShellMedium" w:cs="Times New Roman"/>
          <w:color w:val="595959" w:themeColor="text2"/>
          <w:lang w:val="en-US"/>
        </w:rPr>
        <w:t xml:space="preserve"> to be reimbursed for the EDGEPro box. The site must be CORE compliant and have EDGEPro installed to receive reimbursement (typically within 30 days of installation). </w:t>
      </w:r>
    </w:p>
    <w:p w14:paraId="4E538F98" w14:textId="77777777" w:rsidR="00164662" w:rsidRPr="00A30F93" w:rsidRDefault="00164662" w:rsidP="00164662">
      <w:pPr>
        <w:numPr>
          <w:ilvl w:val="1"/>
          <w:numId w:val="38"/>
        </w:numPr>
        <w:shd w:val="clear" w:color="auto" w:fill="FFFFFF" w:themeFill="background1"/>
        <w:spacing w:after="0" w:line="240" w:lineRule="auto"/>
        <w:rPr>
          <w:rFonts w:ascii="ShellMedium" w:eastAsia="Times New Roman" w:hAnsi="ShellMedium" w:cs="Times New Roman"/>
          <w:color w:val="595959" w:themeColor="text2"/>
          <w:lang w:val="en-US"/>
        </w:rPr>
      </w:pPr>
      <w:r w:rsidRPr="4E7D86BA">
        <w:rPr>
          <w:rFonts w:ascii="ShellMedium" w:eastAsia="Times New Roman" w:hAnsi="ShellMedium" w:cs="Times New Roman"/>
          <w:color w:val="595959" w:themeColor="text2"/>
          <w:lang w:val="en-US"/>
        </w:rPr>
        <w:t xml:space="preserve">Those that complete EDGEPro Installation across your network by </w:t>
      </w:r>
      <w:r w:rsidRPr="4E7D86BA">
        <w:rPr>
          <w:rFonts w:ascii="ShellMedium" w:eastAsia="Times New Roman" w:hAnsi="ShellMedium" w:cs="Times New Roman"/>
          <w:b/>
          <w:bCs/>
          <w:color w:val="595959" w:themeColor="text2"/>
          <w:u w:val="single"/>
          <w:lang w:val="en-US"/>
        </w:rPr>
        <w:t xml:space="preserve">March 31, </w:t>
      </w:r>
      <w:proofErr w:type="gramStart"/>
      <w:r w:rsidRPr="4E7D86BA">
        <w:rPr>
          <w:rFonts w:ascii="ShellMedium" w:eastAsia="Times New Roman" w:hAnsi="ShellMedium" w:cs="Times New Roman"/>
          <w:b/>
          <w:bCs/>
          <w:color w:val="595959" w:themeColor="text2"/>
          <w:u w:val="single"/>
          <w:lang w:val="en-US"/>
        </w:rPr>
        <w:t>2025</w:t>
      </w:r>
      <w:proofErr w:type="gramEnd"/>
      <w:r w:rsidRPr="4E7D86BA">
        <w:rPr>
          <w:rFonts w:ascii="ShellMedium" w:eastAsia="Times New Roman" w:hAnsi="ShellMedium" w:cs="Times New Roman"/>
          <w:color w:val="595959" w:themeColor="text2"/>
          <w:lang w:val="en-US"/>
        </w:rPr>
        <w:t xml:space="preserve"> will receive one free spare EDGEPro Box (for every 100 sites.) </w:t>
      </w:r>
    </w:p>
    <w:p w14:paraId="76B89361" w14:textId="77777777" w:rsidR="00164662" w:rsidRPr="00A30F93" w:rsidRDefault="00164662" w:rsidP="00164662">
      <w:pPr>
        <w:numPr>
          <w:ilvl w:val="0"/>
          <w:numId w:val="38"/>
        </w:numPr>
        <w:shd w:val="clear" w:color="auto" w:fill="FFFFFF" w:themeFill="background1"/>
        <w:spacing w:after="0" w:line="240" w:lineRule="auto"/>
        <w:rPr>
          <w:rFonts w:ascii="ShellMedium" w:eastAsia="Times New Roman" w:hAnsi="ShellMedium" w:cs="Times New Roman"/>
          <w:color w:val="595959" w:themeColor="text2"/>
          <w:lang w:val="en-US"/>
        </w:rPr>
      </w:pPr>
      <w:r w:rsidRPr="00A30F93">
        <w:rPr>
          <w:rFonts w:ascii="ShellMedium" w:eastAsia="Times New Roman" w:hAnsi="ShellMedium" w:cs="Times New Roman"/>
          <w:b/>
          <w:bCs/>
          <w:color w:val="595959" w:themeColor="text2"/>
          <w:lang w:val="en-US"/>
        </w:rPr>
        <w:t>Installation Support</w:t>
      </w:r>
    </w:p>
    <w:p w14:paraId="21FAF64A" w14:textId="77777777" w:rsidR="00164662" w:rsidRPr="00A30F93" w:rsidRDefault="00164662" w:rsidP="00164662">
      <w:pPr>
        <w:numPr>
          <w:ilvl w:val="1"/>
          <w:numId w:val="38"/>
        </w:numPr>
        <w:shd w:val="clear" w:color="auto" w:fill="FFFFFF" w:themeFill="background1"/>
        <w:spacing w:after="0" w:line="240" w:lineRule="auto"/>
        <w:rPr>
          <w:rFonts w:ascii="ShellMedium" w:eastAsia="Times New Roman" w:hAnsi="ShellMedium" w:cs="Times New Roman"/>
          <w:color w:val="595959" w:themeColor="text2"/>
          <w:lang w:val="en-US"/>
        </w:rPr>
      </w:pPr>
      <w:r w:rsidRPr="00A30F93">
        <w:rPr>
          <w:rFonts w:ascii="ShellMedium" w:eastAsia="Times New Roman" w:hAnsi="ShellMedium" w:cs="Times New Roman"/>
          <w:color w:val="595959" w:themeColor="text2"/>
          <w:lang w:val="en-US"/>
        </w:rPr>
        <w:t xml:space="preserve">Managed Install, an option where Shell and Invenco manage the ordering/scheduling/installation of the EDGEPro box, is a great option to ensure your </w:t>
      </w:r>
      <w:r w:rsidRPr="00A30F93">
        <w:rPr>
          <w:rFonts w:ascii="ShellMedium" w:eastAsia="Times New Roman" w:hAnsi="ShellMedium" w:cs="Times New Roman"/>
          <w:color w:val="595959" w:themeColor="text2"/>
          <w:lang w:val="en-US"/>
        </w:rPr>
        <w:lastRenderedPageBreak/>
        <w:t xml:space="preserve">sites are compliant by May 31, 2025. Ask your Deployment Coordinator to set this up for you! </w:t>
      </w:r>
    </w:p>
    <w:p w14:paraId="33C726B6" w14:textId="77777777" w:rsidR="00164662" w:rsidRPr="00A30F93" w:rsidRDefault="00164662" w:rsidP="00164662">
      <w:pPr>
        <w:numPr>
          <w:ilvl w:val="1"/>
          <w:numId w:val="38"/>
        </w:numPr>
        <w:shd w:val="clear" w:color="auto" w:fill="FFFFFF" w:themeFill="background1"/>
        <w:spacing w:after="0" w:line="240" w:lineRule="auto"/>
        <w:rPr>
          <w:rFonts w:ascii="ShellMedium" w:eastAsia="Times New Roman" w:hAnsi="ShellMedium" w:cs="Times New Roman"/>
          <w:color w:val="595959" w:themeColor="text2"/>
          <w:lang w:val="en-US"/>
        </w:rPr>
      </w:pPr>
      <w:hyperlink r:id="rId18">
        <w:r w:rsidRPr="001E2F84">
          <w:rPr>
            <w:rStyle w:val="Hyperlink"/>
            <w:rFonts w:ascii="ShellMedium" w:eastAsia="Times New Roman" w:hAnsi="ShellMedium" w:cs="Times New Roman"/>
            <w:color w:val="0070C0"/>
            <w:lang w:val="en-US"/>
          </w:rPr>
          <w:t>Schedule a call with a Deployment Coordinator</w:t>
        </w:r>
      </w:hyperlink>
      <w:r w:rsidRPr="00A30F93">
        <w:rPr>
          <w:rFonts w:ascii="ShellMedium" w:eastAsia="Times New Roman" w:hAnsi="ShellMedium" w:cs="Times New Roman"/>
          <w:color w:val="595959" w:themeColor="text2"/>
          <w:lang w:val="en-US"/>
        </w:rPr>
        <w:t>  </w:t>
      </w:r>
    </w:p>
    <w:p w14:paraId="4ED9A3A2" w14:textId="2F73A44C" w:rsidR="00164662" w:rsidRPr="004553DA" w:rsidRDefault="00164662" w:rsidP="00164662">
      <w:pPr>
        <w:numPr>
          <w:ilvl w:val="1"/>
          <w:numId w:val="38"/>
        </w:numPr>
        <w:shd w:val="clear" w:color="auto" w:fill="FFFFFF" w:themeFill="background1"/>
        <w:spacing w:after="0" w:line="240" w:lineRule="auto"/>
        <w:rPr>
          <w:rFonts w:ascii="ShellMedium" w:eastAsia="Times New Roman" w:hAnsi="ShellMedium" w:cs="Times New Roman"/>
          <w:color w:val="595959" w:themeColor="text2"/>
          <w:sz w:val="16"/>
          <w:szCs w:val="16"/>
          <w:lang w:val="en-US"/>
        </w:rPr>
      </w:pPr>
      <w:hyperlink r:id="rId19">
        <w:r w:rsidRPr="001E2F84">
          <w:rPr>
            <w:rStyle w:val="Hyperlink"/>
            <w:rFonts w:ascii="ShellMedium" w:eastAsia="Times New Roman" w:hAnsi="ShellMedium" w:cs="Times New Roman"/>
            <w:color w:val="0070C0"/>
            <w:lang w:val="en-US"/>
          </w:rPr>
          <w:t>View your Network Transformations Report</w:t>
        </w:r>
      </w:hyperlink>
      <w:r w:rsidRPr="00A30F93">
        <w:rPr>
          <w:rFonts w:ascii="ShellMedium" w:eastAsia="Times New Roman" w:hAnsi="ShellMedium" w:cs="Times New Roman"/>
          <w:color w:val="595959" w:themeColor="text2"/>
          <w:lang w:val="en-US"/>
        </w:rPr>
        <w:t> </w:t>
      </w:r>
      <w:r>
        <w:rPr>
          <w:rFonts w:ascii="ShellMedium" w:eastAsia="Times New Roman" w:hAnsi="ShellMedium" w:cs="Times New Roman"/>
          <w:color w:val="595959" w:themeColor="text2"/>
          <w:lang w:val="en-US"/>
        </w:rPr>
        <w:t>(</w:t>
      </w:r>
      <w:r w:rsidRPr="008624AC">
        <w:rPr>
          <w:rFonts w:ascii="ShellMedium" w:eastAsia="Times New Roman" w:hAnsi="ShellMedium" w:cs="Times New Roman"/>
          <w:color w:val="595959" w:themeColor="text2"/>
          <w:lang w:val="en-US"/>
        </w:rPr>
        <w:t>compliance statuses</w:t>
      </w:r>
      <w:r>
        <w:rPr>
          <w:rFonts w:ascii="ShellMedium" w:eastAsia="Times New Roman" w:hAnsi="ShellMedium" w:cs="Times New Roman"/>
          <w:color w:val="595959" w:themeColor="text2"/>
          <w:lang w:val="en-US"/>
        </w:rPr>
        <w:t xml:space="preserve"> are included)</w:t>
      </w:r>
      <w:r>
        <w:rPr>
          <w:rFonts w:ascii="ShellMedium" w:eastAsia="Times New Roman" w:hAnsi="ShellMedium" w:cs="Times New Roman"/>
          <w:color w:val="595959" w:themeColor="text2"/>
          <w:lang w:val="en-US"/>
        </w:rPr>
        <w:br/>
      </w:r>
    </w:p>
    <w:p w14:paraId="0E676C00" w14:textId="77777777" w:rsidR="00164662" w:rsidRPr="00A30F93" w:rsidRDefault="00164662" w:rsidP="00164662">
      <w:pPr>
        <w:shd w:val="clear" w:color="auto" w:fill="FFFFFF" w:themeFill="background1"/>
        <w:spacing w:after="0" w:line="240" w:lineRule="auto"/>
        <w:rPr>
          <w:rFonts w:ascii="ShellMedium" w:eastAsia="Times New Roman" w:hAnsi="ShellMedium" w:cs="Times New Roman"/>
          <w:color w:val="595959" w:themeColor="text2"/>
          <w:lang w:val="en-US"/>
        </w:rPr>
      </w:pPr>
      <w:r w:rsidRPr="00A30F93">
        <w:rPr>
          <w:rFonts w:ascii="ShellMedium" w:eastAsia="Times New Roman" w:hAnsi="ShellMedium" w:cs="Times New Roman"/>
          <w:b/>
          <w:bCs/>
          <w:color w:val="595959" w:themeColor="text2"/>
          <w:lang w:val="en-US"/>
        </w:rPr>
        <w:t>MORE from EDGEPro with Shell</w:t>
      </w:r>
      <w:r w:rsidRPr="00A30F93">
        <w:rPr>
          <w:rFonts w:ascii="ShellMedium" w:eastAsia="Times New Roman" w:hAnsi="ShellMedium" w:cs="Times New Roman"/>
          <w:color w:val="595959" w:themeColor="text2"/>
          <w:lang w:val="en-US"/>
        </w:rPr>
        <w:t xml:space="preserve"> coming soon! </w:t>
      </w:r>
    </w:p>
    <w:p w14:paraId="30A6EFED" w14:textId="77777777" w:rsidR="00164662" w:rsidRPr="00CB68BE" w:rsidRDefault="00164662" w:rsidP="00164662">
      <w:pPr>
        <w:shd w:val="clear" w:color="auto" w:fill="FFFFFF" w:themeFill="background1"/>
        <w:spacing w:after="0" w:line="240" w:lineRule="auto"/>
        <w:rPr>
          <w:rFonts w:ascii="ShellMedium" w:eastAsia="Times New Roman" w:hAnsi="ShellMedium" w:cs="Times New Roman"/>
          <w:color w:val="595959" w:themeColor="text2"/>
          <w:sz w:val="14"/>
          <w:szCs w:val="14"/>
          <w:lang w:val="en-US"/>
        </w:rPr>
      </w:pPr>
      <w:r w:rsidRPr="3C6F731F">
        <w:rPr>
          <w:rFonts w:ascii="ShellMedium" w:eastAsia="Times New Roman" w:hAnsi="ShellMedium" w:cs="Times New Roman"/>
          <w:color w:val="595959" w:themeColor="text2"/>
          <w:lang w:val="en-US"/>
        </w:rPr>
        <w:t>Action: Join the Shell Mobility Webcast on April 8</w:t>
      </w:r>
      <w:r w:rsidRPr="3C6F731F">
        <w:rPr>
          <w:rFonts w:ascii="ShellMedium" w:eastAsia="Times New Roman" w:hAnsi="ShellMedium" w:cs="Times New Roman"/>
          <w:color w:val="595959" w:themeColor="text2"/>
          <w:vertAlign w:val="superscript"/>
          <w:lang w:val="en-US"/>
        </w:rPr>
        <w:t>th</w:t>
      </w:r>
      <w:r w:rsidRPr="3C6F731F">
        <w:rPr>
          <w:rFonts w:ascii="ShellMedium" w:eastAsia="Times New Roman" w:hAnsi="ShellMedium" w:cs="Times New Roman"/>
          <w:color w:val="595959" w:themeColor="text2"/>
          <w:lang w:val="en-US"/>
        </w:rPr>
        <w:t xml:space="preserve"> to learn more about when and how to activate these new capabilities at your Shell locations. </w:t>
      </w:r>
      <w:r>
        <w:br/>
      </w:r>
    </w:p>
    <w:p w14:paraId="6822871D" w14:textId="0272BB0D" w:rsidR="000B31CA" w:rsidRDefault="00164662" w:rsidP="00164662">
      <w:pPr>
        <w:shd w:val="clear" w:color="auto" w:fill="FFFFFF" w:themeFill="background1"/>
        <w:spacing w:after="0" w:line="240" w:lineRule="auto"/>
        <w:rPr>
          <w:rFonts w:ascii="ShellMedium" w:eastAsia="Times New Roman" w:hAnsi="ShellMedium" w:cs="Times New Roman"/>
          <w:b/>
          <w:bCs/>
          <w:color w:val="595959" w:themeColor="text2"/>
          <w:lang w:val="en-US"/>
        </w:rPr>
      </w:pPr>
      <w:r w:rsidRPr="00A30F93">
        <w:rPr>
          <w:rFonts w:ascii="ShellMedium" w:eastAsia="Times New Roman" w:hAnsi="ShellMedium" w:cs="Times New Roman"/>
          <w:b/>
          <w:bCs/>
          <w:color w:val="595959" w:themeColor="text2"/>
          <w:lang w:val="en-US"/>
        </w:rPr>
        <w:t xml:space="preserve">Action: </w:t>
      </w:r>
      <w:hyperlink r:id="rId20">
        <w:r w:rsidRPr="001E2F84">
          <w:rPr>
            <w:rStyle w:val="Hyperlink"/>
            <w:rFonts w:ascii="ShellMedium" w:eastAsia="Times New Roman" w:hAnsi="ShellMedium" w:cs="Times New Roman"/>
            <w:b/>
            <w:bCs/>
            <w:color w:val="0070C0"/>
            <w:lang w:val="en-US"/>
          </w:rPr>
          <w:t>Designate an Operations Enhancement focal</w:t>
        </w:r>
        <w:r w:rsidRPr="00A30F93">
          <w:rPr>
            <w:rStyle w:val="Hyperlink"/>
            <w:rFonts w:ascii="ShellMedium" w:eastAsia="Times New Roman" w:hAnsi="ShellMedium" w:cs="Times New Roman"/>
            <w:b/>
            <w:bCs/>
            <w:color w:val="595959" w:themeColor="text2"/>
            <w:lang w:val="en-US"/>
          </w:rPr>
          <w:t>.</w:t>
        </w:r>
      </w:hyperlink>
      <w:r w:rsidRPr="00A30F93">
        <w:rPr>
          <w:rFonts w:ascii="ShellMedium" w:eastAsia="Times New Roman" w:hAnsi="ShellMedium" w:cs="Times New Roman"/>
          <w:b/>
          <w:bCs/>
          <w:color w:val="595959" w:themeColor="text2"/>
          <w:lang w:val="en-US"/>
        </w:rPr>
        <w:t xml:space="preserve"> This person will begin receiving Network Transformations specific updates in April 2025.</w:t>
      </w:r>
    </w:p>
    <w:p w14:paraId="0A496B4F" w14:textId="77777777" w:rsidR="00164662" w:rsidRDefault="00164662" w:rsidP="00164662">
      <w:pPr>
        <w:spacing w:after="0" w:line="240" w:lineRule="auto"/>
        <w:rPr>
          <w:rFonts w:eastAsia="Times New Roman" w:cs="Aptos"/>
          <w:lang w:val="en-US"/>
          <w14:ligatures w14:val="standardContextual"/>
        </w:rPr>
      </w:pPr>
    </w:p>
    <w:p w14:paraId="3DA66308" w14:textId="77777777" w:rsidR="00164662" w:rsidRDefault="00164662" w:rsidP="00164662">
      <w:pPr>
        <w:spacing w:line="240" w:lineRule="auto"/>
        <w:rPr>
          <w:b/>
          <w:bCs/>
          <w:color w:val="595959" w:themeColor="text1"/>
          <w:sz w:val="28"/>
          <w:szCs w:val="28"/>
        </w:rPr>
      </w:pPr>
      <w:r w:rsidRPr="00457C50">
        <w:rPr>
          <w:rFonts w:ascii="Calibri" w:eastAsia="Calibri" w:hAnsi="Calibri" w:cs="Arial"/>
          <w:caps/>
          <w:noProof/>
          <w:color w:val="DD1D21" w:themeColor="accent1"/>
        </w:rPr>
        <mc:AlternateContent>
          <mc:Choice Requires="wps">
            <w:drawing>
              <wp:anchor distT="0" distB="0" distL="114300" distR="114300" simplePos="0" relativeHeight="251662351" behindDoc="0" locked="0" layoutInCell="1" allowOverlap="1" wp14:anchorId="5E7CF156" wp14:editId="7A4350F9">
                <wp:simplePos x="0" y="0"/>
                <wp:positionH relativeFrom="page">
                  <wp:posOffset>0</wp:posOffset>
                </wp:positionH>
                <wp:positionV relativeFrom="paragraph">
                  <wp:posOffset>-22033</wp:posOffset>
                </wp:positionV>
                <wp:extent cx="368935" cy="292100"/>
                <wp:effectExtent l="0" t="0" r="0" b="0"/>
                <wp:wrapNone/>
                <wp:docPr id="1940542682" name="Rectangle 1940542682"/>
                <wp:cNvGraphicFramePr/>
                <a:graphic xmlns:a="http://schemas.openxmlformats.org/drawingml/2006/main">
                  <a:graphicData uri="http://schemas.microsoft.com/office/word/2010/wordprocessingShape">
                    <wps:wsp>
                      <wps:cNvSpPr/>
                      <wps:spPr>
                        <a:xfrm flipV="1">
                          <a:off x="0" y="0"/>
                          <a:ext cx="368935" cy="29210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637C" id="Rectangle 1940542682" o:spid="_x0000_s1026" style="position:absolute;margin-left:0;margin-top:-1.75pt;width:29.05pt;height:23pt;flip:y;z-index:251662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" fillcolor="#fbce07 [3205]" stroked="f" strokeweight="1pt">
                <w10:wrap anchorx="page"/>
              </v:rect>
            </w:pict>
          </mc:Fallback>
        </mc:AlternateContent>
      </w:r>
      <w:r w:rsidRPr="00DF7EDC">
        <w:rPr>
          <w:noProof/>
          <w:sz w:val="36"/>
          <w:szCs w:val="36"/>
        </w:rPr>
        <w:drawing>
          <wp:anchor distT="0" distB="0" distL="114300" distR="114300" simplePos="0" relativeHeight="251660303" behindDoc="1" locked="0" layoutInCell="1" allowOverlap="1" wp14:anchorId="03864D68" wp14:editId="52544674">
            <wp:simplePos x="0" y="0"/>
            <wp:positionH relativeFrom="margin">
              <wp:align>left</wp:align>
            </wp:positionH>
            <wp:positionV relativeFrom="paragraph">
              <wp:posOffset>5080</wp:posOffset>
            </wp:positionV>
            <wp:extent cx="2878455" cy="217170"/>
            <wp:effectExtent l="0" t="0" r="0" b="0"/>
            <wp:wrapTight wrapText="bothSides">
              <wp:wrapPolygon edited="0">
                <wp:start x="0" y="0"/>
                <wp:lineTo x="0" y="18947"/>
                <wp:lineTo x="21300" y="18947"/>
                <wp:lineTo x="21443" y="3789"/>
                <wp:lineTo x="214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cstate="print">
                      <a:extLst>
                        <a:ext uri="{28A0092B-C50C-407E-A947-70E740481C1C}">
                          <a14:useLocalDpi xmlns:a14="http://schemas.microsoft.com/office/drawing/2010/main"/>
                        </a:ext>
                      </a:extLst>
                    </a:blip>
                    <a:stretch>
                      <a:fillRect/>
                    </a:stretch>
                  </pic:blipFill>
                  <pic:spPr>
                    <a:xfrm>
                      <a:off x="0" y="0"/>
                      <a:ext cx="2878455" cy="217170"/>
                    </a:xfrm>
                    <a:prstGeom prst="rect">
                      <a:avLst/>
                    </a:prstGeom>
                  </pic:spPr>
                </pic:pic>
              </a:graphicData>
            </a:graphic>
            <wp14:sizeRelH relativeFrom="page">
              <wp14:pctWidth>0</wp14:pctWidth>
            </wp14:sizeRelH>
            <wp14:sizeRelV relativeFrom="page">
              <wp14:pctHeight>0</wp14:pctHeight>
            </wp14:sizeRelV>
          </wp:anchor>
        </w:drawing>
      </w:r>
    </w:p>
    <w:p w14:paraId="3331FFA0" w14:textId="77777777" w:rsidR="00164662" w:rsidRPr="002241D8" w:rsidRDefault="00164662" w:rsidP="00164662">
      <w:pPr>
        <w:spacing w:line="240" w:lineRule="auto"/>
        <w:rPr>
          <w:rFonts w:asciiTheme="majorHAnsi" w:eastAsia="Times New Roman" w:hAnsiTheme="majorHAnsi" w:cs="Arial"/>
          <w:color w:val="307882"/>
          <w:sz w:val="28"/>
          <w:szCs w:val="28"/>
        </w:rPr>
      </w:pPr>
      <w:r w:rsidRPr="005A3D12">
        <w:rPr>
          <w:rFonts w:asciiTheme="majorHAnsi" w:hAnsiTheme="majorHAnsi"/>
          <w:b/>
          <w:bCs/>
          <w:noProof/>
          <w:color w:val="595959" w:themeColor="text1"/>
          <w:sz w:val="36"/>
          <w:szCs w:val="36"/>
        </w:rPr>
        <w:drawing>
          <wp:anchor distT="0" distB="0" distL="114300" distR="114300" simplePos="0" relativeHeight="251661327" behindDoc="0" locked="0" layoutInCell="1" allowOverlap="1" wp14:anchorId="061FA869" wp14:editId="078C7693">
            <wp:simplePos x="0" y="0"/>
            <wp:positionH relativeFrom="margin">
              <wp:posOffset>5967095</wp:posOffset>
            </wp:positionH>
            <wp:positionV relativeFrom="paragraph">
              <wp:posOffset>4445</wp:posOffset>
            </wp:positionV>
            <wp:extent cx="854075" cy="1114425"/>
            <wp:effectExtent l="0" t="0" r="3175" b="9525"/>
            <wp:wrapSquare wrapText="bothSides"/>
            <wp:docPr id="30" name="Picture 30" descr="A picture containing text, silhouette,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lhouette, clipart, vector graphics&#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854075" cy="11144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bCs/>
          <w:color w:val="595959" w:themeColor="text1"/>
          <w:sz w:val="28"/>
          <w:szCs w:val="28"/>
        </w:rPr>
        <w:t>April</w:t>
      </w:r>
      <w:r w:rsidRPr="005A3D12">
        <w:rPr>
          <w:rFonts w:asciiTheme="majorHAnsi" w:hAnsiTheme="majorHAnsi"/>
          <w:b/>
          <w:bCs/>
          <w:color w:val="595959" w:themeColor="text1"/>
          <w:sz w:val="28"/>
          <w:szCs w:val="28"/>
        </w:rPr>
        <w:t xml:space="preserve"> Session</w:t>
      </w:r>
      <w:r w:rsidRPr="005A3D12">
        <w:rPr>
          <w:rFonts w:asciiTheme="majorHAnsi" w:eastAsia="Times New Roman" w:hAnsiTheme="majorHAnsi" w:cs="Arial"/>
          <w:b/>
          <w:bCs/>
          <w:color w:val="595959" w:themeColor="text1"/>
          <w:sz w:val="28"/>
          <w:szCs w:val="28"/>
        </w:rPr>
        <w:t xml:space="preserve">:  </w:t>
      </w:r>
      <w:r w:rsidRPr="002241D8">
        <w:rPr>
          <w:rFonts w:asciiTheme="majorHAnsi" w:hAnsiTheme="majorHAnsi" w:cs="Arial"/>
          <w:color w:val="307882"/>
          <w:sz w:val="28"/>
          <w:szCs w:val="28"/>
        </w:rPr>
        <w:t>Network Transformations</w:t>
      </w:r>
    </w:p>
    <w:p w14:paraId="20286F2C" w14:textId="77777777" w:rsidR="00164662" w:rsidRDefault="00164662" w:rsidP="00164662">
      <w:pPr>
        <w:pStyle w:val="paragraph"/>
        <w:spacing w:before="0" w:beforeAutospacing="0" w:after="0" w:afterAutospacing="0"/>
        <w:textAlignment w:val="baseline"/>
        <w:rPr>
          <w:rStyle w:val="normaltextrun"/>
          <w:rFonts w:ascii="ShellMedium" w:hAnsi="ShellMedium"/>
          <w:color w:val="595959" w:themeColor="text1"/>
          <w:sz w:val="22"/>
          <w:szCs w:val="22"/>
        </w:rPr>
      </w:pPr>
      <w:hyperlink r:id="rId23" w:history="1">
        <w:r w:rsidRPr="00EB2C8D">
          <w:rPr>
            <w:rStyle w:val="Hyperlink"/>
            <w:rFonts w:ascii="ShellMedium" w:hAnsi="ShellMedium"/>
            <w:color w:val="0070C0"/>
            <w:sz w:val="22"/>
            <w:szCs w:val="22"/>
          </w:rPr>
          <w:t>Click here</w:t>
        </w:r>
      </w:hyperlink>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to </w:t>
      </w:r>
      <w:r w:rsidRPr="006E36DC">
        <w:rPr>
          <w:rStyle w:val="normaltextrun"/>
          <w:rFonts w:ascii="ShellMedium" w:hAnsi="ShellMedium"/>
          <w:color w:val="595959" w:themeColor="text1"/>
          <w:sz w:val="22"/>
          <w:szCs w:val="22"/>
        </w:rPr>
        <w:t>join us</w:t>
      </w:r>
      <w:r>
        <w:rPr>
          <w:rStyle w:val="normaltextrun"/>
          <w:rFonts w:ascii="ShellMedium" w:hAnsi="ShellMedium"/>
          <w:color w:val="595959" w:themeColor="text1"/>
          <w:sz w:val="22"/>
          <w:szCs w:val="22"/>
        </w:rPr>
        <w:t xml:space="preserve"> April 8</w:t>
      </w:r>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at 11 AM CST </w:t>
      </w:r>
      <w:r w:rsidRPr="006E36DC">
        <w:rPr>
          <w:rStyle w:val="normaltextrun"/>
          <w:rFonts w:ascii="ShellMedium" w:hAnsi="ShellMedium"/>
          <w:color w:val="595959" w:themeColor="text1"/>
          <w:sz w:val="22"/>
          <w:szCs w:val="22"/>
        </w:rPr>
        <w:t>for the Shell Mobility Academy</w:t>
      </w:r>
      <w:r>
        <w:rPr>
          <w:rStyle w:val="normaltextrun"/>
          <w:rFonts w:ascii="ShellMedium" w:hAnsi="ShellMedium"/>
          <w:color w:val="595959" w:themeColor="text1"/>
          <w:sz w:val="22"/>
          <w:szCs w:val="22"/>
        </w:rPr>
        <w:t xml:space="preserve"> Webinar.</w:t>
      </w:r>
    </w:p>
    <w:p w14:paraId="4A3DC0DA" w14:textId="77777777" w:rsidR="00164662" w:rsidRDefault="00164662" w:rsidP="00164662">
      <w:pPr>
        <w:pStyle w:val="paragraph"/>
        <w:spacing w:after="0"/>
        <w:textAlignment w:val="baseline"/>
        <w:rPr>
          <w:rStyle w:val="normaltextrun"/>
          <w:rFonts w:ascii="ShellMedium" w:hAnsi="ShellMedium"/>
          <w:color w:val="595959" w:themeColor="text2"/>
          <w:sz w:val="22"/>
          <w:szCs w:val="22"/>
        </w:rPr>
      </w:pPr>
      <w:r w:rsidRPr="00F020C4">
        <w:rPr>
          <w:rStyle w:val="normaltextrun"/>
          <w:rFonts w:ascii="ShellMedium" w:hAnsi="ShellMedium"/>
          <w:color w:val="595959" w:themeColor="text2"/>
          <w:sz w:val="22"/>
          <w:szCs w:val="22"/>
        </w:rPr>
        <w:t>During this session, we will walk through how to prepare your sites for the New Payment Platform, Shell MarketHub 2.0 transition and dive into exciting updates regarding MORE from EDGEPro with Shell!</w:t>
      </w:r>
    </w:p>
    <w:p w14:paraId="628E5B17" w14:textId="3E1C4B2E" w:rsidR="00164662" w:rsidRPr="00164662" w:rsidRDefault="00164662" w:rsidP="00164662">
      <w:pPr>
        <w:shd w:val="clear" w:color="auto" w:fill="FFFFFF" w:themeFill="background1"/>
        <w:spacing w:after="0" w:line="240" w:lineRule="auto"/>
        <w:rPr>
          <w:rStyle w:val="normaltextrun"/>
          <w:rFonts w:ascii="ShellMedium" w:eastAsia="Times New Roman" w:hAnsi="ShellMedium" w:cs="Times New Roman"/>
          <w:color w:val="595959" w:themeColor="text2"/>
          <w:lang w:val="en-US"/>
        </w:rPr>
      </w:pPr>
      <w:r w:rsidRPr="002241D8">
        <w:rPr>
          <w:rStyle w:val="normaltextrun"/>
          <w:rFonts w:ascii="ShellMedium" w:hAnsi="ShellMedium"/>
          <w:color w:val="595959" w:themeColor="text2"/>
        </w:rPr>
        <w:t>To maximize the benefit of this session for your organization we ask that your Principal, Operational Enhancements focal point and your EDGEPro lead attend this call. We are excited for all that 2025 will bring to the Shell network!</w:t>
      </w:r>
      <w:r>
        <w:rPr>
          <w:rStyle w:val="normaltextrun"/>
          <w:rFonts w:ascii="ShellMedium" w:hAnsi="ShellMedium"/>
          <w:color w:val="595959" w:themeColor="text2"/>
        </w:rPr>
        <w:t xml:space="preserve"> To learn more about Shell Mobility sessions and to view previous session recordings, visit the Mobility Academy MarketHub page</w:t>
      </w:r>
    </w:p>
    <w:p w14:paraId="07A82520" w14:textId="4823798B" w:rsidR="00C77C34" w:rsidRPr="00FE6F48" w:rsidRDefault="00C77C34" w:rsidP="00C77C34">
      <w:pPr>
        <w:pStyle w:val="SectionHeadings"/>
        <w:spacing w:before="240" w:line="240" w:lineRule="auto"/>
        <w:rPr>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1" behindDoc="0" locked="0" layoutInCell="1" allowOverlap="1" wp14:anchorId="48336EAF" wp14:editId="4B60D348">
                <wp:simplePos x="0" y="0"/>
                <wp:positionH relativeFrom="page">
                  <wp:align>left</wp:align>
                </wp:positionH>
                <wp:positionV relativeFrom="paragraph">
                  <wp:posOffset>313911</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2B4A" id="Rectangle 2" o:spid="_x0000_s1026" style="position:absolute;margin-left:0;margin-top:24.7pt;width:29.05pt;height:19.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" fillcolor="#fbce07 [3205]" stroked="f" strokeweight="1pt">
                <w10:wrap anchorx="page"/>
              </v:rect>
            </w:pict>
          </mc:Fallback>
        </mc:AlternateContent>
      </w:r>
      <w:r w:rsidRPr="5CFB3C19">
        <w:rPr>
          <w:caps w:val="0"/>
          <w:color w:val="DD1D21" w:themeColor="accent1"/>
        </w:rPr>
        <w:t>The Power of Loyalty</w:t>
      </w:r>
    </w:p>
    <w:p w14:paraId="6CF75320" w14:textId="77777777" w:rsidR="00FE2022" w:rsidRPr="00164662" w:rsidRDefault="00FE2022" w:rsidP="78AB2AD4">
      <w:pPr>
        <w:spacing w:after="0" w:line="240" w:lineRule="auto"/>
        <w:rPr>
          <w:rFonts w:asciiTheme="majorHAnsi" w:eastAsia="Calibri" w:hAnsiTheme="majorHAnsi" w:cs="Calibri"/>
          <w:b/>
          <w:bCs/>
          <w:color w:val="DD1D21" w:themeColor="accent1"/>
          <w:sz w:val="16"/>
          <w:szCs w:val="16"/>
          <w:lang w:val="en-US"/>
        </w:rPr>
      </w:pPr>
    </w:p>
    <w:p w14:paraId="44736841" w14:textId="469DEA4D" w:rsidR="00AB081C" w:rsidRDefault="00C77C34" w:rsidP="78AB2AD4">
      <w:pPr>
        <w:spacing w:after="0" w:line="240" w:lineRule="auto"/>
        <w:rPr>
          <w:rFonts w:asciiTheme="majorHAnsi" w:eastAsia="Calibri" w:hAnsiTheme="majorHAnsi" w:cs="Calibri"/>
          <w:b/>
          <w:bCs/>
          <w:color w:val="DD1D21" w:themeColor="accent1"/>
          <w:sz w:val="28"/>
          <w:szCs w:val="28"/>
          <w:lang w:val="en-US"/>
        </w:rPr>
      </w:pPr>
      <w:r w:rsidRPr="78AB2AD4">
        <w:rPr>
          <w:rFonts w:asciiTheme="majorHAnsi" w:eastAsia="Calibri" w:hAnsiTheme="majorHAnsi" w:cs="Calibri"/>
          <w:b/>
          <w:bCs/>
          <w:color w:val="DD1D21" w:themeColor="accent1"/>
          <w:sz w:val="28"/>
          <w:szCs w:val="28"/>
          <w:lang w:val="en-US"/>
        </w:rPr>
        <w:t>Fuel Rewards</w:t>
      </w:r>
      <w:r w:rsidRPr="0064787B">
        <w:rPr>
          <w:rFonts w:asciiTheme="majorHAnsi" w:eastAsia="Calibri" w:hAnsiTheme="majorHAnsi" w:cs="Calibri"/>
          <w:b/>
          <w:bCs/>
          <w:color w:val="DD1D21" w:themeColor="accent1"/>
          <w:sz w:val="28"/>
          <w:szCs w:val="28"/>
          <w:vertAlign w:val="superscript"/>
          <w:lang w:val="en-US"/>
        </w:rPr>
        <w:t>®</w:t>
      </w:r>
      <w:r w:rsidRPr="78AB2AD4">
        <w:rPr>
          <w:rFonts w:asciiTheme="majorHAnsi" w:eastAsia="Calibri" w:hAnsiTheme="majorHAnsi" w:cs="Calibri"/>
          <w:b/>
          <w:bCs/>
          <w:color w:val="DD1D21" w:themeColor="accent1"/>
          <w:sz w:val="28"/>
          <w:szCs w:val="28"/>
          <w:lang w:val="en-US"/>
        </w:rPr>
        <w:t xml:space="preserve"> Platinum Status</w:t>
      </w:r>
    </w:p>
    <w:p w14:paraId="2F0F8C75" w14:textId="4D189E08" w:rsidR="00C77C34" w:rsidRPr="00AB081C" w:rsidRDefault="00197A66" w:rsidP="78AB2AD4">
      <w:pPr>
        <w:spacing w:after="0" w:line="240" w:lineRule="auto"/>
        <w:rPr>
          <w:rFonts w:asciiTheme="majorHAnsi" w:eastAsia="Calibri" w:hAnsiTheme="majorHAnsi" w:cs="Calibri"/>
          <w:color w:val="DD1D21" w:themeColor="accent1"/>
          <w:sz w:val="24"/>
          <w:szCs w:val="24"/>
          <w:lang w:val="en-US"/>
        </w:rPr>
      </w:pPr>
      <w:r w:rsidRPr="00AB081C">
        <w:rPr>
          <w:rFonts w:asciiTheme="majorHAnsi" w:eastAsia="Calibri" w:hAnsiTheme="majorHAnsi" w:cs="Calibri"/>
          <w:color w:val="DD1D21" w:themeColor="accent1"/>
          <w:sz w:val="24"/>
          <w:szCs w:val="24"/>
          <w:lang w:val="en-US"/>
        </w:rPr>
        <w:t>April</w:t>
      </w:r>
      <w:r w:rsidR="003F471E" w:rsidRPr="00AB081C">
        <w:rPr>
          <w:rFonts w:asciiTheme="majorHAnsi" w:eastAsia="Calibri" w:hAnsiTheme="majorHAnsi" w:cs="Calibri"/>
          <w:color w:val="DD1D21" w:themeColor="accent1"/>
          <w:sz w:val="24"/>
          <w:szCs w:val="24"/>
          <w:lang w:val="en-US"/>
        </w:rPr>
        <w:t xml:space="preserve"> </w:t>
      </w:r>
      <w:r w:rsidR="00C77C34" w:rsidRPr="00AB081C">
        <w:rPr>
          <w:rFonts w:asciiTheme="majorHAnsi" w:eastAsia="Calibri" w:hAnsiTheme="majorHAnsi" w:cs="Calibri"/>
          <w:color w:val="DD1D21" w:themeColor="accent1"/>
          <w:sz w:val="24"/>
          <w:szCs w:val="24"/>
          <w:lang w:val="en-US"/>
        </w:rPr>
        <w:t>Offers and Experiences</w:t>
      </w:r>
    </w:p>
    <w:p w14:paraId="4B9219CA" w14:textId="6F7E0F20" w:rsidR="001F56FC" w:rsidRPr="00AB081C" w:rsidRDefault="001F56FC" w:rsidP="00AB081C">
      <w:pPr>
        <w:rPr>
          <w:rStyle w:val="normaltextrun"/>
          <w:rFonts w:ascii="ShellMedium" w:hAnsi="ShellMedium"/>
          <w:color w:val="595959" w:themeColor="text1"/>
        </w:rPr>
      </w:pPr>
      <w:r w:rsidRPr="00AB081C">
        <w:rPr>
          <w:rStyle w:val="normaltextrun"/>
          <w:rFonts w:ascii="ShellMedium" w:hAnsi="ShellMedium"/>
          <w:color w:val="595959" w:themeColor="text1"/>
        </w:rPr>
        <w:t xml:space="preserve">In addition to saving at least 10¢/gal and earning 2x on In-Store Rewards, a special benefit for Fuel Rewards® members with Platinum Status is access to special VIP offers and experiences. In April, there are </w:t>
      </w:r>
      <w:r w:rsidR="005C482F">
        <w:rPr>
          <w:rStyle w:val="normaltextrun"/>
          <w:rFonts w:ascii="ShellMedium" w:hAnsi="ShellMedium"/>
          <w:color w:val="595959" w:themeColor="text1"/>
        </w:rPr>
        <w:t>three</w:t>
      </w:r>
      <w:r w:rsidRPr="00AB081C">
        <w:rPr>
          <w:rStyle w:val="normaltextrun"/>
          <w:rFonts w:ascii="ShellMedium" w:hAnsi="ShellMedium"/>
          <w:color w:val="595959" w:themeColor="text1"/>
        </w:rPr>
        <w:t xml:space="preserve"> great offers.</w:t>
      </w:r>
    </w:p>
    <w:p w14:paraId="3EF42B4E" w14:textId="16CC6655" w:rsidR="001F56FC" w:rsidRPr="00D57031" w:rsidRDefault="001F56FC" w:rsidP="001F56FC">
      <w:pPr>
        <w:pStyle w:val="ListParagraph"/>
        <w:ind w:left="360"/>
        <w:rPr>
          <w:rFonts w:ascii="Verdana" w:eastAsia="Times New Roman" w:hAnsi="Verdana"/>
        </w:rPr>
      </w:pPr>
    </w:p>
    <w:p w14:paraId="5EEB69A3" w14:textId="6887BDC1" w:rsidR="001F56FC" w:rsidRPr="00AB081C" w:rsidRDefault="00AB081C" w:rsidP="00AB081C">
      <w:pPr>
        <w:pStyle w:val="ListParagraph"/>
        <w:numPr>
          <w:ilvl w:val="1"/>
          <w:numId w:val="37"/>
        </w:numPr>
        <w:spacing w:after="0" w:line="240" w:lineRule="auto"/>
        <w:rPr>
          <w:rFonts w:eastAsia="Times New Roman"/>
          <w:b/>
          <w:bCs/>
          <w:color w:val="595959" w:themeColor="text1"/>
        </w:rPr>
      </w:pPr>
      <w:r w:rsidRPr="00302B60">
        <w:rPr>
          <w:rFonts w:ascii="Verdana" w:eastAsia="Times New Roman" w:hAnsi="Verdana"/>
          <w:noProof/>
        </w:rPr>
        <w:lastRenderedPageBreak/>
        <w:drawing>
          <wp:anchor distT="0" distB="0" distL="114300" distR="114300" simplePos="0" relativeHeight="251658240" behindDoc="1" locked="0" layoutInCell="1" allowOverlap="1" wp14:anchorId="40B9DFDF" wp14:editId="6EBC5214">
            <wp:simplePos x="0" y="0"/>
            <wp:positionH relativeFrom="column">
              <wp:posOffset>3248025</wp:posOffset>
            </wp:positionH>
            <wp:positionV relativeFrom="paragraph">
              <wp:posOffset>0</wp:posOffset>
            </wp:positionV>
            <wp:extent cx="1844040" cy="1097280"/>
            <wp:effectExtent l="0" t="0" r="3810" b="7620"/>
            <wp:wrapTight wrapText="bothSides">
              <wp:wrapPolygon edited="0">
                <wp:start x="0" y="0"/>
                <wp:lineTo x="0" y="21375"/>
                <wp:lineTo x="21421" y="21375"/>
                <wp:lineTo x="21421" y="0"/>
                <wp:lineTo x="0" y="0"/>
              </wp:wrapPolygon>
            </wp:wrapTight>
            <wp:docPr id="124308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87546" name=""/>
                    <pic:cNvPicPr/>
                  </pic:nvPicPr>
                  <pic:blipFill>
                    <a:blip r:embed="rId24">
                      <a:extLst>
                        <a:ext uri="{28A0092B-C50C-407E-A947-70E740481C1C}">
                          <a14:useLocalDpi xmlns:a14="http://schemas.microsoft.com/office/drawing/2010/main" val="0"/>
                        </a:ext>
                      </a:extLst>
                    </a:blip>
                    <a:stretch>
                      <a:fillRect/>
                    </a:stretch>
                  </pic:blipFill>
                  <pic:spPr>
                    <a:xfrm>
                      <a:off x="0" y="0"/>
                      <a:ext cx="1844040" cy="1097280"/>
                    </a:xfrm>
                    <a:prstGeom prst="rect">
                      <a:avLst/>
                    </a:prstGeom>
                  </pic:spPr>
                </pic:pic>
              </a:graphicData>
            </a:graphic>
            <wp14:sizeRelH relativeFrom="page">
              <wp14:pctWidth>0</wp14:pctWidth>
            </wp14:sizeRelH>
            <wp14:sizeRelV relativeFrom="page">
              <wp14:pctHeight>0</wp14:pctHeight>
            </wp14:sizeRelV>
          </wp:anchor>
        </w:drawing>
      </w:r>
      <w:r w:rsidR="001F56FC" w:rsidRPr="00AB081C">
        <w:rPr>
          <w:rFonts w:eastAsia="Times New Roman"/>
          <w:b/>
          <w:bCs/>
          <w:color w:val="595959" w:themeColor="text1"/>
        </w:rPr>
        <w:t>Roomba</w:t>
      </w:r>
      <w:r w:rsidR="001F56FC" w:rsidRPr="00AB081C">
        <w:rPr>
          <w:rFonts w:eastAsia="Times New Roman"/>
          <w:b/>
          <w:bCs/>
          <w:color w:val="595959" w:themeColor="text1"/>
          <w:vertAlign w:val="superscript"/>
        </w:rPr>
        <w:t>®</w:t>
      </w:r>
      <w:r w:rsidR="001F56FC" w:rsidRPr="00AB081C">
        <w:rPr>
          <w:rFonts w:eastAsia="Times New Roman"/>
          <w:b/>
          <w:bCs/>
          <w:color w:val="595959" w:themeColor="text1"/>
        </w:rPr>
        <w:t xml:space="preserve"> Sweepstakes</w:t>
      </w:r>
    </w:p>
    <w:p w14:paraId="08408097" w14:textId="27B04BC7" w:rsidR="001F56FC" w:rsidRPr="00AB081C" w:rsidRDefault="001F56FC" w:rsidP="00AB081C">
      <w:pPr>
        <w:pStyle w:val="ListParagraph"/>
        <w:numPr>
          <w:ilvl w:val="2"/>
          <w:numId w:val="37"/>
        </w:numPr>
        <w:spacing w:after="0" w:line="240" w:lineRule="auto"/>
        <w:rPr>
          <w:rFonts w:eastAsia="Times New Roman"/>
          <w:b/>
          <w:bCs/>
          <w:color w:val="595959" w:themeColor="text1"/>
        </w:rPr>
      </w:pPr>
      <w:r w:rsidRPr="00AB081C">
        <w:rPr>
          <w:rFonts w:eastAsia="Times New Roman"/>
          <w:color w:val="595959" w:themeColor="text1"/>
        </w:rPr>
        <w:t xml:space="preserve">125 winners </w:t>
      </w:r>
    </w:p>
    <w:p w14:paraId="4BFF0FE8" w14:textId="7AEA0C28" w:rsidR="001F56FC" w:rsidRPr="00AB081C" w:rsidRDefault="001F56FC" w:rsidP="00AB081C">
      <w:pPr>
        <w:pStyle w:val="ListParagraph"/>
        <w:numPr>
          <w:ilvl w:val="2"/>
          <w:numId w:val="37"/>
        </w:numPr>
        <w:spacing w:after="0" w:line="240" w:lineRule="auto"/>
        <w:rPr>
          <w:rFonts w:eastAsia="Times New Roman"/>
          <w:b/>
          <w:bCs/>
          <w:color w:val="595959" w:themeColor="text1"/>
        </w:rPr>
      </w:pPr>
      <w:r w:rsidRPr="00AB081C">
        <w:rPr>
          <w:rFonts w:eastAsia="Times New Roman"/>
          <w:color w:val="595959" w:themeColor="text1"/>
        </w:rPr>
        <w:t xml:space="preserve">Sweepstakes ends </w:t>
      </w:r>
      <w:r w:rsidR="00723B8C">
        <w:rPr>
          <w:rFonts w:eastAsia="Times New Roman"/>
          <w:color w:val="595959" w:themeColor="text1"/>
        </w:rPr>
        <w:t>April 18</w:t>
      </w:r>
    </w:p>
    <w:p w14:paraId="13121F6F" w14:textId="7E773C85" w:rsidR="001F56FC" w:rsidRDefault="00AB081C" w:rsidP="00AB081C">
      <w:pPr>
        <w:rPr>
          <w:rFonts w:ascii="Verdana" w:eastAsia="Times New Roman" w:hAnsi="Verdana"/>
          <w:b/>
          <w:bCs/>
        </w:rPr>
      </w:pPr>
      <w:r w:rsidRPr="00E625DA">
        <w:rPr>
          <w:rFonts w:ascii="Verdana" w:eastAsia="Times New Roman" w:hAnsi="Verdana"/>
          <w:noProof/>
          <w:sz w:val="20"/>
          <w:szCs w:val="20"/>
        </w:rPr>
        <w:drawing>
          <wp:anchor distT="0" distB="0" distL="114300" distR="114300" simplePos="0" relativeHeight="251658251" behindDoc="0" locked="0" layoutInCell="1" allowOverlap="1" wp14:anchorId="2D557F52" wp14:editId="75E5DB55">
            <wp:simplePos x="0" y="0"/>
            <wp:positionH relativeFrom="column">
              <wp:posOffset>4229100</wp:posOffset>
            </wp:positionH>
            <wp:positionV relativeFrom="paragraph">
              <wp:posOffset>213360</wp:posOffset>
            </wp:positionV>
            <wp:extent cx="2305050" cy="1057275"/>
            <wp:effectExtent l="0" t="0" r="0" b="9525"/>
            <wp:wrapSquare wrapText="bothSides"/>
            <wp:docPr id="1943355319" name="Picture 1" descr="A person holding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5319" name="Picture 1" descr="A person holding a box&#10;&#10;AI-generated content may be incorrect."/>
                    <pic:cNvPicPr/>
                  </pic:nvPicPr>
                  <pic:blipFill>
                    <a:blip r:embed="rId25"/>
                    <a:stretch>
                      <a:fillRect/>
                    </a:stretch>
                  </pic:blipFill>
                  <pic:spPr>
                    <a:xfrm>
                      <a:off x="0" y="0"/>
                      <a:ext cx="2305050" cy="1057275"/>
                    </a:xfrm>
                    <a:prstGeom prst="rect">
                      <a:avLst/>
                    </a:prstGeom>
                  </pic:spPr>
                </pic:pic>
              </a:graphicData>
            </a:graphic>
            <wp14:sizeRelH relativeFrom="page">
              <wp14:pctWidth>0</wp14:pctWidth>
            </wp14:sizeRelH>
            <wp14:sizeRelV relativeFrom="page">
              <wp14:pctHeight>0</wp14:pctHeight>
            </wp14:sizeRelV>
          </wp:anchor>
        </w:drawing>
      </w:r>
    </w:p>
    <w:p w14:paraId="241641C7" w14:textId="027C87ED" w:rsidR="001F56FC" w:rsidRPr="00AB081C" w:rsidRDefault="001F56FC" w:rsidP="00AB081C">
      <w:pPr>
        <w:spacing w:after="0" w:line="240" w:lineRule="auto"/>
        <w:rPr>
          <w:rFonts w:eastAsia="Times New Roman"/>
          <w:b/>
          <w:bCs/>
          <w:color w:val="595959" w:themeColor="text1"/>
        </w:rPr>
      </w:pPr>
    </w:p>
    <w:p w14:paraId="04E62A44" w14:textId="388192A7" w:rsidR="001F56FC" w:rsidRPr="00AB081C" w:rsidRDefault="001F56FC" w:rsidP="00AB081C">
      <w:pPr>
        <w:pStyle w:val="ListParagraph"/>
        <w:numPr>
          <w:ilvl w:val="1"/>
          <w:numId w:val="37"/>
        </w:numPr>
        <w:spacing w:after="0" w:line="240" w:lineRule="auto"/>
        <w:rPr>
          <w:rFonts w:eastAsia="Times New Roman"/>
          <w:b/>
          <w:bCs/>
          <w:color w:val="595959" w:themeColor="text1"/>
        </w:rPr>
      </w:pPr>
      <w:r w:rsidRPr="00AB081C">
        <w:rPr>
          <w:rFonts w:eastAsia="Times New Roman"/>
          <w:b/>
          <w:bCs/>
          <w:color w:val="595959" w:themeColor="text1"/>
        </w:rPr>
        <w:t xml:space="preserve">$25 Amazon </w:t>
      </w:r>
      <w:r w:rsidRPr="00826126">
        <w:rPr>
          <w:rFonts w:eastAsia="Times New Roman"/>
          <w:b/>
          <w:bCs/>
          <w:color w:val="595959" w:themeColor="text1"/>
        </w:rPr>
        <w:t>eGift Card Sweepstakes</w:t>
      </w:r>
    </w:p>
    <w:p w14:paraId="0CF0244F" w14:textId="70C177F2" w:rsidR="001F56FC" w:rsidRPr="00AB081C" w:rsidRDefault="001F56FC" w:rsidP="00AB081C">
      <w:pPr>
        <w:pStyle w:val="ListParagraph"/>
        <w:numPr>
          <w:ilvl w:val="2"/>
          <w:numId w:val="37"/>
        </w:numPr>
        <w:spacing w:after="0" w:line="240" w:lineRule="auto"/>
        <w:rPr>
          <w:rFonts w:eastAsia="Times New Roman"/>
          <w:color w:val="595959" w:themeColor="text1"/>
        </w:rPr>
      </w:pPr>
      <w:r w:rsidRPr="00AB081C">
        <w:rPr>
          <w:rFonts w:eastAsia="Times New Roman"/>
          <w:color w:val="595959" w:themeColor="text1"/>
        </w:rPr>
        <w:t xml:space="preserve">1,000 winners </w:t>
      </w:r>
    </w:p>
    <w:p w14:paraId="56CAF407" w14:textId="0B26FC2F" w:rsidR="001F56FC" w:rsidRPr="00AB081C" w:rsidRDefault="001F56FC" w:rsidP="00AB081C">
      <w:pPr>
        <w:pStyle w:val="ListParagraph"/>
        <w:numPr>
          <w:ilvl w:val="2"/>
          <w:numId w:val="37"/>
        </w:numPr>
        <w:spacing w:after="0" w:line="240" w:lineRule="auto"/>
        <w:rPr>
          <w:rFonts w:eastAsia="Times New Roman"/>
          <w:color w:val="595959" w:themeColor="text1"/>
        </w:rPr>
      </w:pPr>
      <w:r w:rsidRPr="00AB081C">
        <w:rPr>
          <w:rFonts w:eastAsia="Times New Roman"/>
          <w:color w:val="595959" w:themeColor="text1"/>
        </w:rPr>
        <w:t xml:space="preserve">Sweepstakes ends </w:t>
      </w:r>
      <w:r w:rsidR="00D06B63">
        <w:rPr>
          <w:rFonts w:eastAsia="Times New Roman"/>
          <w:color w:val="595959" w:themeColor="text1"/>
        </w:rPr>
        <w:t xml:space="preserve">April </w:t>
      </w:r>
      <w:r w:rsidR="00723B8C">
        <w:rPr>
          <w:rFonts w:eastAsia="Times New Roman"/>
          <w:color w:val="595959" w:themeColor="text1"/>
        </w:rPr>
        <w:t>18</w:t>
      </w:r>
    </w:p>
    <w:p w14:paraId="43008CEF" w14:textId="378CA5C6" w:rsidR="001F56FC" w:rsidRDefault="001F56FC" w:rsidP="001F56FC">
      <w:pPr>
        <w:pStyle w:val="ListParagraph"/>
        <w:ind w:left="1080"/>
        <w:jc w:val="center"/>
        <w:rPr>
          <w:rFonts w:ascii="Verdana" w:eastAsia="Times New Roman" w:hAnsi="Verdana"/>
          <w:sz w:val="20"/>
          <w:szCs w:val="20"/>
        </w:rPr>
      </w:pPr>
    </w:p>
    <w:p w14:paraId="072B75E2" w14:textId="492382DD" w:rsidR="001F56FC" w:rsidRDefault="00AB081C" w:rsidP="001F56FC">
      <w:pPr>
        <w:ind w:left="360"/>
        <w:rPr>
          <w:rFonts w:ascii="Verdana" w:eastAsia="Times New Roman" w:hAnsi="Verdana"/>
          <w:b/>
          <w:bCs/>
        </w:rPr>
      </w:pPr>
      <w:r w:rsidRPr="00676844">
        <w:rPr>
          <w:rFonts w:ascii="Verdana" w:eastAsia="Times New Roman" w:hAnsi="Verdana"/>
          <w:noProof/>
        </w:rPr>
        <w:drawing>
          <wp:anchor distT="0" distB="0" distL="114300" distR="114300" simplePos="0" relativeHeight="251658249" behindDoc="1" locked="0" layoutInCell="1" allowOverlap="1" wp14:anchorId="51F050CB" wp14:editId="1CFB83A7">
            <wp:simplePos x="0" y="0"/>
            <wp:positionH relativeFrom="column">
              <wp:posOffset>228600</wp:posOffset>
            </wp:positionH>
            <wp:positionV relativeFrom="paragraph">
              <wp:posOffset>184150</wp:posOffset>
            </wp:positionV>
            <wp:extent cx="3495675" cy="1657350"/>
            <wp:effectExtent l="0" t="0" r="9525" b="0"/>
            <wp:wrapSquare wrapText="bothSides"/>
            <wp:docPr id="175658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86934" name=""/>
                    <pic:cNvPicPr/>
                  </pic:nvPicPr>
                  <pic:blipFill>
                    <a:blip r:embed="rId26">
                      <a:extLst>
                        <a:ext uri="{28A0092B-C50C-407E-A947-70E740481C1C}">
                          <a14:useLocalDpi xmlns:a14="http://schemas.microsoft.com/office/drawing/2010/main" val="0"/>
                        </a:ext>
                      </a:extLst>
                    </a:blip>
                    <a:stretch>
                      <a:fillRect/>
                    </a:stretch>
                  </pic:blipFill>
                  <pic:spPr>
                    <a:xfrm>
                      <a:off x="0" y="0"/>
                      <a:ext cx="3495675" cy="1657350"/>
                    </a:xfrm>
                    <a:prstGeom prst="rect">
                      <a:avLst/>
                    </a:prstGeom>
                  </pic:spPr>
                </pic:pic>
              </a:graphicData>
            </a:graphic>
            <wp14:sizeRelH relativeFrom="page">
              <wp14:pctWidth>0</wp14:pctWidth>
            </wp14:sizeRelH>
            <wp14:sizeRelV relativeFrom="page">
              <wp14:pctHeight>0</wp14:pctHeight>
            </wp14:sizeRelV>
          </wp:anchor>
        </w:drawing>
      </w:r>
    </w:p>
    <w:p w14:paraId="29561666" w14:textId="074D53E7" w:rsidR="001F56FC" w:rsidRPr="00826126" w:rsidRDefault="001F56FC" w:rsidP="001F56FC">
      <w:pPr>
        <w:ind w:left="360"/>
        <w:rPr>
          <w:rFonts w:eastAsia="Times New Roman"/>
          <w:b/>
          <w:bCs/>
          <w:color w:val="595959" w:themeColor="text1"/>
        </w:rPr>
      </w:pPr>
      <w:r w:rsidRPr="00826126">
        <w:rPr>
          <w:rFonts w:eastAsia="Times New Roman"/>
          <w:b/>
          <w:bCs/>
          <w:color w:val="595959" w:themeColor="text1"/>
        </w:rPr>
        <w:t>Earn an Extra 25¢/gal Through Online Shopping</w:t>
      </w:r>
    </w:p>
    <w:p w14:paraId="66A622D7" w14:textId="19409B4F" w:rsidR="001F56FC" w:rsidRPr="00826126" w:rsidRDefault="001F56FC" w:rsidP="001F56FC">
      <w:pPr>
        <w:ind w:left="360"/>
        <w:rPr>
          <w:rStyle w:val="normaltextrun"/>
          <w:rFonts w:ascii="ShellMedium" w:hAnsi="ShellMedium"/>
          <w:color w:val="595959" w:themeColor="text1"/>
        </w:rPr>
      </w:pPr>
      <w:r w:rsidRPr="00826126">
        <w:rPr>
          <w:rStyle w:val="normaltextrun"/>
          <w:rFonts w:ascii="ShellMedium" w:hAnsi="ShellMedium"/>
          <w:color w:val="595959" w:themeColor="text1"/>
        </w:rPr>
        <w:t xml:space="preserve">In April, all Platinum Status members can earn a one-time extra 25¢/gal reward when they spend $50 on qualifying purchases through the Fuel Rewards® program’s online mall.  </w:t>
      </w:r>
    </w:p>
    <w:p w14:paraId="482310D7" w14:textId="77777777" w:rsidR="001F56FC" w:rsidRDefault="001F56FC" w:rsidP="001F56FC">
      <w:pPr>
        <w:rPr>
          <w:rFonts w:ascii="Verdana" w:hAnsi="Verdana"/>
          <w:b/>
          <w:bCs/>
          <w:color w:val="C00000"/>
        </w:rPr>
      </w:pPr>
    </w:p>
    <w:p w14:paraId="2308E018" w14:textId="51A47539" w:rsidR="001F56FC" w:rsidRPr="00EC4C92" w:rsidRDefault="00B4091B" w:rsidP="001F56FC">
      <w:pPr>
        <w:rPr>
          <w:rFonts w:asciiTheme="majorHAnsi" w:eastAsia="Calibri" w:hAnsiTheme="majorHAnsi" w:cs="Calibri"/>
          <w:color w:val="DD1D21" w:themeColor="accent1"/>
          <w:sz w:val="24"/>
          <w:szCs w:val="24"/>
          <w:lang w:val="en-US"/>
        </w:rPr>
      </w:pPr>
      <w:r>
        <w:rPr>
          <w:rFonts w:asciiTheme="majorHAnsi" w:eastAsia="Calibri" w:hAnsiTheme="majorHAnsi" w:cs="Calibri"/>
          <w:color w:val="DD1D21" w:themeColor="accent1"/>
          <w:sz w:val="24"/>
          <w:szCs w:val="24"/>
          <w:lang w:val="en-US"/>
        </w:rPr>
        <w:t>In-Store Rewards – April Offers</w:t>
      </w:r>
    </w:p>
    <w:p w14:paraId="0E3A8253" w14:textId="5912C617" w:rsidR="001F56FC" w:rsidRPr="00EC4C92" w:rsidRDefault="001F56FC" w:rsidP="001F56FC">
      <w:pPr>
        <w:rPr>
          <w:color w:val="595959" w:themeColor="text1"/>
          <w:w w:val="105"/>
        </w:rPr>
      </w:pPr>
      <w:r w:rsidRPr="00630DF5">
        <w:rPr>
          <w:color w:val="595959" w:themeColor="text1"/>
        </w:rPr>
        <w:t xml:space="preserve">Help drive consumer awareness and increase your c-store sales by printing the POP and displaying the In-Store Rewards products near the register. As a reminder, members with Platinum Status earn 2x on all In-Store Rewards offers.  </w:t>
      </w:r>
    </w:p>
    <w:p w14:paraId="75A67108" w14:textId="77777777" w:rsidR="001F56FC" w:rsidRPr="00D06B63" w:rsidRDefault="001F56FC" w:rsidP="00630DF5">
      <w:pPr>
        <w:numPr>
          <w:ilvl w:val="0"/>
          <w:numId w:val="18"/>
        </w:numPr>
        <w:spacing w:after="0" w:line="240" w:lineRule="auto"/>
        <w:rPr>
          <w:rFonts w:eastAsia="Times New Roman"/>
          <w:b/>
          <w:bCs/>
          <w:color w:val="00B0F0"/>
        </w:rPr>
      </w:pPr>
      <w:r w:rsidRPr="00D06B63">
        <w:rPr>
          <w:rFonts w:eastAsia="Times New Roman"/>
          <w:b/>
          <w:bCs/>
          <w:color w:val="00B0F0"/>
        </w:rPr>
        <w:t xml:space="preserve">Power Deal – </w:t>
      </w:r>
      <w:r w:rsidRPr="00D06B63">
        <w:rPr>
          <w:b/>
          <w:bCs/>
          <w:color w:val="00B0F0"/>
        </w:rPr>
        <w:t>Buy 2 Celsius, earn 7¢/gal </w:t>
      </w:r>
    </w:p>
    <w:p w14:paraId="0D4B39AB" w14:textId="77777777" w:rsidR="001F56FC" w:rsidRPr="00630DF5" w:rsidRDefault="001F56FC" w:rsidP="00630DF5">
      <w:pPr>
        <w:numPr>
          <w:ilvl w:val="0"/>
          <w:numId w:val="18"/>
        </w:numPr>
        <w:spacing w:after="0" w:line="240" w:lineRule="auto"/>
        <w:rPr>
          <w:rFonts w:eastAsia="Times New Roman"/>
          <w:color w:val="595959" w:themeColor="text1"/>
        </w:rPr>
      </w:pPr>
      <w:r w:rsidRPr="00630DF5">
        <w:rPr>
          <w:rFonts w:eastAsia="Times New Roman"/>
          <w:color w:val="595959" w:themeColor="text1"/>
        </w:rPr>
        <w:t>Buy any 3 100% Natural Spring Waters (20 oz), earn 7¢/gal</w:t>
      </w:r>
    </w:p>
    <w:p w14:paraId="19F00F0B" w14:textId="77777777" w:rsidR="001F56FC" w:rsidRPr="00630DF5" w:rsidRDefault="001F56FC" w:rsidP="00630DF5">
      <w:pPr>
        <w:numPr>
          <w:ilvl w:val="0"/>
          <w:numId w:val="18"/>
        </w:numPr>
        <w:spacing w:after="0" w:line="240" w:lineRule="auto"/>
        <w:rPr>
          <w:rFonts w:eastAsia="Times New Roman"/>
          <w:color w:val="595959" w:themeColor="text1"/>
        </w:rPr>
      </w:pPr>
      <w:r w:rsidRPr="00630DF5">
        <w:rPr>
          <w:rFonts w:eastAsia="Times New Roman"/>
          <w:color w:val="595959" w:themeColor="text1"/>
        </w:rPr>
        <w:t xml:space="preserve">Buy any 1 100% Natural Spring Waters (25 oz </w:t>
      </w:r>
      <w:proofErr w:type="spellStart"/>
      <w:r w:rsidRPr="00630DF5">
        <w:rPr>
          <w:rFonts w:eastAsia="Times New Roman"/>
          <w:color w:val="595959" w:themeColor="text1"/>
        </w:rPr>
        <w:t>Aluminum</w:t>
      </w:r>
      <w:proofErr w:type="spellEnd"/>
      <w:r w:rsidRPr="00630DF5">
        <w:rPr>
          <w:rFonts w:eastAsia="Times New Roman"/>
          <w:color w:val="595959" w:themeColor="text1"/>
        </w:rPr>
        <w:t xml:space="preserve"> Bottle), earn 5¢/gal</w:t>
      </w:r>
    </w:p>
    <w:p w14:paraId="297DDC22" w14:textId="77777777" w:rsidR="001F56FC" w:rsidRPr="00630DF5" w:rsidRDefault="001F56FC" w:rsidP="00630DF5">
      <w:pPr>
        <w:numPr>
          <w:ilvl w:val="0"/>
          <w:numId w:val="18"/>
        </w:numPr>
        <w:spacing w:after="0" w:line="240" w:lineRule="auto"/>
        <w:rPr>
          <w:rFonts w:eastAsia="Times New Roman"/>
          <w:color w:val="595959" w:themeColor="text1"/>
        </w:rPr>
      </w:pPr>
      <w:r w:rsidRPr="00630DF5">
        <w:rPr>
          <w:rFonts w:eastAsia="Times New Roman"/>
          <w:color w:val="595959" w:themeColor="text1"/>
        </w:rPr>
        <w:t>Buy 2 Trident Singles, earn 5¢/gal</w:t>
      </w:r>
    </w:p>
    <w:p w14:paraId="5C72D499" w14:textId="77777777" w:rsidR="001F56FC" w:rsidRPr="00630DF5" w:rsidRDefault="001F56FC" w:rsidP="00630DF5">
      <w:pPr>
        <w:numPr>
          <w:ilvl w:val="0"/>
          <w:numId w:val="18"/>
        </w:numPr>
        <w:spacing w:after="0" w:line="240" w:lineRule="auto"/>
        <w:rPr>
          <w:rFonts w:eastAsia="Times New Roman"/>
          <w:color w:val="595959" w:themeColor="text1"/>
        </w:rPr>
      </w:pPr>
      <w:r w:rsidRPr="00630DF5">
        <w:rPr>
          <w:rFonts w:eastAsia="Times New Roman"/>
          <w:color w:val="595959" w:themeColor="text1"/>
        </w:rPr>
        <w:t>Buy 1 Saratoga 16oz/28oz, earn 5¢/gal</w:t>
      </w:r>
    </w:p>
    <w:p w14:paraId="3C52E007" w14:textId="77777777" w:rsidR="001F56FC" w:rsidRPr="00630DF5" w:rsidRDefault="001F56FC" w:rsidP="00630DF5">
      <w:pPr>
        <w:numPr>
          <w:ilvl w:val="0"/>
          <w:numId w:val="18"/>
        </w:numPr>
        <w:spacing w:after="0" w:line="240" w:lineRule="auto"/>
        <w:rPr>
          <w:rFonts w:eastAsia="Times New Roman"/>
          <w:color w:val="595959" w:themeColor="text1"/>
        </w:rPr>
      </w:pPr>
      <w:r w:rsidRPr="00630DF5">
        <w:rPr>
          <w:rFonts w:eastAsia="Times New Roman"/>
          <w:color w:val="595959" w:themeColor="text1"/>
        </w:rPr>
        <w:t>Buy 3 Sparkling Ice Caffeine (16 oz), earn 5¢/gal  </w:t>
      </w:r>
    </w:p>
    <w:p w14:paraId="2A3CC09B" w14:textId="7B712555" w:rsidR="001F56FC" w:rsidRPr="00F04EE3" w:rsidRDefault="001F56FC" w:rsidP="00F04EE3">
      <w:pPr>
        <w:numPr>
          <w:ilvl w:val="0"/>
          <w:numId w:val="18"/>
        </w:numPr>
        <w:spacing w:after="0" w:line="240" w:lineRule="auto"/>
        <w:rPr>
          <w:rFonts w:eastAsia="Times New Roman"/>
          <w:color w:val="595959" w:themeColor="text1"/>
        </w:rPr>
      </w:pPr>
      <w:r w:rsidRPr="00630DF5">
        <w:rPr>
          <w:rFonts w:eastAsia="Times New Roman"/>
          <w:color w:val="595959" w:themeColor="text1"/>
        </w:rPr>
        <w:t xml:space="preserve">Buy 1 Pure Life </w:t>
      </w:r>
      <w:proofErr w:type="spellStart"/>
      <w:r w:rsidRPr="00630DF5">
        <w:rPr>
          <w:rFonts w:eastAsia="Times New Roman"/>
          <w:color w:val="595959" w:themeColor="text1"/>
        </w:rPr>
        <w:t>Aluminum</w:t>
      </w:r>
      <w:proofErr w:type="spellEnd"/>
      <w:r w:rsidRPr="00630DF5">
        <w:rPr>
          <w:rFonts w:eastAsia="Times New Roman"/>
          <w:color w:val="595959" w:themeColor="text1"/>
        </w:rPr>
        <w:t xml:space="preserve"> 20oz., earn 5¢/Gal</w:t>
      </w:r>
      <w:r w:rsidR="00F04EE3">
        <w:rPr>
          <w:rFonts w:eastAsia="Times New Roman"/>
          <w:color w:val="595959" w:themeColor="text1"/>
        </w:rPr>
        <w:br/>
      </w:r>
    </w:p>
    <w:p w14:paraId="77B5BC78" w14:textId="377E854A" w:rsidR="001F56FC" w:rsidRPr="00630DF5" w:rsidRDefault="00630DF5" w:rsidP="00630DF5">
      <w:pPr>
        <w:rPr>
          <w:rFonts w:eastAsia="Times New Roman"/>
          <w:color w:val="595959" w:themeColor="text1"/>
        </w:rPr>
      </w:pPr>
      <w:r>
        <w:rPr>
          <w:rFonts w:eastAsia="Times New Roman"/>
          <w:color w:val="595959" w:themeColor="text1"/>
        </w:rPr>
        <w:t xml:space="preserve">View the reference materials, including high-resolution artwork, and more information on the </w:t>
      </w:r>
      <w:hyperlink r:id="rId27" w:history="1">
        <w:r w:rsidR="002460D7" w:rsidRPr="005C482F">
          <w:rPr>
            <w:rStyle w:val="Hyperlink"/>
            <w:rFonts w:eastAsia="Times New Roman"/>
            <w:color w:val="0070C0"/>
          </w:rPr>
          <w:t>In-Store Rewards MarketHub Page</w:t>
        </w:r>
      </w:hyperlink>
      <w:r w:rsidR="002460D7">
        <w:rPr>
          <w:rFonts w:eastAsia="Times New Roman"/>
          <w:color w:val="595959" w:themeColor="text1"/>
        </w:rPr>
        <w:t xml:space="preserve">. </w:t>
      </w:r>
      <w:r w:rsidR="00C727D2" w:rsidRPr="00630DF5">
        <w:rPr>
          <w:color w:val="595959" w:themeColor="text1"/>
        </w:rPr>
        <w:t>Check the Fuel Rewards</w:t>
      </w:r>
      <w:r w:rsidR="00C727D2" w:rsidRPr="00630DF5">
        <w:rPr>
          <w:color w:val="595959" w:themeColor="text1"/>
          <w:vertAlign w:val="superscript"/>
        </w:rPr>
        <w:t>®</w:t>
      </w:r>
      <w:r w:rsidR="00C727D2" w:rsidRPr="00630DF5">
        <w:rPr>
          <w:color w:val="595959" w:themeColor="text1"/>
        </w:rPr>
        <w:t xml:space="preserve"> or Shell App regularly to view additional short-term digital only offers. </w:t>
      </w:r>
      <w:r w:rsidR="002460D7">
        <w:rPr>
          <w:rFonts w:eastAsia="Times New Roman"/>
          <w:color w:val="595959" w:themeColor="text1"/>
        </w:rPr>
        <w:t xml:space="preserve">For any questions, contact </w:t>
      </w:r>
      <w:hyperlink r:id="rId28" w:history="1">
        <w:r w:rsidR="00F22004" w:rsidRPr="005C482F">
          <w:rPr>
            <w:rStyle w:val="Hyperlink"/>
            <w:rFonts w:eastAsia="Times New Roman"/>
            <w:color w:val="0070C0"/>
          </w:rPr>
          <w:t>Mark.Dyer@shell.com</w:t>
        </w:r>
      </w:hyperlink>
      <w:r w:rsidR="00F22004">
        <w:rPr>
          <w:rFonts w:eastAsia="Times New Roman"/>
          <w:color w:val="595959" w:themeColor="text1"/>
        </w:rPr>
        <w:t xml:space="preserve">. </w:t>
      </w:r>
    </w:p>
    <w:p w14:paraId="59E4C70C" w14:textId="77777777" w:rsidR="001F56FC" w:rsidRDefault="001F56FC" w:rsidP="001F56FC">
      <w:pPr>
        <w:pStyle w:val="Headline"/>
        <w:rPr>
          <w:rFonts w:ascii="Verdana" w:hAnsi="Verdana"/>
          <w:b w:val="0"/>
          <w:bCs/>
          <w:color w:val="333F48"/>
          <w:sz w:val="20"/>
          <w:szCs w:val="20"/>
        </w:rPr>
      </w:pPr>
    </w:p>
    <w:p w14:paraId="38B50DE6" w14:textId="77777777" w:rsidR="001F56FC" w:rsidRDefault="001F56FC" w:rsidP="001F56FC">
      <w:pPr>
        <w:rPr>
          <w:kern w:val="2"/>
          <w14:ligatures w14:val="standardContextual"/>
        </w:rPr>
      </w:pPr>
    </w:p>
    <w:p w14:paraId="14E2F1AC" w14:textId="79CD4389" w:rsidR="001F56FC" w:rsidRDefault="001F56FC" w:rsidP="001F56FC">
      <w:pPr>
        <w:rPr>
          <w:kern w:val="2"/>
          <w14:ligatures w14:val="standardContextual"/>
        </w:rPr>
      </w:pPr>
    </w:p>
    <w:p w14:paraId="6E5AC741" w14:textId="09345574" w:rsidR="001F56FC" w:rsidRPr="00D140F0" w:rsidRDefault="00333B44" w:rsidP="00D140F0">
      <w:pPr>
        <w:spacing w:after="0" w:line="240" w:lineRule="auto"/>
        <w:rPr>
          <w:rFonts w:asciiTheme="majorHAnsi" w:eastAsia="Calibri" w:hAnsiTheme="majorHAnsi" w:cs="Calibri"/>
          <w:b/>
          <w:bCs/>
          <w:color w:val="DD1D21" w:themeColor="accent1"/>
          <w:sz w:val="28"/>
          <w:szCs w:val="28"/>
          <w:lang w:val="en-US"/>
        </w:rPr>
      </w:pPr>
      <w:r w:rsidRPr="00333B44">
        <w:rPr>
          <w:rFonts w:eastAsia="Times New Roman"/>
          <w:noProof/>
          <w:color w:val="595959" w:themeColor="text1"/>
        </w:rPr>
        <w:drawing>
          <wp:anchor distT="0" distB="0" distL="114300" distR="114300" simplePos="0" relativeHeight="251658250" behindDoc="0" locked="0" layoutInCell="1" allowOverlap="1" wp14:anchorId="5728A98B" wp14:editId="76EF7D33">
            <wp:simplePos x="0" y="0"/>
            <wp:positionH relativeFrom="margin">
              <wp:posOffset>271145</wp:posOffset>
            </wp:positionH>
            <wp:positionV relativeFrom="paragraph">
              <wp:posOffset>15875</wp:posOffset>
            </wp:positionV>
            <wp:extent cx="1805940" cy="1760855"/>
            <wp:effectExtent l="0" t="0" r="3810" b="0"/>
            <wp:wrapSquare wrapText="bothSides"/>
            <wp:docPr id="187713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594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6FC" w:rsidRPr="00333B44">
        <w:rPr>
          <w:rFonts w:asciiTheme="majorHAnsi" w:eastAsia="Calibri" w:hAnsiTheme="majorHAnsi" w:cs="Calibri"/>
          <w:b/>
          <w:bCs/>
          <w:color w:val="DD1D21" w:themeColor="accent1"/>
          <w:sz w:val="28"/>
          <w:szCs w:val="28"/>
          <w:lang w:val="en-US"/>
        </w:rPr>
        <w:t>T-</w:t>
      </w:r>
      <w:r w:rsidR="000E4F1A">
        <w:rPr>
          <w:rFonts w:asciiTheme="majorHAnsi" w:eastAsia="Calibri" w:hAnsiTheme="majorHAnsi" w:cs="Calibri"/>
          <w:b/>
          <w:bCs/>
          <w:color w:val="DD1D21" w:themeColor="accent1"/>
          <w:sz w:val="28"/>
          <w:szCs w:val="28"/>
          <w:lang w:val="en-US"/>
        </w:rPr>
        <w:t>Mobile Tuesday Customers Can Earn More</w:t>
      </w:r>
    </w:p>
    <w:p w14:paraId="7BC4CF2D" w14:textId="2A892AFB" w:rsidR="001F56FC" w:rsidRPr="00292C6C" w:rsidRDefault="001F56FC" w:rsidP="001F56FC">
      <w:pPr>
        <w:rPr>
          <w:rFonts w:eastAsia="Times New Roman"/>
          <w:color w:val="595959" w:themeColor="text1"/>
        </w:rPr>
      </w:pPr>
      <w:r w:rsidRPr="00333B44">
        <w:rPr>
          <w:rFonts w:eastAsia="Times New Roman"/>
          <w:color w:val="595959" w:themeColor="text1"/>
        </w:rPr>
        <w:t xml:space="preserve">Starting March 18 through April 8, T-Mobile Tuesday customers can earn up to 20¢/gal every week! This offer is inclusive of Gold Status and is limited to 20 gallons per fill. T-Mobile customers can earn this additional savings by going into the T-life app every Tuesday during the offer period, redeeming their unique code for 15¢/gal additional savings, and inserting their code into their Fuel Rewards® account. </w:t>
      </w:r>
    </w:p>
    <w:p w14:paraId="484CF153" w14:textId="486CE661" w:rsidR="001F56FC" w:rsidRDefault="001F56FC" w:rsidP="001F56FC">
      <w:pPr>
        <w:rPr>
          <w:rFonts w:ascii="Verdana" w:hAnsi="Verdana"/>
          <w:b/>
          <w:bCs/>
          <w:color w:val="C00000"/>
        </w:rPr>
      </w:pPr>
    </w:p>
    <w:p w14:paraId="05B62AC0" w14:textId="22E63885" w:rsidR="001F56FC" w:rsidRPr="000E4F1A" w:rsidRDefault="00D140F0" w:rsidP="001F56FC">
      <w:pPr>
        <w:rPr>
          <w:rFonts w:asciiTheme="majorHAnsi" w:eastAsia="Calibri" w:hAnsiTheme="majorHAnsi" w:cs="Calibri"/>
          <w:b/>
          <w:bCs/>
          <w:color w:val="DD1D21" w:themeColor="accent1"/>
          <w:sz w:val="28"/>
          <w:szCs w:val="28"/>
          <w:lang w:val="en-US"/>
        </w:rPr>
      </w:pPr>
      <w:r w:rsidRPr="000E4F1A">
        <w:rPr>
          <w:rFonts w:asciiTheme="majorHAnsi" w:eastAsia="Calibri" w:hAnsiTheme="majorHAnsi" w:cs="Calibri"/>
          <w:b/>
          <w:bCs/>
          <w:noProof/>
          <w:color w:val="DD1D21" w:themeColor="accent1"/>
          <w:sz w:val="28"/>
          <w:szCs w:val="28"/>
          <w:lang w:val="en-US"/>
        </w:rPr>
        <w:drawing>
          <wp:anchor distT="0" distB="0" distL="114300" distR="114300" simplePos="0" relativeHeight="251658252" behindDoc="0" locked="0" layoutInCell="1" allowOverlap="1" wp14:anchorId="00BEDD36" wp14:editId="7AFE4A0D">
            <wp:simplePos x="0" y="0"/>
            <wp:positionH relativeFrom="column">
              <wp:posOffset>2892042</wp:posOffset>
            </wp:positionH>
            <wp:positionV relativeFrom="paragraph">
              <wp:posOffset>48342</wp:posOffset>
            </wp:positionV>
            <wp:extent cx="3792855" cy="1322070"/>
            <wp:effectExtent l="0" t="0" r="0" b="0"/>
            <wp:wrapSquare wrapText="bothSides"/>
            <wp:docPr id="114942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24869" name=""/>
                    <pic:cNvPicPr/>
                  </pic:nvPicPr>
                  <pic:blipFill>
                    <a:blip r:embed="rId30"/>
                    <a:stretch>
                      <a:fillRect/>
                    </a:stretch>
                  </pic:blipFill>
                  <pic:spPr>
                    <a:xfrm>
                      <a:off x="0" y="0"/>
                      <a:ext cx="3792855" cy="1322070"/>
                    </a:xfrm>
                    <a:prstGeom prst="rect">
                      <a:avLst/>
                    </a:prstGeom>
                  </pic:spPr>
                </pic:pic>
              </a:graphicData>
            </a:graphic>
            <wp14:sizeRelH relativeFrom="page">
              <wp14:pctWidth>0</wp14:pctWidth>
            </wp14:sizeRelH>
            <wp14:sizeRelV relativeFrom="page">
              <wp14:pctHeight>0</wp14:pctHeight>
            </wp14:sizeRelV>
          </wp:anchor>
        </w:drawing>
      </w:r>
      <w:r w:rsidR="001F56FC" w:rsidRPr="000E4F1A">
        <w:rPr>
          <w:rFonts w:asciiTheme="majorHAnsi" w:eastAsia="Calibri" w:hAnsiTheme="majorHAnsi" w:cs="Calibri"/>
          <w:b/>
          <w:bCs/>
          <w:color w:val="DD1D21" w:themeColor="accent1"/>
          <w:sz w:val="28"/>
          <w:szCs w:val="28"/>
          <w:lang w:val="en-US"/>
        </w:rPr>
        <w:t>E</w:t>
      </w:r>
      <w:r w:rsidR="000E4F1A">
        <w:rPr>
          <w:rFonts w:asciiTheme="majorHAnsi" w:eastAsia="Calibri" w:hAnsiTheme="majorHAnsi" w:cs="Calibri"/>
          <w:b/>
          <w:bCs/>
          <w:color w:val="DD1D21" w:themeColor="accent1"/>
          <w:sz w:val="28"/>
          <w:szCs w:val="28"/>
          <w:lang w:val="en-US"/>
        </w:rPr>
        <w:t>xclusive Fuel Rewards® Savings for AARP Members</w:t>
      </w:r>
      <w:r w:rsidR="001F56FC" w:rsidRPr="000E4F1A">
        <w:rPr>
          <w:rFonts w:asciiTheme="majorHAnsi" w:eastAsia="Calibri" w:hAnsiTheme="majorHAnsi" w:cs="Calibri"/>
          <w:b/>
          <w:bCs/>
          <w:color w:val="DD1D21" w:themeColor="accent1"/>
          <w:sz w:val="28"/>
          <w:szCs w:val="28"/>
          <w:lang w:val="en-US"/>
        </w:rPr>
        <w:t xml:space="preserve"> </w:t>
      </w:r>
    </w:p>
    <w:p w14:paraId="6F9E57D1" w14:textId="6137CA99" w:rsidR="001F56FC" w:rsidRPr="00292C6C" w:rsidRDefault="00D51B21" w:rsidP="001F56FC">
      <w:pPr>
        <w:rPr>
          <w:rFonts w:eastAsia="Times New Roman"/>
          <w:color w:val="595959" w:themeColor="text1"/>
        </w:rPr>
      </w:pPr>
      <w:r>
        <w:rPr>
          <w:rFonts w:eastAsia="Times New Roman"/>
          <w:color w:val="595959" w:themeColor="text1"/>
          <w:lang w:val="en-US"/>
        </w:rPr>
        <w:t>Starting on March 10</w:t>
      </w:r>
      <w:r>
        <w:rPr>
          <w:rFonts w:eastAsia="Times New Roman"/>
          <w:color w:val="595959" w:themeColor="text1"/>
        </w:rPr>
        <w:t>, A</w:t>
      </w:r>
      <w:r w:rsidR="001F56FC" w:rsidRPr="000E4F1A">
        <w:rPr>
          <w:rFonts w:eastAsia="Times New Roman"/>
          <w:color w:val="595959" w:themeColor="text1"/>
        </w:rPr>
        <w:t xml:space="preserve">ARP members </w:t>
      </w:r>
      <w:r>
        <w:rPr>
          <w:rFonts w:eastAsia="Times New Roman"/>
          <w:color w:val="595959" w:themeColor="text1"/>
        </w:rPr>
        <w:t xml:space="preserve">can now </w:t>
      </w:r>
      <w:r w:rsidR="001F56FC" w:rsidRPr="000E4F1A">
        <w:rPr>
          <w:rFonts w:eastAsia="Times New Roman"/>
          <w:color w:val="595959" w:themeColor="text1"/>
        </w:rPr>
        <w:t>save 50¢/gal on their 1st fill-up when they join the Fuel Rewards® program and link their AARP account. The offer is available to current or new AARP members that join the Fuel Rewards® program using the custom link (</w:t>
      </w:r>
      <w:hyperlink r:id="rId31" w:history="1">
        <w:r w:rsidR="001F56FC" w:rsidRPr="005C482F">
          <w:rPr>
            <w:rStyle w:val="Hyperlink"/>
            <w:color w:val="0070C0"/>
          </w:rPr>
          <w:t>Join and Link Accounts</w:t>
        </w:r>
      </w:hyperlink>
      <w:r w:rsidR="001F56FC" w:rsidRPr="000E4F1A">
        <w:rPr>
          <w:rFonts w:eastAsia="Times New Roman"/>
          <w:color w:val="595959" w:themeColor="text1"/>
        </w:rPr>
        <w:t xml:space="preserve">). The one-time 50¢/gal offer includes Gold Status and is limited to 20 gallons. AARP members will continue to save at least 5¢/gal with Complimentary Gold Status.  </w:t>
      </w:r>
    </w:p>
    <w:p w14:paraId="73DA9AA9" w14:textId="424C86A9" w:rsidR="001F56FC" w:rsidRPr="00DB6583" w:rsidRDefault="000E4F1A" w:rsidP="001F56FC">
      <w:pPr>
        <w:rPr>
          <w:rFonts w:asciiTheme="majorHAnsi" w:eastAsia="Calibri" w:hAnsiTheme="majorHAnsi" w:cs="Calibri"/>
          <w:b/>
          <w:bCs/>
          <w:color w:val="DD1D21" w:themeColor="accent1"/>
          <w:sz w:val="28"/>
          <w:szCs w:val="28"/>
          <w:lang w:val="en-US"/>
        </w:rPr>
      </w:pPr>
      <w:r>
        <w:rPr>
          <w:rFonts w:asciiTheme="majorHAnsi" w:eastAsia="Calibri" w:hAnsiTheme="majorHAnsi" w:cs="Calibri"/>
          <w:b/>
          <w:bCs/>
          <w:color w:val="DD1D21" w:themeColor="accent1"/>
          <w:sz w:val="28"/>
          <w:szCs w:val="28"/>
          <w:lang w:val="en-US"/>
        </w:rPr>
        <w:t>Fuel Rewards® P</w:t>
      </w:r>
      <w:r w:rsidR="00DB6583">
        <w:rPr>
          <w:rFonts w:asciiTheme="majorHAnsi" w:eastAsia="Calibri" w:hAnsiTheme="majorHAnsi" w:cs="Calibri"/>
          <w:b/>
          <w:bCs/>
          <w:color w:val="DD1D21" w:themeColor="accent1"/>
          <w:sz w:val="28"/>
          <w:szCs w:val="28"/>
          <w:lang w:val="en-US"/>
        </w:rPr>
        <w:t xml:space="preserve">oint-of-Sale </w:t>
      </w:r>
      <w:r w:rsidR="006E6932">
        <w:rPr>
          <w:rFonts w:asciiTheme="majorHAnsi" w:eastAsia="Calibri" w:hAnsiTheme="majorHAnsi" w:cs="Calibri"/>
          <w:b/>
          <w:bCs/>
          <w:color w:val="DD1D21" w:themeColor="accent1"/>
          <w:sz w:val="28"/>
          <w:szCs w:val="28"/>
          <w:lang w:val="en-US"/>
        </w:rPr>
        <w:t>Enrollment</w:t>
      </w:r>
      <w:r w:rsidR="00DB6583">
        <w:rPr>
          <w:rFonts w:asciiTheme="majorHAnsi" w:eastAsia="Calibri" w:hAnsiTheme="majorHAnsi" w:cs="Calibri"/>
          <w:b/>
          <w:bCs/>
          <w:color w:val="DD1D21" w:themeColor="accent1"/>
          <w:sz w:val="28"/>
          <w:szCs w:val="28"/>
          <w:lang w:val="en-US"/>
        </w:rPr>
        <w:t xml:space="preserve"> Decals </w:t>
      </w:r>
      <w:r w:rsidR="006E6932">
        <w:rPr>
          <w:rFonts w:asciiTheme="majorHAnsi" w:eastAsia="Calibri" w:hAnsiTheme="majorHAnsi" w:cs="Calibri"/>
          <w:b/>
          <w:bCs/>
          <w:color w:val="DD1D21" w:themeColor="accent1"/>
          <w:sz w:val="28"/>
          <w:szCs w:val="28"/>
          <w:lang w:val="en-US"/>
        </w:rPr>
        <w:t>and</w:t>
      </w:r>
      <w:r w:rsidR="00DB6583">
        <w:rPr>
          <w:rFonts w:asciiTheme="majorHAnsi" w:eastAsia="Calibri" w:hAnsiTheme="majorHAnsi" w:cs="Calibri"/>
          <w:b/>
          <w:bCs/>
          <w:color w:val="DD1D21" w:themeColor="accent1"/>
          <w:sz w:val="28"/>
          <w:szCs w:val="28"/>
          <w:lang w:val="en-US"/>
        </w:rPr>
        <w:t xml:space="preserve"> Lug-</w:t>
      </w:r>
      <w:r w:rsidR="00275967">
        <w:rPr>
          <w:rFonts w:asciiTheme="majorHAnsi" w:eastAsia="Calibri" w:hAnsiTheme="majorHAnsi" w:cs="Calibri"/>
          <w:b/>
          <w:bCs/>
          <w:color w:val="DD1D21" w:themeColor="accent1"/>
          <w:sz w:val="28"/>
          <w:szCs w:val="28"/>
          <w:lang w:val="en-US"/>
        </w:rPr>
        <w:t>Ons</w:t>
      </w:r>
    </w:p>
    <w:tbl>
      <w:tblPr>
        <w:tblpPr w:leftFromText="180" w:rightFromText="180" w:vertAnchor="text" w:horzAnchor="page" w:tblpX="1206" w:tblpY="2546"/>
        <w:tblW w:w="4763" w:type="dxa"/>
        <w:tblCellMar>
          <w:left w:w="0" w:type="dxa"/>
          <w:right w:w="0" w:type="dxa"/>
        </w:tblCellMar>
        <w:tblLook w:val="04A0" w:firstRow="1" w:lastRow="0" w:firstColumn="1" w:lastColumn="0" w:noHBand="0" w:noVBand="1"/>
      </w:tblPr>
      <w:tblGrid>
        <w:gridCol w:w="1289"/>
        <w:gridCol w:w="3474"/>
      </w:tblGrid>
      <w:tr w:rsidR="002A3A89" w:rsidRPr="00E8409A" w14:paraId="18DEB1AF" w14:textId="77777777" w:rsidTr="002A3A89">
        <w:trPr>
          <w:trHeight w:val="240"/>
        </w:trPr>
        <w:tc>
          <w:tcPr>
            <w:tcW w:w="12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166598" w14:textId="77777777" w:rsidR="002A3A89" w:rsidRPr="002A3A89" w:rsidRDefault="002A3A89" w:rsidP="002A3A89">
            <w:pPr>
              <w:rPr>
                <w:b/>
                <w:bCs/>
                <w:kern w:val="2"/>
                <w:sz w:val="20"/>
                <w:szCs w:val="20"/>
                <w14:ligatures w14:val="standardContextual"/>
              </w:rPr>
            </w:pPr>
            <w:r w:rsidRPr="002A3A89">
              <w:rPr>
                <w:b/>
                <w:bCs/>
                <w:kern w:val="2"/>
                <w:sz w:val="20"/>
                <w:szCs w:val="20"/>
                <w14:ligatures w14:val="standardContextual"/>
              </w:rPr>
              <w:t>SKU</w:t>
            </w:r>
          </w:p>
        </w:tc>
        <w:tc>
          <w:tcPr>
            <w:tcW w:w="347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0445787" w14:textId="77777777" w:rsidR="002A3A89" w:rsidRPr="002A3A89" w:rsidRDefault="002A3A89" w:rsidP="002A3A89">
            <w:pPr>
              <w:rPr>
                <w:b/>
                <w:bCs/>
                <w:kern w:val="2"/>
                <w:sz w:val="20"/>
                <w:szCs w:val="20"/>
                <w14:ligatures w14:val="standardContextual"/>
              </w:rPr>
            </w:pPr>
            <w:r w:rsidRPr="002A3A89">
              <w:rPr>
                <w:b/>
                <w:bCs/>
                <w:kern w:val="2"/>
                <w:sz w:val="20"/>
                <w:szCs w:val="20"/>
                <w14:ligatures w14:val="standardContextual"/>
              </w:rPr>
              <w:t>Item</w:t>
            </w:r>
          </w:p>
        </w:tc>
      </w:tr>
      <w:tr w:rsidR="002A3A89" w:rsidRPr="00E8409A" w14:paraId="2A5CBFE2" w14:textId="77777777" w:rsidTr="002A3A89">
        <w:trPr>
          <w:trHeight w:val="240"/>
        </w:trPr>
        <w:tc>
          <w:tcPr>
            <w:tcW w:w="12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533FAC" w14:textId="77777777" w:rsidR="002A3A89" w:rsidRPr="002A3A89" w:rsidRDefault="002A3A89" w:rsidP="002A3A89">
            <w:pPr>
              <w:rPr>
                <w:kern w:val="2"/>
                <w:sz w:val="20"/>
                <w:szCs w:val="20"/>
                <w14:ligatures w14:val="standardContextual"/>
              </w:rPr>
            </w:pPr>
            <w:r w:rsidRPr="002A3A89">
              <w:rPr>
                <w:kern w:val="2"/>
                <w:sz w:val="20"/>
                <w:szCs w:val="20"/>
                <w14:ligatures w14:val="standardContextual"/>
              </w:rPr>
              <w:t>EQV14664</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E6CB2" w14:textId="77777777" w:rsidR="002A3A89" w:rsidRPr="002A3A89" w:rsidRDefault="002A3A89" w:rsidP="002A3A89">
            <w:pPr>
              <w:rPr>
                <w:kern w:val="2"/>
                <w:sz w:val="20"/>
                <w:szCs w:val="20"/>
                <w14:ligatures w14:val="standardContextual"/>
              </w:rPr>
            </w:pPr>
            <w:r w:rsidRPr="002A3A89">
              <w:rPr>
                <w:kern w:val="2"/>
                <w:sz w:val="20"/>
                <w:szCs w:val="20"/>
                <w14:ligatures w14:val="standardContextual"/>
              </w:rPr>
              <w:t>FRE Decal NCA 9.25 x 1.125</w:t>
            </w:r>
          </w:p>
        </w:tc>
      </w:tr>
      <w:tr w:rsidR="002A3A89" w:rsidRPr="00E8409A" w14:paraId="0AD5D907" w14:textId="77777777" w:rsidTr="002A3A89">
        <w:trPr>
          <w:trHeight w:val="32"/>
        </w:trPr>
        <w:tc>
          <w:tcPr>
            <w:tcW w:w="12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3A0510" w14:textId="77777777" w:rsidR="002A3A89" w:rsidRPr="002A3A89" w:rsidRDefault="002A3A89" w:rsidP="002A3A89">
            <w:pPr>
              <w:rPr>
                <w:kern w:val="2"/>
                <w:sz w:val="20"/>
                <w:szCs w:val="20"/>
                <w14:ligatures w14:val="standardContextual"/>
              </w:rPr>
            </w:pPr>
            <w:r w:rsidRPr="002A3A89">
              <w:rPr>
                <w:kern w:val="2"/>
                <w:sz w:val="20"/>
                <w:szCs w:val="20"/>
                <w14:ligatures w14:val="standardContextual"/>
              </w:rPr>
              <w:t>EQV14665</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E106FD" w14:textId="77777777" w:rsidR="002A3A89" w:rsidRPr="002A3A89" w:rsidRDefault="002A3A89" w:rsidP="002A3A89">
            <w:pPr>
              <w:rPr>
                <w:kern w:val="2"/>
                <w:sz w:val="20"/>
                <w:szCs w:val="20"/>
                <w14:ligatures w14:val="standardContextual"/>
              </w:rPr>
            </w:pPr>
            <w:r w:rsidRPr="002A3A89">
              <w:rPr>
                <w:kern w:val="2"/>
                <w:sz w:val="20"/>
                <w:szCs w:val="20"/>
                <w14:ligatures w14:val="standardContextual"/>
              </w:rPr>
              <w:t>FRE Pin Pad Lug On 2022</w:t>
            </w:r>
          </w:p>
        </w:tc>
      </w:tr>
      <w:tr w:rsidR="002A3A89" w:rsidRPr="00E8409A" w14:paraId="32199170" w14:textId="77777777" w:rsidTr="002A3A89">
        <w:trPr>
          <w:trHeight w:val="50"/>
        </w:trPr>
        <w:tc>
          <w:tcPr>
            <w:tcW w:w="128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F38F19" w14:textId="77777777" w:rsidR="002A3A89" w:rsidRPr="002A3A89" w:rsidRDefault="002A3A89" w:rsidP="002A3A89">
            <w:pPr>
              <w:rPr>
                <w:kern w:val="2"/>
                <w:sz w:val="20"/>
                <w:szCs w:val="20"/>
                <w14:ligatures w14:val="standardContextual"/>
              </w:rPr>
            </w:pPr>
            <w:r w:rsidRPr="002A3A89">
              <w:rPr>
                <w:kern w:val="2"/>
                <w:sz w:val="20"/>
                <w:szCs w:val="20"/>
                <w14:ligatures w14:val="standardContextual"/>
              </w:rPr>
              <w:t>EQV14887</w:t>
            </w:r>
          </w:p>
        </w:tc>
        <w:tc>
          <w:tcPr>
            <w:tcW w:w="347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59CB5" w14:textId="77777777" w:rsidR="002A3A89" w:rsidRPr="002A3A89" w:rsidRDefault="002A3A89" w:rsidP="002A3A89">
            <w:pPr>
              <w:rPr>
                <w:kern w:val="2"/>
                <w:sz w:val="20"/>
                <w:szCs w:val="20"/>
                <w14:ligatures w14:val="standardContextual"/>
              </w:rPr>
            </w:pPr>
            <w:r w:rsidRPr="002A3A89">
              <w:rPr>
                <w:kern w:val="2"/>
                <w:sz w:val="20"/>
                <w:szCs w:val="20"/>
                <w14:ligatures w14:val="standardContextual"/>
              </w:rPr>
              <w:t>Grocer - Generic Installation POG</w:t>
            </w:r>
          </w:p>
        </w:tc>
      </w:tr>
    </w:tbl>
    <w:p w14:paraId="246C4779" w14:textId="0A45A015" w:rsidR="001F56FC" w:rsidRPr="00DB6583" w:rsidRDefault="002A3A89" w:rsidP="001F56FC">
      <w:pPr>
        <w:rPr>
          <w:rFonts w:eastAsia="Times New Roman"/>
          <w:color w:val="595959" w:themeColor="text1"/>
        </w:rPr>
      </w:pPr>
      <w:r w:rsidRPr="00DB6583">
        <w:rPr>
          <w:rFonts w:eastAsia="Times New Roman"/>
          <w:color w:val="595959" w:themeColor="text1"/>
        </w:rPr>
        <w:t xml:space="preserve"> </w:t>
      </w:r>
      <w:r w:rsidR="001F56FC" w:rsidRPr="00DB6583">
        <w:rPr>
          <w:rFonts w:eastAsia="Times New Roman"/>
          <w:color w:val="595959" w:themeColor="text1"/>
        </w:rPr>
        <w:t xml:space="preserve">Fuel Rewards® Point of Sale Enrollment (FRE) was launched in 2018 as an easy, fast, and low touch way to grow more loyal customers at your sites! If a customer is prompted, they can instantly save 5¢/gal when they enter their mobile number and will receive a text message to sign up for the Fuel Rewards® program.  Since FRE was launched, it has been that largest channel for acquiring new members. Please ensure all sites that have FRE enabled are displaying the required dispenser decal and PIN pad lug-on.  Replacements can be ordered on the Beyond POP page by typing FRE or the SKU in the search box.     </w:t>
      </w:r>
    </w:p>
    <w:p w14:paraId="0D407E46" w14:textId="2C1AEEEA" w:rsidR="001F56FC" w:rsidRPr="00E8409A" w:rsidRDefault="002A3A89" w:rsidP="001F56FC">
      <w:pPr>
        <w:rPr>
          <w:kern w:val="2"/>
          <w14:ligatures w14:val="standardContextual"/>
        </w:rPr>
      </w:pPr>
      <w:r w:rsidRPr="00B13F52">
        <w:rPr>
          <w:noProof/>
          <w:kern w:val="2"/>
          <w14:ligatures w14:val="standardContextual"/>
        </w:rPr>
        <w:drawing>
          <wp:anchor distT="0" distB="0" distL="114300" distR="114300" simplePos="0" relativeHeight="251658253" behindDoc="0" locked="0" layoutInCell="1" allowOverlap="1" wp14:anchorId="6A20AA40" wp14:editId="3187C9A5">
            <wp:simplePos x="0" y="0"/>
            <wp:positionH relativeFrom="column">
              <wp:posOffset>3585084</wp:posOffset>
            </wp:positionH>
            <wp:positionV relativeFrom="paragraph">
              <wp:posOffset>5363</wp:posOffset>
            </wp:positionV>
            <wp:extent cx="2629535" cy="1593215"/>
            <wp:effectExtent l="0" t="0" r="0" b="6985"/>
            <wp:wrapSquare wrapText="bothSides"/>
            <wp:docPr id="120898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9888" name=""/>
                    <pic:cNvPicPr/>
                  </pic:nvPicPr>
                  <pic:blipFill>
                    <a:blip r:embed="rId32"/>
                    <a:stretch>
                      <a:fillRect/>
                    </a:stretch>
                  </pic:blipFill>
                  <pic:spPr>
                    <a:xfrm>
                      <a:off x="0" y="0"/>
                      <a:ext cx="2629535" cy="1593215"/>
                    </a:xfrm>
                    <a:prstGeom prst="rect">
                      <a:avLst/>
                    </a:prstGeom>
                  </pic:spPr>
                </pic:pic>
              </a:graphicData>
            </a:graphic>
            <wp14:sizeRelH relativeFrom="page">
              <wp14:pctWidth>0</wp14:pctWidth>
            </wp14:sizeRelH>
            <wp14:sizeRelV relativeFrom="page">
              <wp14:pctHeight>0</wp14:pctHeight>
            </wp14:sizeRelV>
          </wp:anchor>
        </w:drawing>
      </w:r>
      <w:r w:rsidRPr="00B13F52">
        <w:rPr>
          <w:noProof/>
          <w:kern w:val="2"/>
          <w14:ligatures w14:val="standardContextual"/>
        </w:rPr>
        <w:t xml:space="preserve"> </w:t>
      </w:r>
    </w:p>
    <w:p w14:paraId="4D2DEE9C" w14:textId="5D1A8C90" w:rsidR="001F56FC" w:rsidRDefault="001F56FC" w:rsidP="001F56FC">
      <w:pPr>
        <w:rPr>
          <w:kern w:val="2"/>
          <w14:ligatures w14:val="standardContextual"/>
        </w:rPr>
      </w:pPr>
    </w:p>
    <w:bookmarkEnd w:id="1"/>
    <w:p w14:paraId="1F568F7C" w14:textId="08054B86" w:rsidR="001D574B" w:rsidRDefault="001D574B" w:rsidP="00F020C4">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w:lastRenderedPageBreak/>
        <mc:AlternateContent>
          <mc:Choice Requires="wps">
            <w:drawing>
              <wp:anchor distT="0" distB="0" distL="114300" distR="114300" simplePos="0" relativeHeight="251658242" behindDoc="0" locked="0" layoutInCell="1" allowOverlap="1" wp14:anchorId="56CB4304" wp14:editId="72369167">
                <wp:simplePos x="0" y="0"/>
                <wp:positionH relativeFrom="page">
                  <wp:align>left</wp:align>
                </wp:positionH>
                <wp:positionV relativeFrom="paragraph">
                  <wp:posOffset>168156</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527566563" style="position:absolute;margin-left:0;margin-top:13.25pt;width:29.05pt;height:19.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206EB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">
                <w10:wrap anchorx="page"/>
              </v:rect>
            </w:pict>
          </mc:Fallback>
        </mc:AlternateContent>
      </w:r>
      <w:r w:rsidRPr="00795565">
        <w:rPr>
          <w:caps w:val="0"/>
          <w:color w:val="DD1D21" w:themeColor="accent1"/>
        </w:rPr>
        <w:t xml:space="preserve">Shell </w:t>
      </w:r>
      <w:r w:rsidR="00795565" w:rsidRPr="00795565">
        <w:rPr>
          <w:caps w:val="0"/>
          <w:color w:val="DD1D21" w:themeColor="accent1"/>
        </w:rPr>
        <w:t>Program Updates</w:t>
      </w:r>
    </w:p>
    <w:p w14:paraId="36DEDA5A" w14:textId="77777777" w:rsidR="009A0116" w:rsidRPr="00A30F93" w:rsidRDefault="009A0116" w:rsidP="009A0116">
      <w:pPr>
        <w:spacing w:after="0" w:line="240" w:lineRule="auto"/>
        <w:rPr>
          <w:rFonts w:ascii="ShellMedium" w:eastAsia="Calibri" w:hAnsi="ShellMedium" w:cs="Calibri"/>
        </w:rPr>
      </w:pPr>
      <w:r w:rsidRPr="00A30F93">
        <w:rPr>
          <w:rFonts w:ascii="ShellBold" w:eastAsia="Calibri" w:hAnsi="ShellBold" w:cs="Times New Roman"/>
          <w:b/>
          <w:bCs/>
          <w:color w:val="DD1D21"/>
        </w:rPr>
        <w:t xml:space="preserve">Shell + XPEL:  A New Partnership to Protect Your Pumps </w:t>
      </w:r>
    </w:p>
    <w:p w14:paraId="1E6B8072" w14:textId="77777777" w:rsidR="009A0116" w:rsidRPr="00A30F93" w:rsidRDefault="009A0116" w:rsidP="009A0116">
      <w:pPr>
        <w:spacing w:after="0" w:line="240" w:lineRule="auto"/>
        <w:rPr>
          <w:rFonts w:ascii="Calibri" w:eastAsia="Calibri" w:hAnsi="Calibri" w:cs="Calibri"/>
        </w:rPr>
      </w:pPr>
    </w:p>
    <w:p w14:paraId="1D2B4F69" w14:textId="77777777" w:rsidR="009A0116" w:rsidRPr="00A30F93" w:rsidRDefault="009A0116" w:rsidP="009A0116">
      <w:pPr>
        <w:spacing w:after="0" w:line="240" w:lineRule="auto"/>
        <w:rPr>
          <w:rFonts w:ascii="ShellMedium" w:eastAsia="Calibri" w:hAnsi="ShellMedium" w:cs="Calibri"/>
          <w:color w:val="595959"/>
        </w:rPr>
      </w:pPr>
      <w:r w:rsidRPr="00A30F93">
        <w:rPr>
          <w:rFonts w:ascii="ShellMedium" w:eastAsia="Calibri" w:hAnsi="ShellMedium" w:cs="Calibri"/>
          <w:noProof/>
          <w:color w:val="595959"/>
        </w:rPr>
        <w:drawing>
          <wp:anchor distT="0" distB="0" distL="114300" distR="114300" simplePos="0" relativeHeight="251664399" behindDoc="0" locked="0" layoutInCell="1" allowOverlap="1" wp14:anchorId="52E90FA5" wp14:editId="520A182A">
            <wp:simplePos x="0" y="0"/>
            <wp:positionH relativeFrom="margin">
              <wp:align>left</wp:align>
            </wp:positionH>
            <wp:positionV relativeFrom="paragraph">
              <wp:posOffset>9856</wp:posOffset>
            </wp:positionV>
            <wp:extent cx="1623695" cy="801370"/>
            <wp:effectExtent l="0" t="0" r="0" b="0"/>
            <wp:wrapSquare wrapText="bothSides"/>
            <wp:docPr id="146496309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3098" name="Picture 1" descr="A close-up of a logo&#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642705" cy="810957"/>
                    </a:xfrm>
                    <a:prstGeom prst="rect">
                      <a:avLst/>
                    </a:prstGeom>
                  </pic:spPr>
                </pic:pic>
              </a:graphicData>
            </a:graphic>
            <wp14:sizeRelH relativeFrom="margin">
              <wp14:pctWidth>0</wp14:pctWidth>
            </wp14:sizeRelH>
            <wp14:sizeRelV relativeFrom="margin">
              <wp14:pctHeight>0</wp14:pctHeight>
            </wp14:sizeRelV>
          </wp:anchor>
        </w:drawing>
      </w:r>
      <w:r w:rsidRPr="00A30F93">
        <w:rPr>
          <w:rFonts w:ascii="ShellMedium" w:eastAsia="Calibri" w:hAnsi="ShellMedium" w:cs="Calibri"/>
          <w:color w:val="595959"/>
        </w:rPr>
        <w:t xml:space="preserve">Data from the 2024 Shell Mystery Motorist Program continues to cite Pump Maintenance as the #1 missed Site Essential across the network. Along with damaged decals and product labels, damaged equipment and graffiti round out the top infractions for pump compliance. Furthermore, research shows that 45% of consumers would not return to a Shell station due to pump-related issues.  </w:t>
      </w:r>
    </w:p>
    <w:p w14:paraId="21923940" w14:textId="71D38F1F" w:rsidR="009A0116" w:rsidRPr="009A0116" w:rsidRDefault="009A0116" w:rsidP="009A0116">
      <w:pPr>
        <w:spacing w:after="0" w:line="240" w:lineRule="auto"/>
        <w:rPr>
          <w:rFonts w:ascii="ShellMedium" w:eastAsia="Calibri" w:hAnsi="ShellMedium" w:cs="Calibri"/>
          <w:color w:val="595959"/>
          <w:sz w:val="14"/>
          <w:szCs w:val="14"/>
        </w:rPr>
      </w:pPr>
    </w:p>
    <w:p w14:paraId="01AB1862" w14:textId="5C268222" w:rsidR="009A0116" w:rsidRPr="00A30F93" w:rsidRDefault="009A0116" w:rsidP="009A0116">
      <w:pPr>
        <w:spacing w:after="0" w:line="240" w:lineRule="auto"/>
        <w:rPr>
          <w:rFonts w:ascii="ShellMedium" w:eastAsia="Calibri" w:hAnsi="ShellMedium" w:cs="Calibri"/>
          <w:color w:val="595959"/>
        </w:rPr>
      </w:pPr>
      <w:r w:rsidRPr="00A30F93">
        <w:rPr>
          <w:rFonts w:ascii="ShellMedium" w:eastAsia="Calibri" w:hAnsi="ShellMedium" w:cs="Calibri"/>
          <w:noProof/>
          <w:color w:val="595959"/>
        </w:rPr>
        <w:drawing>
          <wp:anchor distT="0" distB="0" distL="114300" distR="114300" simplePos="0" relativeHeight="251665423" behindDoc="0" locked="0" layoutInCell="1" allowOverlap="1" wp14:anchorId="684DDA53" wp14:editId="6045D07B">
            <wp:simplePos x="0" y="0"/>
            <wp:positionH relativeFrom="column">
              <wp:posOffset>4403210</wp:posOffset>
            </wp:positionH>
            <wp:positionV relativeFrom="paragraph">
              <wp:posOffset>119139</wp:posOffset>
            </wp:positionV>
            <wp:extent cx="2278380" cy="2278380"/>
            <wp:effectExtent l="0" t="0" r="7620" b="7620"/>
            <wp:wrapSquare wrapText="bothSides"/>
            <wp:docPr id="123419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98378" name=""/>
                    <pic:cNvPicPr/>
                  </pic:nvPicPr>
                  <pic:blipFill>
                    <a:blip r:embed="rId34">
                      <a:extLst>
                        <a:ext uri="{28A0092B-C50C-407E-A947-70E740481C1C}">
                          <a14:useLocalDpi xmlns:a14="http://schemas.microsoft.com/office/drawing/2010/main" val="0"/>
                        </a:ext>
                      </a:extLst>
                    </a:blip>
                    <a:stretch>
                      <a:fillRect/>
                    </a:stretch>
                  </pic:blipFill>
                  <pic:spPr>
                    <a:xfrm>
                      <a:off x="0" y="0"/>
                      <a:ext cx="2278380" cy="2278380"/>
                    </a:xfrm>
                    <a:prstGeom prst="rect">
                      <a:avLst/>
                    </a:prstGeom>
                  </pic:spPr>
                </pic:pic>
              </a:graphicData>
            </a:graphic>
            <wp14:sizeRelH relativeFrom="page">
              <wp14:pctWidth>0</wp14:pctWidth>
            </wp14:sizeRelH>
            <wp14:sizeRelV relativeFrom="page">
              <wp14:pctHeight>0</wp14:pctHeight>
            </wp14:sizeRelV>
          </wp:anchor>
        </w:drawing>
      </w:r>
      <w:r w:rsidRPr="00A30F93">
        <w:rPr>
          <w:rFonts w:ascii="ShellMedium" w:eastAsia="Calibri" w:hAnsi="ShellMedium" w:cs="Calibri"/>
          <w:color w:val="595959"/>
        </w:rPr>
        <w:t xml:space="preserve">To address Pump Maintenance, Shell collaborated with </w:t>
      </w:r>
      <w:hyperlink r:id="rId35" w:history="1">
        <w:r w:rsidRPr="00A30F93">
          <w:rPr>
            <w:rStyle w:val="Hyperlink"/>
            <w:rFonts w:ascii="ShellMedium" w:eastAsia="Calibri" w:hAnsi="ShellMedium" w:cs="Calibri"/>
            <w:color w:val="0070C0"/>
          </w:rPr>
          <w:t>XPEL</w:t>
        </w:r>
      </w:hyperlink>
      <w:r w:rsidRPr="00A30F93">
        <w:rPr>
          <w:rFonts w:ascii="ShellMedium" w:eastAsia="Calibri" w:hAnsi="ShellMedium" w:cs="Calibri"/>
          <w:color w:val="595959"/>
        </w:rPr>
        <w:t xml:space="preserve">, the global leader in </w:t>
      </w:r>
      <w:r>
        <w:rPr>
          <w:rFonts w:ascii="ShellMedium" w:eastAsia="Calibri" w:hAnsi="ShellMedium" w:cs="Calibri"/>
          <w:color w:val="595959"/>
        </w:rPr>
        <w:t>s</w:t>
      </w:r>
      <w:r w:rsidRPr="00A30F93">
        <w:rPr>
          <w:rFonts w:ascii="ShellMedium" w:eastAsia="Calibri" w:hAnsi="ShellMedium" w:cs="Calibri"/>
          <w:color w:val="595959"/>
        </w:rPr>
        <w:t xml:space="preserve">urface </w:t>
      </w:r>
      <w:r>
        <w:rPr>
          <w:rFonts w:ascii="ShellMedium" w:eastAsia="Calibri" w:hAnsi="ShellMedium" w:cs="Calibri"/>
          <w:color w:val="595959"/>
        </w:rPr>
        <w:t>p</w:t>
      </w:r>
      <w:r w:rsidRPr="00A30F93">
        <w:rPr>
          <w:rFonts w:ascii="ShellMedium" w:eastAsia="Calibri" w:hAnsi="ShellMedium" w:cs="Calibri"/>
          <w:color w:val="595959"/>
        </w:rPr>
        <w:t>rotection Films, to create a solution that helps prevent and reduce pump wear and tear.  XPEL’s innovative film provides superior protection and features self-healing technology to repair minor scratches and lines on pump surfaces, including display screens, pump skirts and riser panels.</w:t>
      </w:r>
      <w:r w:rsidRPr="00A30F93">
        <w:rPr>
          <w:noProof/>
        </w:rPr>
        <w:t xml:space="preserve"> </w:t>
      </w:r>
    </w:p>
    <w:p w14:paraId="1BD309B2" w14:textId="77777777" w:rsidR="009A0116" w:rsidRPr="009A0116" w:rsidRDefault="009A0116" w:rsidP="009A0116">
      <w:pPr>
        <w:spacing w:after="0" w:line="240" w:lineRule="auto"/>
        <w:rPr>
          <w:rFonts w:ascii="ShellMedium" w:eastAsia="Calibri" w:hAnsi="ShellMedium" w:cs="Calibri"/>
          <w:color w:val="595959"/>
          <w:sz w:val="14"/>
          <w:szCs w:val="14"/>
        </w:rPr>
      </w:pPr>
      <w:r w:rsidRPr="009A0116">
        <w:rPr>
          <w:rFonts w:ascii="ShellMedium" w:eastAsia="Calibri" w:hAnsi="ShellMedium" w:cs="Calibri"/>
          <w:color w:val="595959"/>
          <w:sz w:val="14"/>
          <w:szCs w:val="14"/>
        </w:rPr>
        <w:t xml:space="preserve">  </w:t>
      </w:r>
    </w:p>
    <w:p w14:paraId="0A27BDF2" w14:textId="77777777" w:rsidR="009A0116" w:rsidRPr="00A30F93" w:rsidRDefault="009A0116" w:rsidP="009A0116">
      <w:pPr>
        <w:spacing w:after="0" w:line="240" w:lineRule="auto"/>
        <w:rPr>
          <w:rFonts w:ascii="ShellMedium" w:eastAsia="Calibri" w:hAnsi="ShellMedium" w:cs="Calibri"/>
          <w:color w:val="595959"/>
        </w:rPr>
      </w:pPr>
      <w:r w:rsidRPr="00A30F93">
        <w:rPr>
          <w:rFonts w:ascii="ShellMedium" w:eastAsia="Calibri" w:hAnsi="ShellMedium" w:cs="Calibri"/>
          <w:color w:val="595959"/>
        </w:rPr>
        <w:t xml:space="preserve">Following 12 months of successful testing at Shell locations, we are excited to announce a </w:t>
      </w:r>
      <w:r w:rsidRPr="00A30F93">
        <w:rPr>
          <w:rFonts w:ascii="ShellMedium" w:eastAsia="Calibri" w:hAnsi="ShellMedium" w:cs="Calibri"/>
          <w:b/>
          <w:bCs/>
          <w:color w:val="595959"/>
        </w:rPr>
        <w:t>NEW, exclusive</w:t>
      </w:r>
      <w:r w:rsidRPr="00A30F93">
        <w:rPr>
          <w:rFonts w:ascii="ShellMedium" w:eastAsia="Calibri" w:hAnsi="ShellMedium" w:cs="Calibri"/>
          <w:color w:val="595959"/>
        </w:rPr>
        <w:t xml:space="preserve"> </w:t>
      </w:r>
      <w:r w:rsidRPr="00A30F93">
        <w:rPr>
          <w:rFonts w:ascii="ShellMedium" w:eastAsia="Calibri" w:hAnsi="ShellMedium" w:cs="Calibri"/>
          <w:b/>
          <w:bCs/>
          <w:color w:val="595959"/>
        </w:rPr>
        <w:t>XPEL Diamond Deal eligible for 100% co-op reimbursement</w:t>
      </w:r>
      <w:r w:rsidRPr="00A30F93">
        <w:rPr>
          <w:rFonts w:ascii="ShellMedium" w:eastAsia="Calibri" w:hAnsi="ShellMedium" w:cs="Calibri"/>
          <w:color w:val="595959"/>
        </w:rPr>
        <w:t xml:space="preserve">.  XPEL’s turnkey program includes a custom quote based on your location’s needs plus professional installation of XPEL’s film backed by a 10-year transferable warranty. </w:t>
      </w:r>
    </w:p>
    <w:p w14:paraId="31AEB3F3" w14:textId="77777777" w:rsidR="009A0116" w:rsidRPr="009A0116" w:rsidRDefault="009A0116" w:rsidP="009A0116">
      <w:pPr>
        <w:spacing w:after="0" w:line="240" w:lineRule="auto"/>
        <w:rPr>
          <w:rFonts w:ascii="ShellMedium" w:eastAsia="Calibri" w:hAnsi="ShellMedium" w:cs="Calibri"/>
          <w:color w:val="595959"/>
          <w:sz w:val="14"/>
          <w:szCs w:val="14"/>
        </w:rPr>
      </w:pPr>
    </w:p>
    <w:p w14:paraId="163A2C40" w14:textId="77777777" w:rsidR="009A0116" w:rsidRPr="00A30F93" w:rsidRDefault="009A0116" w:rsidP="009A0116">
      <w:pPr>
        <w:spacing w:after="0" w:line="240" w:lineRule="auto"/>
        <w:rPr>
          <w:rFonts w:ascii="ShellMedium" w:eastAsia="Calibri" w:hAnsi="ShellMedium" w:cs="Calibri"/>
          <w:color w:val="595959"/>
        </w:rPr>
      </w:pPr>
      <w:r w:rsidRPr="00A30F93">
        <w:rPr>
          <w:rFonts w:ascii="ShellMedium" w:eastAsia="Calibri" w:hAnsi="ShellMedium" w:cs="Calibri"/>
          <w:color w:val="595959"/>
        </w:rPr>
        <w:t xml:space="preserve">Go directly to the </w:t>
      </w:r>
      <w:hyperlink r:id="rId36" w:history="1">
        <w:r w:rsidRPr="00A30F93">
          <w:rPr>
            <w:rStyle w:val="Hyperlink"/>
            <w:rFonts w:ascii="ShellMedium" w:eastAsia="Calibri" w:hAnsi="ShellMedium" w:cs="Calibri"/>
            <w:color w:val="0070C0"/>
          </w:rPr>
          <w:t>XPEL | Shell webpage</w:t>
        </w:r>
      </w:hyperlink>
      <w:r w:rsidRPr="00A30F93">
        <w:rPr>
          <w:rFonts w:ascii="ShellMedium" w:eastAsia="Calibri" w:hAnsi="ShellMedium" w:cs="Calibri"/>
          <w:color w:val="595959"/>
        </w:rPr>
        <w:t xml:space="preserve"> or visit the </w:t>
      </w:r>
      <w:hyperlink r:id="rId37" w:history="1">
        <w:r w:rsidRPr="00A30F93">
          <w:rPr>
            <w:rStyle w:val="Hyperlink"/>
            <w:rFonts w:ascii="ShellMedium" w:eastAsia="Calibri" w:hAnsi="ShellMedium" w:cs="Calibri"/>
            <w:color w:val="0070C0"/>
          </w:rPr>
          <w:t xml:space="preserve">Diamond </w:t>
        </w:r>
      </w:hyperlink>
      <w:hyperlink r:id="rId38" w:history="1">
        <w:r w:rsidRPr="00A30F93">
          <w:rPr>
            <w:rStyle w:val="Hyperlink"/>
            <w:rFonts w:ascii="ShellMedium" w:eastAsia="Calibri" w:hAnsi="ShellMedium" w:cs="Calibri"/>
            <w:color w:val="0070C0"/>
          </w:rPr>
          <w:t>Deal</w:t>
        </w:r>
      </w:hyperlink>
      <w:hyperlink r:id="rId39" w:history="1">
        <w:r w:rsidRPr="00A30F93">
          <w:rPr>
            <w:rStyle w:val="Hyperlink"/>
            <w:rFonts w:ascii="ShellMedium" w:eastAsia="Calibri" w:hAnsi="ShellMedium" w:cs="Calibri"/>
            <w:color w:val="0070C0"/>
          </w:rPr>
          <w:t xml:space="preserve"> Vendors</w:t>
        </w:r>
      </w:hyperlink>
      <w:hyperlink r:id="rId40" w:history="1">
        <w:r w:rsidRPr="00A30F93">
          <w:rPr>
            <w:rStyle w:val="Hyperlink"/>
            <w:rFonts w:ascii="ShellMedium" w:eastAsia="Calibri" w:hAnsi="ShellMedium" w:cs="Calibri"/>
            <w:color w:val="0070C0"/>
          </w:rPr>
          <w:t xml:space="preserve"> </w:t>
        </w:r>
      </w:hyperlink>
      <w:hyperlink r:id="rId41" w:history="1">
        <w:r w:rsidRPr="00A30F93">
          <w:rPr>
            <w:rStyle w:val="Hyperlink"/>
            <w:rFonts w:ascii="ShellMedium" w:eastAsia="Calibri" w:hAnsi="ShellMedium" w:cs="Calibri"/>
            <w:color w:val="0070C0"/>
          </w:rPr>
          <w:t xml:space="preserve">page </w:t>
        </w:r>
      </w:hyperlink>
      <w:r w:rsidRPr="00A30F93">
        <w:rPr>
          <w:rFonts w:ascii="ShellMedium" w:eastAsia="Calibri" w:hAnsi="ShellMedium" w:cs="Calibri"/>
          <w:color w:val="595959"/>
        </w:rPr>
        <w:t xml:space="preserve">in MarketHub for XPEL program details, pricing, and to inquire about receiving a custom quote from a XPEL representative.  </w:t>
      </w:r>
    </w:p>
    <w:p w14:paraId="50C044DA" w14:textId="77777777" w:rsidR="009A0116" w:rsidRPr="009A0116" w:rsidRDefault="009A0116" w:rsidP="009A0116">
      <w:pPr>
        <w:spacing w:after="0" w:line="240" w:lineRule="auto"/>
        <w:rPr>
          <w:rFonts w:ascii="ShellMedium" w:eastAsia="Calibri" w:hAnsi="ShellMedium" w:cs="Calibri"/>
          <w:color w:val="595959"/>
          <w:sz w:val="14"/>
          <w:szCs w:val="14"/>
        </w:rPr>
      </w:pPr>
    </w:p>
    <w:p w14:paraId="26E244C7" w14:textId="2E3BBE75" w:rsidR="00FE2022" w:rsidRPr="009A0116" w:rsidRDefault="009A0116" w:rsidP="00896225">
      <w:pPr>
        <w:spacing w:after="0" w:line="240" w:lineRule="auto"/>
        <w:rPr>
          <w:rFonts w:ascii="ShellMedium" w:eastAsia="Calibri" w:hAnsi="ShellMedium" w:cs="Calibri"/>
          <w:color w:val="595959"/>
        </w:rPr>
      </w:pPr>
      <w:r w:rsidRPr="00A30F93">
        <w:rPr>
          <w:rFonts w:ascii="ShellMedium" w:eastAsia="Calibri" w:hAnsi="ShellMedium" w:cs="Calibri"/>
          <w:color w:val="595959"/>
        </w:rPr>
        <w:t xml:space="preserve">If you have additional questions about the XPEL Diamond Deal, contact </w:t>
      </w:r>
      <w:hyperlink r:id="rId42" w:history="1">
        <w:r w:rsidRPr="00A30F93">
          <w:rPr>
            <w:rStyle w:val="Hyperlink"/>
            <w:rFonts w:ascii="ShellMedium" w:eastAsia="Calibri" w:hAnsi="ShellMedium" w:cs="Calibri"/>
            <w:color w:val="0070C0"/>
          </w:rPr>
          <w:t>Meg Love</w:t>
        </w:r>
        <w:r w:rsidRPr="00AB6C1E">
          <w:rPr>
            <w:rStyle w:val="Hyperlink"/>
            <w:rFonts w:ascii="ShellMedium" w:eastAsia="Calibri" w:hAnsi="ShellMedium" w:cs="Calibri"/>
            <w:color w:val="0070C0"/>
          </w:rPr>
          <w:t xml:space="preserve">. </w:t>
        </w:r>
      </w:hyperlink>
    </w:p>
    <w:p w14:paraId="79B8854D" w14:textId="77777777" w:rsidR="009A0116" w:rsidRDefault="009A0116" w:rsidP="00896225">
      <w:pPr>
        <w:spacing w:after="0" w:line="240" w:lineRule="auto"/>
        <w:rPr>
          <w:rFonts w:asciiTheme="majorHAnsi" w:eastAsia="Aptos" w:hAnsiTheme="majorHAnsi" w:cs="Calibri"/>
          <w:b/>
          <w:bCs/>
          <w:color w:val="7030A0"/>
          <w:sz w:val="28"/>
          <w:szCs w:val="28"/>
          <w:lang w:val="en-US"/>
          <w14:ligatures w14:val="standardContextual"/>
        </w:rPr>
      </w:pPr>
    </w:p>
    <w:p w14:paraId="5B25D398" w14:textId="0740BA64" w:rsidR="00D10F10" w:rsidRDefault="00A83C24" w:rsidP="00665D3C">
      <w:pPr>
        <w:spacing w:after="0" w:line="240" w:lineRule="auto"/>
        <w:rPr>
          <w:rFonts w:asciiTheme="majorHAnsi" w:eastAsia="Aptos" w:hAnsiTheme="majorHAnsi" w:cs="Aptos"/>
          <w:b/>
          <w:bCs/>
          <w:color w:val="DD1D21" w:themeColor="accent1"/>
          <w:sz w:val="28"/>
          <w:szCs w:val="28"/>
          <w:lang w:val="en-US"/>
          <w14:ligatures w14:val="standardContextual"/>
        </w:rPr>
      </w:pPr>
      <w:r>
        <w:rPr>
          <w:rFonts w:asciiTheme="majorHAnsi" w:eastAsia="Aptos" w:hAnsiTheme="majorHAnsi" w:cs="Aptos"/>
          <w:b/>
          <w:bCs/>
          <w:color w:val="DD1D21" w:themeColor="accent1"/>
          <w:sz w:val="28"/>
          <w:szCs w:val="28"/>
          <w:lang w:val="en-US"/>
          <w14:ligatures w14:val="standardContextual"/>
        </w:rPr>
        <w:t>PMTDR: Upcoming Nashville trip, Billing, and Scorecard Information</w:t>
      </w:r>
    </w:p>
    <w:p w14:paraId="197EF503" w14:textId="77777777" w:rsidR="00A83C24" w:rsidRPr="00A83C24" w:rsidRDefault="00A83C24" w:rsidP="00A83C24">
      <w:pPr>
        <w:shd w:val="clear" w:color="auto" w:fill="FFFFFF"/>
        <w:spacing w:after="0" w:line="240" w:lineRule="auto"/>
        <w:rPr>
          <w:rFonts w:eastAsia="Times New Roman" w:cs="Times New Roman"/>
          <w:color w:val="DD1D21" w:themeColor="accent1"/>
          <w:sz w:val="24"/>
          <w:szCs w:val="24"/>
          <w:lang w:val="en-US"/>
        </w:rPr>
      </w:pPr>
      <w:r w:rsidRPr="00A83C24">
        <w:rPr>
          <w:rFonts w:eastAsia="Times New Roman" w:cs="Times New Roman"/>
          <w:b/>
          <w:bCs/>
          <w:color w:val="DD1D21" w:themeColor="accent1"/>
          <w:bdr w:val="none" w:sz="0" w:space="0" w:color="auto" w:frame="1"/>
          <w:lang w:val="en-US"/>
        </w:rPr>
        <w:t>Nashville Countdown!</w:t>
      </w:r>
    </w:p>
    <w:p w14:paraId="368A36DA" w14:textId="581125D3"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r w:rsidRPr="00A83C24">
        <w:rPr>
          <w:rFonts w:eastAsia="Times New Roman" w:cs="Times New Roman"/>
          <w:color w:val="595959" w:themeColor="text1"/>
          <w:bdr w:val="none" w:sz="0" w:space="0" w:color="auto" w:frame="1"/>
          <w:lang w:val="en-US"/>
        </w:rPr>
        <w:t>We’re excited to welcome the top 5% of sites to Nashville to celebrate their 2024 success! Look for highlights and photos in the CTAs to come!</w:t>
      </w:r>
    </w:p>
    <w:p w14:paraId="6F671CF6" w14:textId="77777777"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r w:rsidRPr="00A83C24">
        <w:rPr>
          <w:rFonts w:eastAsia="Times New Roman" w:cs="Times New Roman"/>
          <w:b/>
          <w:bCs/>
          <w:color w:val="595959" w:themeColor="text1"/>
          <w:bdr w:val="none" w:sz="0" w:space="0" w:color="auto" w:frame="1"/>
          <w:lang w:val="en-US"/>
        </w:rPr>
        <w:t> </w:t>
      </w:r>
    </w:p>
    <w:p w14:paraId="61CF0C6A" w14:textId="77777777" w:rsidR="00A83C24" w:rsidRPr="00A83C24" w:rsidRDefault="00A83C24" w:rsidP="00A83C24">
      <w:pPr>
        <w:shd w:val="clear" w:color="auto" w:fill="FFFFFF"/>
        <w:spacing w:after="0" w:line="240" w:lineRule="auto"/>
        <w:rPr>
          <w:rFonts w:eastAsia="Times New Roman" w:cs="Times New Roman"/>
          <w:color w:val="DD1D21" w:themeColor="accent1"/>
          <w:sz w:val="24"/>
          <w:szCs w:val="24"/>
          <w:lang w:val="en-US"/>
        </w:rPr>
      </w:pPr>
      <w:r w:rsidRPr="00A83C24">
        <w:rPr>
          <w:rFonts w:eastAsia="Times New Roman" w:cs="Times New Roman"/>
          <w:b/>
          <w:bCs/>
          <w:color w:val="DD1D21" w:themeColor="accent1"/>
          <w:bdr w:val="none" w:sz="0" w:space="0" w:color="auto" w:frame="1"/>
          <w:lang w:val="en-US"/>
        </w:rPr>
        <w:t>PMTDR Annual Program Fee Billing</w:t>
      </w:r>
    </w:p>
    <w:p w14:paraId="5F1C32DF" w14:textId="38A8A3F1"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r w:rsidRPr="00A83C24">
        <w:rPr>
          <w:rFonts w:eastAsia="Times New Roman" w:cs="Times New Roman"/>
          <w:color w:val="595959" w:themeColor="text1"/>
          <w:bdr w:val="none" w:sz="0" w:space="0" w:color="auto" w:frame="1"/>
          <w:lang w:val="en-US"/>
        </w:rPr>
        <w:t>The 2025 PMTDR annual program fee is $425 per site and will be billed at the end of May/beginning of June. The program fee is eligible for 50% co-op reimbursement. If you wish to make any changes to your enrolled sites prior to the annual billing, please contact your Territory Manager or </w:t>
      </w:r>
      <w:hyperlink r:id="rId43" w:tooltip="mailto:Kathie.Corner@shell.com" w:history="1">
        <w:r w:rsidRPr="00F32CF4">
          <w:rPr>
            <w:rFonts w:eastAsia="Times New Roman" w:cs="Times New Roman"/>
            <w:color w:val="0070C0"/>
            <w:u w:val="single"/>
            <w:bdr w:val="none" w:sz="0" w:space="0" w:color="auto" w:frame="1"/>
            <w:lang w:val="en-US"/>
          </w:rPr>
          <w:t>Kathie.Corner@shell.com</w:t>
        </w:r>
      </w:hyperlink>
      <w:r w:rsidRPr="00A83C24">
        <w:rPr>
          <w:rFonts w:eastAsia="Times New Roman" w:cs="Times New Roman"/>
          <w:color w:val="595959" w:themeColor="text1"/>
          <w:bdr w:val="none" w:sz="0" w:space="0" w:color="auto" w:frame="1"/>
          <w:lang w:val="en-US"/>
        </w:rPr>
        <w:t> for assistance.</w:t>
      </w:r>
    </w:p>
    <w:p w14:paraId="57D87239" w14:textId="77777777"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r w:rsidRPr="00A83C24">
        <w:rPr>
          <w:rFonts w:eastAsia="Times New Roman" w:cs="Times New Roman"/>
          <w:b/>
          <w:bCs/>
          <w:color w:val="595959" w:themeColor="text1"/>
          <w:bdr w:val="none" w:sz="0" w:space="0" w:color="auto" w:frame="1"/>
          <w:lang w:val="en-US"/>
        </w:rPr>
        <w:t> </w:t>
      </w:r>
    </w:p>
    <w:p w14:paraId="25A2CD0D" w14:textId="77777777" w:rsidR="00A83C24" w:rsidRPr="00A83C24" w:rsidRDefault="00A83C24" w:rsidP="00A83C24">
      <w:pPr>
        <w:shd w:val="clear" w:color="auto" w:fill="FFFFFF"/>
        <w:spacing w:after="0" w:line="240" w:lineRule="auto"/>
        <w:rPr>
          <w:rFonts w:eastAsia="Times New Roman" w:cs="Times New Roman"/>
          <w:color w:val="DD1D21" w:themeColor="accent1"/>
          <w:sz w:val="24"/>
          <w:szCs w:val="24"/>
          <w:lang w:val="en-US"/>
        </w:rPr>
      </w:pPr>
      <w:r w:rsidRPr="00A83C24">
        <w:rPr>
          <w:rFonts w:eastAsia="Times New Roman" w:cs="Times New Roman"/>
          <w:b/>
          <w:bCs/>
          <w:color w:val="DD1D21" w:themeColor="accent1"/>
          <w:bdr w:val="none" w:sz="0" w:space="0" w:color="auto" w:frame="1"/>
          <w:lang w:val="en-US"/>
        </w:rPr>
        <w:lastRenderedPageBreak/>
        <w:t>PMTDR 2025 Scorecard &amp; P1 Rank</w:t>
      </w:r>
    </w:p>
    <w:p w14:paraId="71A1251D" w14:textId="5A430484"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hyperlink r:id="rId44" w:tooltip="Original URL: https://www.markethub.shell.com/content/nextgen/shell/us/en_us/ws/fuels/portal/home/shell-programs/wholesaler-programs/pmtdr.html. Click or tap if you trust this link." w:history="1">
        <w:r w:rsidRPr="00F32CF4">
          <w:rPr>
            <w:rFonts w:eastAsia="Times New Roman" w:cs="Times New Roman"/>
            <w:b/>
            <w:bCs/>
            <w:color w:val="0070C0"/>
            <w:u w:val="single"/>
            <w:bdr w:val="none" w:sz="0" w:space="0" w:color="auto" w:frame="1"/>
            <w:lang w:val="en-US"/>
          </w:rPr>
          <w:t>Click here</w:t>
        </w:r>
      </w:hyperlink>
      <w:r w:rsidRPr="00F32CF4">
        <w:rPr>
          <w:rFonts w:eastAsia="Times New Roman" w:cs="Times New Roman"/>
          <w:color w:val="0070C0"/>
          <w:bdr w:val="none" w:sz="0" w:space="0" w:color="auto" w:frame="1"/>
          <w:lang w:val="en-US"/>
        </w:rPr>
        <w:t> </w:t>
      </w:r>
      <w:r w:rsidRPr="00A83C24">
        <w:rPr>
          <w:rFonts w:eastAsia="Times New Roman" w:cs="Times New Roman"/>
          <w:color w:val="595959" w:themeColor="text1"/>
          <w:bdr w:val="none" w:sz="0" w:space="0" w:color="auto" w:frame="1"/>
          <w:lang w:val="en-US"/>
        </w:rPr>
        <w:t xml:space="preserve">for </w:t>
      </w:r>
      <w:r w:rsidR="00CF32EE">
        <w:rPr>
          <w:rFonts w:eastAsia="Times New Roman" w:cs="Times New Roman"/>
          <w:color w:val="595959" w:themeColor="text1"/>
          <w:bdr w:val="none" w:sz="0" w:space="0" w:color="auto" w:frame="1"/>
          <w:lang w:val="en-US"/>
        </w:rPr>
        <w:t>t</w:t>
      </w:r>
      <w:r w:rsidRPr="00A83C24">
        <w:rPr>
          <w:rFonts w:eastAsia="Times New Roman" w:cs="Times New Roman"/>
          <w:color w:val="595959" w:themeColor="text1"/>
          <w:bdr w:val="none" w:sz="0" w:space="0" w:color="auto" w:frame="1"/>
          <w:lang w:val="en-US"/>
        </w:rPr>
        <w:t>he 2025 PMTDR Scorecard. The first period top 10% rank will be completed upon the close of the MMP appeals window. Wholesalers with sites ranked within the top 10% of the region will receive six Visa Gift cards of $25 or $150 per site to present to their winning teams</w:t>
      </w:r>
    </w:p>
    <w:p w14:paraId="4E19CEFB" w14:textId="77777777"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r w:rsidRPr="00A83C24">
        <w:rPr>
          <w:rFonts w:eastAsia="Times New Roman" w:cs="Times New Roman"/>
          <w:b/>
          <w:bCs/>
          <w:color w:val="595959" w:themeColor="text1"/>
          <w:bdr w:val="none" w:sz="0" w:space="0" w:color="auto" w:frame="1"/>
          <w:lang w:val="en-US"/>
        </w:rPr>
        <w:t> </w:t>
      </w:r>
    </w:p>
    <w:p w14:paraId="4F26605A" w14:textId="77777777" w:rsidR="00A83C24" w:rsidRPr="00A83C24" w:rsidRDefault="00A83C24" w:rsidP="00A83C24">
      <w:pPr>
        <w:shd w:val="clear" w:color="auto" w:fill="FFFFFF"/>
        <w:spacing w:after="0" w:line="240" w:lineRule="auto"/>
        <w:rPr>
          <w:rFonts w:eastAsia="Times New Roman" w:cs="Times New Roman"/>
          <w:color w:val="DD1D21" w:themeColor="accent1"/>
          <w:sz w:val="24"/>
          <w:szCs w:val="24"/>
          <w:lang w:val="en-US"/>
        </w:rPr>
      </w:pPr>
      <w:r w:rsidRPr="00A83C24">
        <w:rPr>
          <w:rFonts w:eastAsia="Times New Roman" w:cs="Times New Roman"/>
          <w:b/>
          <w:bCs/>
          <w:color w:val="DD1D21" w:themeColor="accent1"/>
          <w:bdr w:val="none" w:sz="0" w:space="0" w:color="auto" w:frame="1"/>
          <w:lang w:val="en-US"/>
        </w:rPr>
        <w:t>PMTDR 2026 Scorecard | 2027 Trips</w:t>
      </w:r>
    </w:p>
    <w:p w14:paraId="0E4B4F7D" w14:textId="77777777" w:rsidR="00A83C24" w:rsidRDefault="00A83C24" w:rsidP="00A83C24">
      <w:pPr>
        <w:shd w:val="clear" w:color="auto" w:fill="FFFFFF"/>
        <w:spacing w:after="0" w:line="240" w:lineRule="auto"/>
        <w:rPr>
          <w:rFonts w:eastAsia="Times New Roman" w:cs="Times New Roman"/>
          <w:color w:val="595959" w:themeColor="text1"/>
          <w:bdr w:val="none" w:sz="0" w:space="0" w:color="auto" w:frame="1"/>
          <w:lang w:val="en-US"/>
        </w:rPr>
      </w:pPr>
      <w:r w:rsidRPr="00A83C24">
        <w:rPr>
          <w:rFonts w:eastAsia="Times New Roman" w:cs="Times New Roman"/>
          <w:color w:val="595959" w:themeColor="text1"/>
          <w:bdr w:val="none" w:sz="0" w:space="0" w:color="auto" w:frame="1"/>
          <w:lang w:val="en-US"/>
        </w:rPr>
        <w:t>To give wholesalers more time to identify trip winners and announce winners at January kick-off meetings, the 2026 PMTDR scorecard will use data October 2025-October 2026 for KPI calculations allowing for delivery of rank information in December 2026 for the 2027 trips.</w:t>
      </w:r>
    </w:p>
    <w:p w14:paraId="53FBCF1E" w14:textId="77777777" w:rsidR="00A83C24" w:rsidRPr="00A83C24" w:rsidRDefault="00A83C24" w:rsidP="00A83C24">
      <w:pPr>
        <w:shd w:val="clear" w:color="auto" w:fill="FFFFFF"/>
        <w:spacing w:after="0" w:line="240" w:lineRule="auto"/>
        <w:rPr>
          <w:rFonts w:eastAsia="Times New Roman" w:cs="Times New Roman"/>
          <w:color w:val="595959" w:themeColor="text1"/>
          <w:sz w:val="24"/>
          <w:szCs w:val="24"/>
          <w:lang w:val="en-US"/>
        </w:rPr>
      </w:pPr>
    </w:p>
    <w:p w14:paraId="7A352C5F" w14:textId="77777777" w:rsidR="00A83C24" w:rsidRPr="00A83C24" w:rsidRDefault="00A83C24" w:rsidP="00A83C24">
      <w:pPr>
        <w:numPr>
          <w:ilvl w:val="0"/>
          <w:numId w:val="32"/>
        </w:numPr>
        <w:shd w:val="clear" w:color="auto" w:fill="FFFFFF"/>
        <w:spacing w:after="0" w:line="240" w:lineRule="auto"/>
        <w:ind w:left="1440"/>
        <w:rPr>
          <w:rFonts w:eastAsia="Times New Roman" w:cs="Segoe UI"/>
          <w:color w:val="595959" w:themeColor="text1"/>
          <w:sz w:val="24"/>
          <w:szCs w:val="24"/>
          <w:lang w:val="en-US"/>
        </w:rPr>
      </w:pPr>
      <w:r w:rsidRPr="00A83C24">
        <w:rPr>
          <w:rFonts w:eastAsia="Times New Roman" w:cs="Segoe UI"/>
          <w:b/>
          <w:bCs/>
          <w:color w:val="595959" w:themeColor="text1"/>
          <w:bdr w:val="none" w:sz="0" w:space="0" w:color="auto" w:frame="1"/>
          <w:lang w:val="en-US"/>
        </w:rPr>
        <w:t>MMP Shop P3 2025, P1 2026, P2 2026</w:t>
      </w:r>
    </w:p>
    <w:p w14:paraId="64F44107" w14:textId="77777777" w:rsidR="00A83C24" w:rsidRPr="00A83C24" w:rsidRDefault="00A83C24" w:rsidP="00A83C24">
      <w:pPr>
        <w:numPr>
          <w:ilvl w:val="0"/>
          <w:numId w:val="32"/>
        </w:numPr>
        <w:shd w:val="clear" w:color="auto" w:fill="FFFFFF"/>
        <w:spacing w:after="0" w:line="240" w:lineRule="auto"/>
        <w:ind w:left="1440"/>
        <w:rPr>
          <w:rFonts w:eastAsia="Times New Roman" w:cs="Segoe UI"/>
          <w:color w:val="595959" w:themeColor="text1"/>
          <w:sz w:val="24"/>
          <w:szCs w:val="24"/>
          <w:lang w:val="en-US"/>
        </w:rPr>
      </w:pPr>
      <w:r w:rsidRPr="00A83C24">
        <w:rPr>
          <w:rFonts w:eastAsia="Times New Roman" w:cs="Segoe UI"/>
          <w:b/>
          <w:bCs/>
          <w:color w:val="595959" w:themeColor="text1"/>
          <w:bdr w:val="none" w:sz="0" w:space="0" w:color="auto" w:frame="1"/>
          <w:lang w:val="en-US"/>
        </w:rPr>
        <w:t>Fuel Volume October 2025 – October 2026 (rolling 12 months)</w:t>
      </w:r>
    </w:p>
    <w:p w14:paraId="005BC259" w14:textId="14F16681" w:rsidR="00872769" w:rsidRPr="009A0116" w:rsidRDefault="00A83C24" w:rsidP="009A0116">
      <w:pPr>
        <w:numPr>
          <w:ilvl w:val="0"/>
          <w:numId w:val="32"/>
        </w:numPr>
        <w:shd w:val="clear" w:color="auto" w:fill="FFFFFF"/>
        <w:spacing w:after="0" w:line="240" w:lineRule="auto"/>
        <w:ind w:left="1440"/>
        <w:rPr>
          <w:rFonts w:eastAsia="Times New Roman" w:cs="Segoe UI"/>
          <w:color w:val="595959" w:themeColor="text1"/>
          <w:sz w:val="24"/>
          <w:szCs w:val="24"/>
          <w:lang w:val="en-US"/>
        </w:rPr>
      </w:pPr>
      <w:r w:rsidRPr="00A83C24">
        <w:rPr>
          <w:rFonts w:eastAsia="Times New Roman" w:cs="Segoe UI"/>
          <w:b/>
          <w:bCs/>
          <w:color w:val="595959" w:themeColor="text1"/>
          <w:bdr w:val="none" w:sz="0" w:space="0" w:color="auto" w:frame="1"/>
          <w:lang w:val="en-US"/>
        </w:rPr>
        <w:t>Loyalty Volume October 2025 – October 2026 (rolling 12 months)</w:t>
      </w:r>
    </w:p>
    <w:sectPr w:rsidR="00872769" w:rsidRPr="009A0116" w:rsidSect="00AE04DA">
      <w:headerReference w:type="default" r:id="rId45"/>
      <w:headerReference w:type="first" r:id="rId46"/>
      <w:pgSz w:w="12240" w:h="15840" w:code="1"/>
      <w:pgMar w:top="1622" w:right="720" w:bottom="709"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1D993" w14:textId="77777777" w:rsidR="00EA6304" w:rsidRDefault="00EA6304" w:rsidP="00E748EC">
      <w:pPr>
        <w:spacing w:after="0" w:line="240" w:lineRule="auto"/>
      </w:pPr>
      <w:r>
        <w:separator/>
      </w:r>
    </w:p>
  </w:endnote>
  <w:endnote w:type="continuationSeparator" w:id="0">
    <w:p w14:paraId="0C0667AA" w14:textId="77777777" w:rsidR="00EA6304" w:rsidRDefault="00EA6304" w:rsidP="00E748EC">
      <w:pPr>
        <w:spacing w:after="0" w:line="240" w:lineRule="auto"/>
      </w:pPr>
      <w:r>
        <w:continuationSeparator/>
      </w:r>
    </w:p>
  </w:endnote>
  <w:endnote w:type="continuationNotice" w:id="1">
    <w:p w14:paraId="289F915B" w14:textId="77777777" w:rsidR="00EA6304" w:rsidRDefault="00EA63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ShellMedium">
    <w:panose1 w:val="00000600000000000000"/>
    <w:charset w:val="00"/>
    <w:family w:val="auto"/>
    <w:pitch w:val="variable"/>
    <w:sig w:usb0="A00002FF" w:usb1="4000205B" w:usb2="00000000" w:usb3="00000000" w:csb0="0000019F" w:csb1="00000000"/>
    <w:embedRegular r:id="rId1" w:fontKey="{E0188D87-ACAB-466E-8D34-0A4A7F137A9B}"/>
    <w:embedBold r:id="rId2" w:fontKey="{41787E19-2465-4B88-9B8F-B22010695F6C}"/>
  </w:font>
  <w:font w:name="Webdings">
    <w:panose1 w:val="05030102010509060703"/>
    <w:charset w:val="02"/>
    <w:family w:val="roman"/>
    <w:pitch w:val="variable"/>
    <w:sig w:usb0="00000000" w:usb1="10000000" w:usb2="00000000" w:usb3="00000000" w:csb0="80000000" w:csb1="00000000"/>
    <w:embedRegular r:id="rId3" w:fontKey="{B81D6BE5-0201-411E-97A7-80889AC7050E}"/>
  </w:font>
  <w:font w:name="Calibri">
    <w:panose1 w:val="020F0502020204030204"/>
    <w:charset w:val="00"/>
    <w:family w:val="swiss"/>
    <w:pitch w:val="variable"/>
    <w:sig w:usb0="E4002EFF" w:usb1="C200247B" w:usb2="00000009" w:usb3="00000000" w:csb0="000001FF" w:csb1="00000000"/>
    <w:embedRegular r:id="rId4" w:fontKey="{ABAB6FAB-E022-46D7-8015-DF87CB190E40}"/>
    <w:embedBold r:id="rId5" w:fontKey="{E8445F93-527D-4107-B981-1A8D5B8E2938}"/>
  </w:font>
  <w:font w:name="ShellBold">
    <w:panose1 w:val="00000800000000000000"/>
    <w:charset w:val="00"/>
    <w:family w:val="auto"/>
    <w:pitch w:val="variable"/>
    <w:sig w:usb0="A00002FF" w:usb1="4000205B" w:usb2="00000000" w:usb3="00000000" w:csb0="0000019F" w:csb1="00000000"/>
    <w:embedRegular r:id="rId6" w:fontKey="{B49ACBB1-D969-4D7E-8877-C2CFC7A3B0C9}"/>
    <w:embedBold r:id="rId7" w:fontKey="{3E45E292-99C6-4B05-A47C-1887B600BE38}"/>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8" w:fontKey="{8D207550-7BF1-4443-AE19-469D708B3B41}"/>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9" w:fontKey="{5B2E9D6D-9DEE-4E5E-95EC-67BC3E071B24}"/>
    <w:embedBold r:id="rId10" w:fontKey="{B0D8D98D-C29A-485E-9043-67FD04B7619D}"/>
  </w:font>
  <w:font w:name="Verdana">
    <w:panose1 w:val="020B0604030504040204"/>
    <w:charset w:val="00"/>
    <w:family w:val="swiss"/>
    <w:pitch w:val="variable"/>
    <w:sig w:usb0="A00006FF" w:usb1="4000205B" w:usb2="00000010" w:usb3="00000000" w:csb0="0000019F" w:csb1="00000000"/>
    <w:embedRegular r:id="rId11" w:fontKey="{E40522C8-E55F-409D-B862-791FFD95BDC5}"/>
    <w:embedBold r:id="rId12" w:fontKey="{F7D96350-193D-4BE7-9BF1-3F7B6618AB08}"/>
  </w:font>
  <w:font w:name="Segoe UI">
    <w:panose1 w:val="020B0502040204020203"/>
    <w:charset w:val="00"/>
    <w:family w:val="swiss"/>
    <w:pitch w:val="variable"/>
    <w:sig w:usb0="E4002EFF" w:usb1="C000E47F" w:usb2="00000009" w:usb3="00000000" w:csb0="000001FF" w:csb1="00000000"/>
    <w:embedRegular r:id="rId13" w:fontKey="{1499511F-9110-4C39-9745-C6AEE6A368CA}"/>
    <w:embedBold r:id="rId14" w:fontKey="{1094B734-7B76-4135-AD30-105676072D7C}"/>
  </w:font>
  <w:font w:name="ShellLight">
    <w:panose1 w:val="00000400000000000000"/>
    <w:charset w:val="00"/>
    <w:family w:val="auto"/>
    <w:pitch w:val="variable"/>
    <w:sig w:usb0="A00002FF" w:usb1="4000205B" w:usb2="00000000" w:usb3="00000000" w:csb0="0000019F" w:csb1="00000000"/>
    <w:embedRegular r:id="rId15" w:fontKey="{CB4CC556-FD92-4983-BED5-C7447B8587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BA507" w14:textId="77777777" w:rsidR="00EA6304" w:rsidRDefault="00EA6304" w:rsidP="00E748EC">
      <w:pPr>
        <w:spacing w:after="0" w:line="240" w:lineRule="auto"/>
      </w:pPr>
      <w:r>
        <w:separator/>
      </w:r>
    </w:p>
  </w:footnote>
  <w:footnote w:type="continuationSeparator" w:id="0">
    <w:p w14:paraId="6D3CD54A" w14:textId="77777777" w:rsidR="00EA6304" w:rsidRDefault="00EA6304" w:rsidP="00E748EC">
      <w:pPr>
        <w:spacing w:after="0" w:line="240" w:lineRule="auto"/>
      </w:pPr>
      <w:r>
        <w:continuationSeparator/>
      </w:r>
    </w:p>
  </w:footnote>
  <w:footnote w:type="continuationNotice" w:id="1">
    <w:p w14:paraId="1A92EB8B" w14:textId="77777777" w:rsidR="00EA6304" w:rsidRDefault="00EA63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682E7070" w:rsidR="00676BA8" w:rsidRPr="00676BA8" w:rsidRDefault="00284403" w:rsidP="00676BA8">
          <w:pPr>
            <w:pStyle w:val="Header"/>
            <w:spacing w:after="120"/>
            <w:jc w:val="right"/>
            <w:rPr>
              <w:rFonts w:ascii="ShellBold" w:hAnsi="ShellBold"/>
              <w:color w:val="7F7F7F"/>
            </w:rPr>
          </w:pPr>
          <w:r>
            <w:rPr>
              <w:rFonts w:ascii="ShellBold" w:hAnsi="ShellBold"/>
              <w:color w:val="7F7F7F"/>
            </w:rPr>
            <w:t>March</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BF14" w14:textId="3E35E0BC" w:rsidR="00AE04DA" w:rsidRPr="00AE04DA" w:rsidRDefault="00AE04DA" w:rsidP="00AE04DA">
    <w:pPr>
      <w:pStyle w:val="Header"/>
    </w:pPr>
    <w:r>
      <w:rPr>
        <w:noProof/>
      </w:rPr>
      <w:drawing>
        <wp:anchor distT="0" distB="0" distL="114300" distR="114300" simplePos="0" relativeHeight="251658240" behindDoc="1" locked="0" layoutInCell="1" allowOverlap="1" wp14:anchorId="0083FA3E" wp14:editId="6223D34B">
          <wp:simplePos x="0" y="0"/>
          <wp:positionH relativeFrom="column">
            <wp:posOffset>-452224</wp:posOffset>
          </wp:positionH>
          <wp:positionV relativeFrom="paragraph">
            <wp:posOffset>-354965</wp:posOffset>
          </wp:positionV>
          <wp:extent cx="7772400" cy="2996184"/>
          <wp:effectExtent l="0" t="0" r="0" b="0"/>
          <wp:wrapNone/>
          <wp:docPr id="1470053750" name="Picture 14700537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2996184"/>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16E"/>
    <w:multiLevelType w:val="hybridMultilevel"/>
    <w:tmpl w:val="9A96E966"/>
    <w:lvl w:ilvl="0" w:tplc="B622D7E8">
      <w:start w:val="1"/>
      <w:numFmt w:val="bullet"/>
      <w:lvlText w:val=""/>
      <w:lvlJc w:val="left"/>
      <w:pPr>
        <w:ind w:left="720" w:hanging="360"/>
      </w:pPr>
      <w:rPr>
        <w:rFonts w:ascii="Symbol" w:hAnsi="Symbol" w:hint="default"/>
      </w:rPr>
    </w:lvl>
    <w:lvl w:ilvl="1" w:tplc="7EBC5A84">
      <w:start w:val="1"/>
      <w:numFmt w:val="bullet"/>
      <w:lvlText w:val="o"/>
      <w:lvlJc w:val="left"/>
      <w:pPr>
        <w:ind w:left="1440" w:hanging="360"/>
      </w:pPr>
      <w:rPr>
        <w:rFonts w:ascii="Courier New" w:hAnsi="Courier New" w:hint="default"/>
      </w:rPr>
    </w:lvl>
    <w:lvl w:ilvl="2" w:tplc="EE76CA20">
      <w:start w:val="1"/>
      <w:numFmt w:val="bullet"/>
      <w:lvlText w:val=""/>
      <w:lvlJc w:val="left"/>
      <w:pPr>
        <w:ind w:left="2160" w:hanging="360"/>
      </w:pPr>
      <w:rPr>
        <w:rFonts w:ascii="Wingdings" w:hAnsi="Wingdings" w:hint="default"/>
      </w:rPr>
    </w:lvl>
    <w:lvl w:ilvl="3" w:tplc="AF6C2DF4">
      <w:start w:val="1"/>
      <w:numFmt w:val="bullet"/>
      <w:lvlText w:val=""/>
      <w:lvlJc w:val="left"/>
      <w:pPr>
        <w:ind w:left="2880" w:hanging="360"/>
      </w:pPr>
      <w:rPr>
        <w:rFonts w:ascii="Symbol" w:hAnsi="Symbol" w:hint="default"/>
      </w:rPr>
    </w:lvl>
    <w:lvl w:ilvl="4" w:tplc="6B8AFED4">
      <w:start w:val="1"/>
      <w:numFmt w:val="bullet"/>
      <w:lvlText w:val="o"/>
      <w:lvlJc w:val="left"/>
      <w:pPr>
        <w:ind w:left="3600" w:hanging="360"/>
      </w:pPr>
      <w:rPr>
        <w:rFonts w:ascii="Courier New" w:hAnsi="Courier New" w:hint="default"/>
      </w:rPr>
    </w:lvl>
    <w:lvl w:ilvl="5" w:tplc="9A8A1636">
      <w:start w:val="1"/>
      <w:numFmt w:val="bullet"/>
      <w:lvlText w:val=""/>
      <w:lvlJc w:val="left"/>
      <w:pPr>
        <w:ind w:left="4320" w:hanging="360"/>
      </w:pPr>
      <w:rPr>
        <w:rFonts w:ascii="Wingdings" w:hAnsi="Wingdings" w:hint="default"/>
      </w:rPr>
    </w:lvl>
    <w:lvl w:ilvl="6" w:tplc="800003AA">
      <w:start w:val="1"/>
      <w:numFmt w:val="bullet"/>
      <w:lvlText w:val=""/>
      <w:lvlJc w:val="left"/>
      <w:pPr>
        <w:ind w:left="5040" w:hanging="360"/>
      </w:pPr>
      <w:rPr>
        <w:rFonts w:ascii="Symbol" w:hAnsi="Symbol" w:hint="default"/>
      </w:rPr>
    </w:lvl>
    <w:lvl w:ilvl="7" w:tplc="0A8C18AC">
      <w:start w:val="1"/>
      <w:numFmt w:val="bullet"/>
      <w:lvlText w:val="o"/>
      <w:lvlJc w:val="left"/>
      <w:pPr>
        <w:ind w:left="5760" w:hanging="360"/>
      </w:pPr>
      <w:rPr>
        <w:rFonts w:ascii="Courier New" w:hAnsi="Courier New" w:hint="default"/>
      </w:rPr>
    </w:lvl>
    <w:lvl w:ilvl="8" w:tplc="BFCCA958">
      <w:start w:val="1"/>
      <w:numFmt w:val="bullet"/>
      <w:lvlText w:val=""/>
      <w:lvlJc w:val="left"/>
      <w:pPr>
        <w:ind w:left="6480" w:hanging="360"/>
      </w:pPr>
      <w:rPr>
        <w:rFonts w:ascii="Wingdings" w:hAnsi="Wingdings" w:hint="default"/>
      </w:rPr>
    </w:lvl>
  </w:abstractNum>
  <w:abstractNum w:abstractNumId="1" w15:restartNumberingAfterBreak="0">
    <w:nsid w:val="042E0557"/>
    <w:multiLevelType w:val="hybridMultilevel"/>
    <w:tmpl w:val="01F8ED14"/>
    <w:lvl w:ilvl="0" w:tplc="9A2AD7BE">
      <w:start w:val="1"/>
      <w:numFmt w:val="bullet"/>
      <w:lvlText w:val=""/>
      <w:lvlJc w:val="left"/>
      <w:pPr>
        <w:ind w:left="720" w:hanging="360"/>
      </w:pPr>
      <w:rPr>
        <w:rFonts w:ascii="Symbol" w:hAnsi="Symbol" w:hint="default"/>
      </w:rPr>
    </w:lvl>
    <w:lvl w:ilvl="1" w:tplc="4C360650">
      <w:start w:val="1"/>
      <w:numFmt w:val="bullet"/>
      <w:lvlText w:val="o"/>
      <w:lvlJc w:val="left"/>
      <w:pPr>
        <w:ind w:left="1440" w:hanging="360"/>
      </w:pPr>
      <w:rPr>
        <w:rFonts w:ascii="Courier New" w:hAnsi="Courier New" w:hint="default"/>
      </w:rPr>
    </w:lvl>
    <w:lvl w:ilvl="2" w:tplc="64C8C6EC">
      <w:start w:val="1"/>
      <w:numFmt w:val="bullet"/>
      <w:lvlText w:val=""/>
      <w:lvlJc w:val="left"/>
      <w:pPr>
        <w:ind w:left="2160" w:hanging="360"/>
      </w:pPr>
      <w:rPr>
        <w:rFonts w:ascii="Wingdings" w:hAnsi="Wingdings" w:hint="default"/>
      </w:rPr>
    </w:lvl>
    <w:lvl w:ilvl="3" w:tplc="D3CE45FE">
      <w:start w:val="1"/>
      <w:numFmt w:val="bullet"/>
      <w:lvlText w:val=""/>
      <w:lvlJc w:val="left"/>
      <w:pPr>
        <w:ind w:left="2880" w:hanging="360"/>
      </w:pPr>
      <w:rPr>
        <w:rFonts w:ascii="Symbol" w:hAnsi="Symbol" w:hint="default"/>
      </w:rPr>
    </w:lvl>
    <w:lvl w:ilvl="4" w:tplc="99AE3912">
      <w:start w:val="1"/>
      <w:numFmt w:val="bullet"/>
      <w:lvlText w:val="o"/>
      <w:lvlJc w:val="left"/>
      <w:pPr>
        <w:ind w:left="3600" w:hanging="360"/>
      </w:pPr>
      <w:rPr>
        <w:rFonts w:ascii="Courier New" w:hAnsi="Courier New" w:hint="default"/>
      </w:rPr>
    </w:lvl>
    <w:lvl w:ilvl="5" w:tplc="B492CE54">
      <w:start w:val="1"/>
      <w:numFmt w:val="bullet"/>
      <w:lvlText w:val=""/>
      <w:lvlJc w:val="left"/>
      <w:pPr>
        <w:ind w:left="4320" w:hanging="360"/>
      </w:pPr>
      <w:rPr>
        <w:rFonts w:ascii="Wingdings" w:hAnsi="Wingdings" w:hint="default"/>
      </w:rPr>
    </w:lvl>
    <w:lvl w:ilvl="6" w:tplc="EB20BD70">
      <w:start w:val="1"/>
      <w:numFmt w:val="bullet"/>
      <w:lvlText w:val=""/>
      <w:lvlJc w:val="left"/>
      <w:pPr>
        <w:ind w:left="5040" w:hanging="360"/>
      </w:pPr>
      <w:rPr>
        <w:rFonts w:ascii="Symbol" w:hAnsi="Symbol" w:hint="default"/>
      </w:rPr>
    </w:lvl>
    <w:lvl w:ilvl="7" w:tplc="0CA68BEA">
      <w:start w:val="1"/>
      <w:numFmt w:val="bullet"/>
      <w:lvlText w:val="o"/>
      <w:lvlJc w:val="left"/>
      <w:pPr>
        <w:ind w:left="5760" w:hanging="360"/>
      </w:pPr>
      <w:rPr>
        <w:rFonts w:ascii="Courier New" w:hAnsi="Courier New" w:hint="default"/>
      </w:rPr>
    </w:lvl>
    <w:lvl w:ilvl="8" w:tplc="0E2E69B8">
      <w:start w:val="1"/>
      <w:numFmt w:val="bullet"/>
      <w:lvlText w:val=""/>
      <w:lvlJc w:val="left"/>
      <w:pPr>
        <w:ind w:left="6480" w:hanging="360"/>
      </w:pPr>
      <w:rPr>
        <w:rFonts w:ascii="Wingdings" w:hAnsi="Wingdings" w:hint="default"/>
      </w:rPr>
    </w:lvl>
  </w:abstractNum>
  <w:abstractNum w:abstractNumId="2" w15:restartNumberingAfterBreak="0">
    <w:nsid w:val="06E82F06"/>
    <w:multiLevelType w:val="multilevel"/>
    <w:tmpl w:val="796211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74E69"/>
    <w:multiLevelType w:val="hybridMultilevel"/>
    <w:tmpl w:val="B3960946"/>
    <w:lvl w:ilvl="0" w:tplc="6A84DB16">
      <w:start w:val="1"/>
      <w:numFmt w:val="bullet"/>
      <w:lvlText w:val=""/>
      <w:lvlJc w:val="left"/>
      <w:pPr>
        <w:ind w:left="720" w:hanging="360"/>
      </w:pPr>
      <w:rPr>
        <w:rFonts w:ascii="Symbol" w:hAnsi="Symbol" w:hint="default"/>
      </w:rPr>
    </w:lvl>
    <w:lvl w:ilvl="1" w:tplc="6AEC6F90" w:tentative="1">
      <w:start w:val="1"/>
      <w:numFmt w:val="bullet"/>
      <w:lvlText w:val="o"/>
      <w:lvlJc w:val="left"/>
      <w:pPr>
        <w:ind w:left="1440" w:hanging="360"/>
      </w:pPr>
      <w:rPr>
        <w:rFonts w:ascii="Courier New" w:hAnsi="Courier New" w:hint="default"/>
      </w:rPr>
    </w:lvl>
    <w:lvl w:ilvl="2" w:tplc="71D6ADA2" w:tentative="1">
      <w:start w:val="1"/>
      <w:numFmt w:val="bullet"/>
      <w:lvlText w:val=""/>
      <w:lvlJc w:val="left"/>
      <w:pPr>
        <w:ind w:left="2160" w:hanging="360"/>
      </w:pPr>
      <w:rPr>
        <w:rFonts w:ascii="Wingdings" w:hAnsi="Wingdings" w:hint="default"/>
      </w:rPr>
    </w:lvl>
    <w:lvl w:ilvl="3" w:tplc="D362E16C" w:tentative="1">
      <w:start w:val="1"/>
      <w:numFmt w:val="bullet"/>
      <w:lvlText w:val=""/>
      <w:lvlJc w:val="left"/>
      <w:pPr>
        <w:ind w:left="2880" w:hanging="360"/>
      </w:pPr>
      <w:rPr>
        <w:rFonts w:ascii="Symbol" w:hAnsi="Symbol" w:hint="default"/>
      </w:rPr>
    </w:lvl>
    <w:lvl w:ilvl="4" w:tplc="A6D6DDDE" w:tentative="1">
      <w:start w:val="1"/>
      <w:numFmt w:val="bullet"/>
      <w:lvlText w:val="o"/>
      <w:lvlJc w:val="left"/>
      <w:pPr>
        <w:ind w:left="3600" w:hanging="360"/>
      </w:pPr>
      <w:rPr>
        <w:rFonts w:ascii="Courier New" w:hAnsi="Courier New" w:hint="default"/>
      </w:rPr>
    </w:lvl>
    <w:lvl w:ilvl="5" w:tplc="490CE0B4" w:tentative="1">
      <w:start w:val="1"/>
      <w:numFmt w:val="bullet"/>
      <w:lvlText w:val=""/>
      <w:lvlJc w:val="left"/>
      <w:pPr>
        <w:ind w:left="4320" w:hanging="360"/>
      </w:pPr>
      <w:rPr>
        <w:rFonts w:ascii="Wingdings" w:hAnsi="Wingdings" w:hint="default"/>
      </w:rPr>
    </w:lvl>
    <w:lvl w:ilvl="6" w:tplc="197C03C2" w:tentative="1">
      <w:start w:val="1"/>
      <w:numFmt w:val="bullet"/>
      <w:lvlText w:val=""/>
      <w:lvlJc w:val="left"/>
      <w:pPr>
        <w:ind w:left="5040" w:hanging="360"/>
      </w:pPr>
      <w:rPr>
        <w:rFonts w:ascii="Symbol" w:hAnsi="Symbol" w:hint="default"/>
      </w:rPr>
    </w:lvl>
    <w:lvl w:ilvl="7" w:tplc="6D8C0094" w:tentative="1">
      <w:start w:val="1"/>
      <w:numFmt w:val="bullet"/>
      <w:lvlText w:val="o"/>
      <w:lvlJc w:val="left"/>
      <w:pPr>
        <w:ind w:left="5760" w:hanging="360"/>
      </w:pPr>
      <w:rPr>
        <w:rFonts w:ascii="Courier New" w:hAnsi="Courier New" w:hint="default"/>
      </w:rPr>
    </w:lvl>
    <w:lvl w:ilvl="8" w:tplc="84D2DE14" w:tentative="1">
      <w:start w:val="1"/>
      <w:numFmt w:val="bullet"/>
      <w:lvlText w:val=""/>
      <w:lvlJc w:val="left"/>
      <w:pPr>
        <w:ind w:left="6480" w:hanging="360"/>
      </w:pPr>
      <w:rPr>
        <w:rFonts w:ascii="Wingdings" w:hAnsi="Wingdings" w:hint="default"/>
      </w:rPr>
    </w:lvl>
  </w:abstractNum>
  <w:abstractNum w:abstractNumId="4" w15:restartNumberingAfterBreak="0">
    <w:nsid w:val="0F770B2C"/>
    <w:multiLevelType w:val="hybridMultilevel"/>
    <w:tmpl w:val="AEE2C250"/>
    <w:lvl w:ilvl="0" w:tplc="32EAA8C6">
      <w:start w:val="1"/>
      <w:numFmt w:val="bullet"/>
      <w:lvlText w:val=""/>
      <w:lvlJc w:val="left"/>
      <w:pPr>
        <w:ind w:left="1440" w:hanging="360"/>
      </w:pPr>
      <w:rPr>
        <w:rFonts w:ascii="Symbol" w:hAnsi="Symbol" w:hint="default"/>
      </w:rPr>
    </w:lvl>
    <w:lvl w:ilvl="1" w:tplc="272E80EE">
      <w:start w:val="1"/>
      <w:numFmt w:val="bullet"/>
      <w:lvlText w:val="o"/>
      <w:lvlJc w:val="left"/>
      <w:pPr>
        <w:ind w:left="2160" w:hanging="360"/>
      </w:pPr>
      <w:rPr>
        <w:rFonts w:ascii="Courier New" w:hAnsi="Courier New" w:hint="default"/>
      </w:rPr>
    </w:lvl>
    <w:lvl w:ilvl="2" w:tplc="9D5E863A">
      <w:start w:val="1"/>
      <w:numFmt w:val="bullet"/>
      <w:lvlText w:val=""/>
      <w:lvlJc w:val="left"/>
      <w:pPr>
        <w:ind w:left="2880" w:hanging="360"/>
      </w:pPr>
      <w:rPr>
        <w:rFonts w:ascii="Wingdings" w:hAnsi="Wingdings" w:hint="default"/>
      </w:rPr>
    </w:lvl>
    <w:lvl w:ilvl="3" w:tplc="CBFCFB02">
      <w:start w:val="1"/>
      <w:numFmt w:val="bullet"/>
      <w:lvlText w:val=""/>
      <w:lvlJc w:val="left"/>
      <w:pPr>
        <w:ind w:left="3600" w:hanging="360"/>
      </w:pPr>
      <w:rPr>
        <w:rFonts w:ascii="Symbol" w:hAnsi="Symbol" w:hint="default"/>
      </w:rPr>
    </w:lvl>
    <w:lvl w:ilvl="4" w:tplc="447E28A6">
      <w:start w:val="1"/>
      <w:numFmt w:val="bullet"/>
      <w:lvlText w:val="o"/>
      <w:lvlJc w:val="left"/>
      <w:pPr>
        <w:ind w:left="4320" w:hanging="360"/>
      </w:pPr>
      <w:rPr>
        <w:rFonts w:ascii="Courier New" w:hAnsi="Courier New" w:hint="default"/>
      </w:rPr>
    </w:lvl>
    <w:lvl w:ilvl="5" w:tplc="C7EE9D6E">
      <w:start w:val="1"/>
      <w:numFmt w:val="bullet"/>
      <w:lvlText w:val=""/>
      <w:lvlJc w:val="left"/>
      <w:pPr>
        <w:ind w:left="5040" w:hanging="360"/>
      </w:pPr>
      <w:rPr>
        <w:rFonts w:ascii="Wingdings" w:hAnsi="Wingdings" w:hint="default"/>
      </w:rPr>
    </w:lvl>
    <w:lvl w:ilvl="6" w:tplc="08A4C3C6">
      <w:start w:val="1"/>
      <w:numFmt w:val="bullet"/>
      <w:lvlText w:val=""/>
      <w:lvlJc w:val="left"/>
      <w:pPr>
        <w:ind w:left="5760" w:hanging="360"/>
      </w:pPr>
      <w:rPr>
        <w:rFonts w:ascii="Symbol" w:hAnsi="Symbol" w:hint="default"/>
      </w:rPr>
    </w:lvl>
    <w:lvl w:ilvl="7" w:tplc="28103406">
      <w:start w:val="1"/>
      <w:numFmt w:val="bullet"/>
      <w:lvlText w:val="o"/>
      <w:lvlJc w:val="left"/>
      <w:pPr>
        <w:ind w:left="6480" w:hanging="360"/>
      </w:pPr>
      <w:rPr>
        <w:rFonts w:ascii="Courier New" w:hAnsi="Courier New" w:hint="default"/>
      </w:rPr>
    </w:lvl>
    <w:lvl w:ilvl="8" w:tplc="28F0FDD8">
      <w:start w:val="1"/>
      <w:numFmt w:val="bullet"/>
      <w:lvlText w:val=""/>
      <w:lvlJc w:val="left"/>
      <w:pPr>
        <w:ind w:left="7200" w:hanging="360"/>
      </w:pPr>
      <w:rPr>
        <w:rFonts w:ascii="Wingdings" w:hAnsi="Wingdings" w:hint="default"/>
      </w:rPr>
    </w:lvl>
  </w:abstractNum>
  <w:abstractNum w:abstractNumId="5" w15:restartNumberingAfterBreak="0">
    <w:nsid w:val="15F5DE7A"/>
    <w:multiLevelType w:val="hybridMultilevel"/>
    <w:tmpl w:val="6808768C"/>
    <w:lvl w:ilvl="0" w:tplc="33165330">
      <w:start w:val="1"/>
      <w:numFmt w:val="bullet"/>
      <w:lvlText w:val="o"/>
      <w:lvlJc w:val="left"/>
      <w:pPr>
        <w:ind w:left="720" w:hanging="360"/>
      </w:pPr>
      <w:rPr>
        <w:rFonts w:ascii="&quot;Courier New&quot;" w:hAnsi="&quot;Courier New&quot;" w:hint="default"/>
      </w:rPr>
    </w:lvl>
    <w:lvl w:ilvl="1" w:tplc="CD582114">
      <w:start w:val="1"/>
      <w:numFmt w:val="bullet"/>
      <w:lvlText w:val="o"/>
      <w:lvlJc w:val="left"/>
      <w:pPr>
        <w:ind w:left="1440" w:hanging="360"/>
      </w:pPr>
      <w:rPr>
        <w:rFonts w:ascii="Courier New" w:hAnsi="Courier New" w:hint="default"/>
      </w:rPr>
    </w:lvl>
    <w:lvl w:ilvl="2" w:tplc="56EE4D0A">
      <w:start w:val="1"/>
      <w:numFmt w:val="bullet"/>
      <w:lvlText w:val=""/>
      <w:lvlJc w:val="left"/>
      <w:pPr>
        <w:ind w:left="2160" w:hanging="360"/>
      </w:pPr>
      <w:rPr>
        <w:rFonts w:ascii="Wingdings" w:hAnsi="Wingdings" w:hint="default"/>
      </w:rPr>
    </w:lvl>
    <w:lvl w:ilvl="3" w:tplc="11404346">
      <w:start w:val="1"/>
      <w:numFmt w:val="bullet"/>
      <w:lvlText w:val=""/>
      <w:lvlJc w:val="left"/>
      <w:pPr>
        <w:ind w:left="2880" w:hanging="360"/>
      </w:pPr>
      <w:rPr>
        <w:rFonts w:ascii="Symbol" w:hAnsi="Symbol" w:hint="default"/>
      </w:rPr>
    </w:lvl>
    <w:lvl w:ilvl="4" w:tplc="2146F668">
      <w:start w:val="1"/>
      <w:numFmt w:val="bullet"/>
      <w:lvlText w:val="o"/>
      <w:lvlJc w:val="left"/>
      <w:pPr>
        <w:ind w:left="3600" w:hanging="360"/>
      </w:pPr>
      <w:rPr>
        <w:rFonts w:ascii="Courier New" w:hAnsi="Courier New" w:hint="default"/>
      </w:rPr>
    </w:lvl>
    <w:lvl w:ilvl="5" w:tplc="A04CEB56">
      <w:start w:val="1"/>
      <w:numFmt w:val="bullet"/>
      <w:lvlText w:val=""/>
      <w:lvlJc w:val="left"/>
      <w:pPr>
        <w:ind w:left="4320" w:hanging="360"/>
      </w:pPr>
      <w:rPr>
        <w:rFonts w:ascii="Wingdings" w:hAnsi="Wingdings" w:hint="default"/>
      </w:rPr>
    </w:lvl>
    <w:lvl w:ilvl="6" w:tplc="D53E54C2">
      <w:start w:val="1"/>
      <w:numFmt w:val="bullet"/>
      <w:lvlText w:val=""/>
      <w:lvlJc w:val="left"/>
      <w:pPr>
        <w:ind w:left="5040" w:hanging="360"/>
      </w:pPr>
      <w:rPr>
        <w:rFonts w:ascii="Symbol" w:hAnsi="Symbol" w:hint="default"/>
      </w:rPr>
    </w:lvl>
    <w:lvl w:ilvl="7" w:tplc="E684DB8E">
      <w:start w:val="1"/>
      <w:numFmt w:val="bullet"/>
      <w:lvlText w:val="o"/>
      <w:lvlJc w:val="left"/>
      <w:pPr>
        <w:ind w:left="5760" w:hanging="360"/>
      </w:pPr>
      <w:rPr>
        <w:rFonts w:ascii="Courier New" w:hAnsi="Courier New" w:hint="default"/>
      </w:rPr>
    </w:lvl>
    <w:lvl w:ilvl="8" w:tplc="6486D152">
      <w:start w:val="1"/>
      <w:numFmt w:val="bullet"/>
      <w:lvlText w:val=""/>
      <w:lvlJc w:val="left"/>
      <w:pPr>
        <w:ind w:left="6480" w:hanging="360"/>
      </w:pPr>
      <w:rPr>
        <w:rFonts w:ascii="Wingdings" w:hAnsi="Wingdings" w:hint="default"/>
      </w:rPr>
    </w:lvl>
  </w:abstractNum>
  <w:abstractNum w:abstractNumId="6" w15:restartNumberingAfterBreak="0">
    <w:nsid w:val="16224E30"/>
    <w:multiLevelType w:val="multilevel"/>
    <w:tmpl w:val="960E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A6DA1"/>
    <w:multiLevelType w:val="hybridMultilevel"/>
    <w:tmpl w:val="0C28D166"/>
    <w:lvl w:ilvl="0" w:tplc="FD4E510C">
      <w:start w:val="1"/>
      <w:numFmt w:val="bullet"/>
      <w:lvlText w:val="o"/>
      <w:lvlJc w:val="left"/>
      <w:pPr>
        <w:tabs>
          <w:tab w:val="num" w:pos="1080"/>
        </w:tabs>
        <w:ind w:left="1080" w:hanging="360"/>
      </w:pPr>
      <w:rPr>
        <w:rFonts w:ascii="Courier New" w:hAnsi="Courier New" w:hint="default"/>
      </w:rPr>
    </w:lvl>
    <w:lvl w:ilvl="1" w:tplc="9E8AC082">
      <w:start w:val="1"/>
      <w:numFmt w:val="bullet"/>
      <w:lvlText w:val=""/>
      <w:lvlJc w:val="left"/>
      <w:pPr>
        <w:tabs>
          <w:tab w:val="num" w:pos="1800"/>
        </w:tabs>
        <w:ind w:left="1800" w:hanging="360"/>
      </w:pPr>
      <w:rPr>
        <w:rFonts w:ascii="Wingdings" w:hAnsi="Wingdings" w:hint="default"/>
      </w:rPr>
    </w:lvl>
    <w:lvl w:ilvl="2" w:tplc="B2DEA4E4">
      <w:start w:val="1"/>
      <w:numFmt w:val="bullet"/>
      <w:lvlText w:val=""/>
      <w:lvlJc w:val="left"/>
      <w:pPr>
        <w:tabs>
          <w:tab w:val="num" w:pos="2520"/>
        </w:tabs>
        <w:ind w:left="2520" w:hanging="360"/>
      </w:pPr>
      <w:rPr>
        <w:rFonts w:ascii="Wingdings" w:hAnsi="Wingdings" w:hint="default"/>
      </w:rPr>
    </w:lvl>
    <w:lvl w:ilvl="3" w:tplc="36908DB6" w:tentative="1">
      <w:start w:val="1"/>
      <w:numFmt w:val="bullet"/>
      <w:lvlText w:val=""/>
      <w:lvlJc w:val="left"/>
      <w:pPr>
        <w:tabs>
          <w:tab w:val="num" w:pos="3240"/>
        </w:tabs>
        <w:ind w:left="3240" w:hanging="360"/>
      </w:pPr>
      <w:rPr>
        <w:rFonts w:ascii="Wingdings" w:hAnsi="Wingdings" w:hint="default"/>
      </w:rPr>
    </w:lvl>
    <w:lvl w:ilvl="4" w:tplc="FD1A9B9A" w:tentative="1">
      <w:start w:val="1"/>
      <w:numFmt w:val="bullet"/>
      <w:lvlText w:val=""/>
      <w:lvlJc w:val="left"/>
      <w:pPr>
        <w:tabs>
          <w:tab w:val="num" w:pos="3960"/>
        </w:tabs>
        <w:ind w:left="3960" w:hanging="360"/>
      </w:pPr>
      <w:rPr>
        <w:rFonts w:ascii="Wingdings" w:hAnsi="Wingdings" w:hint="default"/>
      </w:rPr>
    </w:lvl>
    <w:lvl w:ilvl="5" w:tplc="FF367C64" w:tentative="1">
      <w:start w:val="1"/>
      <w:numFmt w:val="bullet"/>
      <w:lvlText w:val=""/>
      <w:lvlJc w:val="left"/>
      <w:pPr>
        <w:tabs>
          <w:tab w:val="num" w:pos="4680"/>
        </w:tabs>
        <w:ind w:left="4680" w:hanging="360"/>
      </w:pPr>
      <w:rPr>
        <w:rFonts w:ascii="Wingdings" w:hAnsi="Wingdings" w:hint="default"/>
      </w:rPr>
    </w:lvl>
    <w:lvl w:ilvl="6" w:tplc="951E44C8" w:tentative="1">
      <w:start w:val="1"/>
      <w:numFmt w:val="bullet"/>
      <w:lvlText w:val=""/>
      <w:lvlJc w:val="left"/>
      <w:pPr>
        <w:tabs>
          <w:tab w:val="num" w:pos="5400"/>
        </w:tabs>
        <w:ind w:left="5400" w:hanging="360"/>
      </w:pPr>
      <w:rPr>
        <w:rFonts w:ascii="Wingdings" w:hAnsi="Wingdings" w:hint="default"/>
      </w:rPr>
    </w:lvl>
    <w:lvl w:ilvl="7" w:tplc="0754951C" w:tentative="1">
      <w:start w:val="1"/>
      <w:numFmt w:val="bullet"/>
      <w:lvlText w:val=""/>
      <w:lvlJc w:val="left"/>
      <w:pPr>
        <w:tabs>
          <w:tab w:val="num" w:pos="6120"/>
        </w:tabs>
        <w:ind w:left="6120" w:hanging="360"/>
      </w:pPr>
      <w:rPr>
        <w:rFonts w:ascii="Wingdings" w:hAnsi="Wingdings" w:hint="default"/>
      </w:rPr>
    </w:lvl>
    <w:lvl w:ilvl="8" w:tplc="B6F216B2"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AAF63FE"/>
    <w:multiLevelType w:val="hybridMultilevel"/>
    <w:tmpl w:val="C1542EAE"/>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9" w15:restartNumberingAfterBreak="0">
    <w:nsid w:val="1C883E87"/>
    <w:multiLevelType w:val="hybridMultilevel"/>
    <w:tmpl w:val="5E16ED08"/>
    <w:lvl w:ilvl="0" w:tplc="4C6EAA86">
      <w:numFmt w:val="bullet"/>
      <w:lvlText w:val="•"/>
      <w:lvlJc w:val="left"/>
      <w:pPr>
        <w:ind w:left="1080" w:hanging="720"/>
      </w:pPr>
      <w:rPr>
        <w:rFonts w:ascii="ShellMedium" w:hAnsi="ShellMedium" w:hint="default"/>
      </w:rPr>
    </w:lvl>
    <w:lvl w:ilvl="1" w:tplc="7C66CA3E" w:tentative="1">
      <w:start w:val="1"/>
      <w:numFmt w:val="bullet"/>
      <w:lvlText w:val="o"/>
      <w:lvlJc w:val="left"/>
      <w:pPr>
        <w:ind w:left="1440" w:hanging="360"/>
      </w:pPr>
      <w:rPr>
        <w:rFonts w:ascii="Courier New" w:hAnsi="Courier New" w:hint="default"/>
      </w:rPr>
    </w:lvl>
    <w:lvl w:ilvl="2" w:tplc="27900A80" w:tentative="1">
      <w:start w:val="1"/>
      <w:numFmt w:val="bullet"/>
      <w:lvlText w:val=""/>
      <w:lvlJc w:val="left"/>
      <w:pPr>
        <w:ind w:left="2160" w:hanging="360"/>
      </w:pPr>
      <w:rPr>
        <w:rFonts w:ascii="Wingdings" w:hAnsi="Wingdings" w:hint="default"/>
      </w:rPr>
    </w:lvl>
    <w:lvl w:ilvl="3" w:tplc="3CC0DF80" w:tentative="1">
      <w:start w:val="1"/>
      <w:numFmt w:val="bullet"/>
      <w:lvlText w:val=""/>
      <w:lvlJc w:val="left"/>
      <w:pPr>
        <w:ind w:left="2880" w:hanging="360"/>
      </w:pPr>
      <w:rPr>
        <w:rFonts w:ascii="Symbol" w:hAnsi="Symbol" w:hint="default"/>
      </w:rPr>
    </w:lvl>
    <w:lvl w:ilvl="4" w:tplc="EA92757C" w:tentative="1">
      <w:start w:val="1"/>
      <w:numFmt w:val="bullet"/>
      <w:lvlText w:val="o"/>
      <w:lvlJc w:val="left"/>
      <w:pPr>
        <w:ind w:left="3600" w:hanging="360"/>
      </w:pPr>
      <w:rPr>
        <w:rFonts w:ascii="Courier New" w:hAnsi="Courier New" w:hint="default"/>
      </w:rPr>
    </w:lvl>
    <w:lvl w:ilvl="5" w:tplc="A83A3DF8" w:tentative="1">
      <w:start w:val="1"/>
      <w:numFmt w:val="bullet"/>
      <w:lvlText w:val=""/>
      <w:lvlJc w:val="left"/>
      <w:pPr>
        <w:ind w:left="4320" w:hanging="360"/>
      </w:pPr>
      <w:rPr>
        <w:rFonts w:ascii="Wingdings" w:hAnsi="Wingdings" w:hint="default"/>
      </w:rPr>
    </w:lvl>
    <w:lvl w:ilvl="6" w:tplc="B0460120" w:tentative="1">
      <w:start w:val="1"/>
      <w:numFmt w:val="bullet"/>
      <w:lvlText w:val=""/>
      <w:lvlJc w:val="left"/>
      <w:pPr>
        <w:ind w:left="5040" w:hanging="360"/>
      </w:pPr>
      <w:rPr>
        <w:rFonts w:ascii="Symbol" w:hAnsi="Symbol" w:hint="default"/>
      </w:rPr>
    </w:lvl>
    <w:lvl w:ilvl="7" w:tplc="64C66A08" w:tentative="1">
      <w:start w:val="1"/>
      <w:numFmt w:val="bullet"/>
      <w:lvlText w:val="o"/>
      <w:lvlJc w:val="left"/>
      <w:pPr>
        <w:ind w:left="5760" w:hanging="360"/>
      </w:pPr>
      <w:rPr>
        <w:rFonts w:ascii="Courier New" w:hAnsi="Courier New" w:hint="default"/>
      </w:rPr>
    </w:lvl>
    <w:lvl w:ilvl="8" w:tplc="4CA4949A" w:tentative="1">
      <w:start w:val="1"/>
      <w:numFmt w:val="bullet"/>
      <w:lvlText w:val=""/>
      <w:lvlJc w:val="left"/>
      <w:pPr>
        <w:ind w:left="6480" w:hanging="360"/>
      </w:pPr>
      <w:rPr>
        <w:rFonts w:ascii="Wingdings" w:hAnsi="Wingdings" w:hint="default"/>
      </w:rPr>
    </w:lvl>
  </w:abstractNum>
  <w:abstractNum w:abstractNumId="10" w15:restartNumberingAfterBreak="0">
    <w:nsid w:val="227C191C"/>
    <w:multiLevelType w:val="multilevel"/>
    <w:tmpl w:val="1604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BE0323"/>
    <w:multiLevelType w:val="hybridMultilevel"/>
    <w:tmpl w:val="6EB0DDD0"/>
    <w:lvl w:ilvl="0" w:tplc="2A567AD4">
      <w:numFmt w:val="bullet"/>
      <w:lvlText w:val=""/>
      <w:lvlJc w:val="left"/>
      <w:pPr>
        <w:ind w:left="720" w:hanging="360"/>
      </w:pPr>
      <w:rPr>
        <w:rFonts w:ascii="Symbol" w:hAnsi="Symbol" w:hint="default"/>
      </w:rPr>
    </w:lvl>
    <w:lvl w:ilvl="1" w:tplc="93084080">
      <w:start w:val="1"/>
      <w:numFmt w:val="bullet"/>
      <w:lvlText w:val="o"/>
      <w:lvlJc w:val="left"/>
      <w:pPr>
        <w:ind w:left="1440" w:hanging="360"/>
      </w:pPr>
      <w:rPr>
        <w:rFonts w:ascii="Courier New" w:hAnsi="Courier New" w:hint="default"/>
      </w:rPr>
    </w:lvl>
    <w:lvl w:ilvl="2" w:tplc="01A46326">
      <w:start w:val="1"/>
      <w:numFmt w:val="bullet"/>
      <w:lvlText w:val=""/>
      <w:lvlJc w:val="left"/>
      <w:pPr>
        <w:ind w:left="2160" w:hanging="360"/>
      </w:pPr>
      <w:rPr>
        <w:rFonts w:ascii="Wingdings" w:hAnsi="Wingdings" w:hint="default"/>
      </w:rPr>
    </w:lvl>
    <w:lvl w:ilvl="3" w:tplc="48567428" w:tentative="1">
      <w:start w:val="1"/>
      <w:numFmt w:val="bullet"/>
      <w:lvlText w:val=""/>
      <w:lvlJc w:val="left"/>
      <w:pPr>
        <w:ind w:left="2880" w:hanging="360"/>
      </w:pPr>
      <w:rPr>
        <w:rFonts w:ascii="Symbol" w:hAnsi="Symbol" w:hint="default"/>
      </w:rPr>
    </w:lvl>
    <w:lvl w:ilvl="4" w:tplc="A21ECA5A" w:tentative="1">
      <w:start w:val="1"/>
      <w:numFmt w:val="bullet"/>
      <w:lvlText w:val="o"/>
      <w:lvlJc w:val="left"/>
      <w:pPr>
        <w:ind w:left="3600" w:hanging="360"/>
      </w:pPr>
      <w:rPr>
        <w:rFonts w:ascii="Courier New" w:hAnsi="Courier New" w:hint="default"/>
      </w:rPr>
    </w:lvl>
    <w:lvl w:ilvl="5" w:tplc="6B5C10B4" w:tentative="1">
      <w:start w:val="1"/>
      <w:numFmt w:val="bullet"/>
      <w:lvlText w:val=""/>
      <w:lvlJc w:val="left"/>
      <w:pPr>
        <w:ind w:left="4320" w:hanging="360"/>
      </w:pPr>
      <w:rPr>
        <w:rFonts w:ascii="Wingdings" w:hAnsi="Wingdings" w:hint="default"/>
      </w:rPr>
    </w:lvl>
    <w:lvl w:ilvl="6" w:tplc="48D224AA" w:tentative="1">
      <w:start w:val="1"/>
      <w:numFmt w:val="bullet"/>
      <w:lvlText w:val=""/>
      <w:lvlJc w:val="left"/>
      <w:pPr>
        <w:ind w:left="5040" w:hanging="360"/>
      </w:pPr>
      <w:rPr>
        <w:rFonts w:ascii="Symbol" w:hAnsi="Symbol" w:hint="default"/>
      </w:rPr>
    </w:lvl>
    <w:lvl w:ilvl="7" w:tplc="09AC4EA6" w:tentative="1">
      <w:start w:val="1"/>
      <w:numFmt w:val="bullet"/>
      <w:lvlText w:val="o"/>
      <w:lvlJc w:val="left"/>
      <w:pPr>
        <w:ind w:left="5760" w:hanging="360"/>
      </w:pPr>
      <w:rPr>
        <w:rFonts w:ascii="Courier New" w:hAnsi="Courier New" w:hint="default"/>
      </w:rPr>
    </w:lvl>
    <w:lvl w:ilvl="8" w:tplc="ABAEB136" w:tentative="1">
      <w:start w:val="1"/>
      <w:numFmt w:val="bullet"/>
      <w:lvlText w:val=""/>
      <w:lvlJc w:val="left"/>
      <w:pPr>
        <w:ind w:left="6480" w:hanging="360"/>
      </w:pPr>
      <w:rPr>
        <w:rFonts w:ascii="Wingdings" w:hAnsi="Wingdings" w:hint="default"/>
      </w:rPr>
    </w:lvl>
  </w:abstractNum>
  <w:abstractNum w:abstractNumId="12" w15:restartNumberingAfterBreak="0">
    <w:nsid w:val="271628B7"/>
    <w:multiLevelType w:val="hybridMultilevel"/>
    <w:tmpl w:val="490E203E"/>
    <w:lvl w:ilvl="0" w:tplc="419685BC">
      <w:start w:val="1"/>
      <w:numFmt w:val="bullet"/>
      <w:lvlText w:val=""/>
      <w:lvlJc w:val="left"/>
      <w:pPr>
        <w:ind w:left="720" w:hanging="360"/>
      </w:pPr>
      <w:rPr>
        <w:rFonts w:ascii="Symbol" w:hAnsi="Symbol" w:hint="default"/>
      </w:rPr>
    </w:lvl>
    <w:lvl w:ilvl="1" w:tplc="F350E74C" w:tentative="1">
      <w:start w:val="1"/>
      <w:numFmt w:val="bullet"/>
      <w:lvlText w:val="o"/>
      <w:lvlJc w:val="left"/>
      <w:pPr>
        <w:ind w:left="1440" w:hanging="360"/>
      </w:pPr>
      <w:rPr>
        <w:rFonts w:ascii="Courier New" w:hAnsi="Courier New" w:hint="default"/>
      </w:rPr>
    </w:lvl>
    <w:lvl w:ilvl="2" w:tplc="04742418" w:tentative="1">
      <w:start w:val="1"/>
      <w:numFmt w:val="bullet"/>
      <w:lvlText w:val=""/>
      <w:lvlJc w:val="left"/>
      <w:pPr>
        <w:ind w:left="2160" w:hanging="360"/>
      </w:pPr>
      <w:rPr>
        <w:rFonts w:ascii="Wingdings" w:hAnsi="Wingdings" w:hint="default"/>
      </w:rPr>
    </w:lvl>
    <w:lvl w:ilvl="3" w:tplc="224644E6" w:tentative="1">
      <w:start w:val="1"/>
      <w:numFmt w:val="bullet"/>
      <w:lvlText w:val=""/>
      <w:lvlJc w:val="left"/>
      <w:pPr>
        <w:ind w:left="2880" w:hanging="360"/>
      </w:pPr>
      <w:rPr>
        <w:rFonts w:ascii="Symbol" w:hAnsi="Symbol" w:hint="default"/>
      </w:rPr>
    </w:lvl>
    <w:lvl w:ilvl="4" w:tplc="8BB64142" w:tentative="1">
      <w:start w:val="1"/>
      <w:numFmt w:val="bullet"/>
      <w:lvlText w:val="o"/>
      <w:lvlJc w:val="left"/>
      <w:pPr>
        <w:ind w:left="3600" w:hanging="360"/>
      </w:pPr>
      <w:rPr>
        <w:rFonts w:ascii="Courier New" w:hAnsi="Courier New" w:hint="default"/>
      </w:rPr>
    </w:lvl>
    <w:lvl w:ilvl="5" w:tplc="DDC6903E" w:tentative="1">
      <w:start w:val="1"/>
      <w:numFmt w:val="bullet"/>
      <w:lvlText w:val=""/>
      <w:lvlJc w:val="left"/>
      <w:pPr>
        <w:ind w:left="4320" w:hanging="360"/>
      </w:pPr>
      <w:rPr>
        <w:rFonts w:ascii="Wingdings" w:hAnsi="Wingdings" w:hint="default"/>
      </w:rPr>
    </w:lvl>
    <w:lvl w:ilvl="6" w:tplc="08B8FA54" w:tentative="1">
      <w:start w:val="1"/>
      <w:numFmt w:val="bullet"/>
      <w:lvlText w:val=""/>
      <w:lvlJc w:val="left"/>
      <w:pPr>
        <w:ind w:left="5040" w:hanging="360"/>
      </w:pPr>
      <w:rPr>
        <w:rFonts w:ascii="Symbol" w:hAnsi="Symbol" w:hint="default"/>
      </w:rPr>
    </w:lvl>
    <w:lvl w:ilvl="7" w:tplc="038C7D26" w:tentative="1">
      <w:start w:val="1"/>
      <w:numFmt w:val="bullet"/>
      <w:lvlText w:val="o"/>
      <w:lvlJc w:val="left"/>
      <w:pPr>
        <w:ind w:left="5760" w:hanging="360"/>
      </w:pPr>
      <w:rPr>
        <w:rFonts w:ascii="Courier New" w:hAnsi="Courier New" w:hint="default"/>
      </w:rPr>
    </w:lvl>
    <w:lvl w:ilvl="8" w:tplc="A028C800" w:tentative="1">
      <w:start w:val="1"/>
      <w:numFmt w:val="bullet"/>
      <w:lvlText w:val=""/>
      <w:lvlJc w:val="left"/>
      <w:pPr>
        <w:ind w:left="6480" w:hanging="360"/>
      </w:pPr>
      <w:rPr>
        <w:rFonts w:ascii="Wingdings" w:hAnsi="Wingdings" w:hint="default"/>
      </w:rPr>
    </w:lvl>
  </w:abstractNum>
  <w:abstractNum w:abstractNumId="13" w15:restartNumberingAfterBreak="0">
    <w:nsid w:val="2A8E341A"/>
    <w:multiLevelType w:val="hybridMultilevel"/>
    <w:tmpl w:val="073AA5E8"/>
    <w:lvl w:ilvl="0" w:tplc="B57E364C">
      <w:start w:val="1"/>
      <w:numFmt w:val="bullet"/>
      <w:lvlText w:val=""/>
      <w:lvlJc w:val="left"/>
      <w:pPr>
        <w:ind w:left="720" w:hanging="360"/>
      </w:pPr>
      <w:rPr>
        <w:rFonts w:ascii="Symbol" w:hAnsi="Symbol" w:hint="default"/>
      </w:rPr>
    </w:lvl>
    <w:lvl w:ilvl="1" w:tplc="4E2E9980">
      <w:start w:val="1"/>
      <w:numFmt w:val="bullet"/>
      <w:lvlText w:val="o"/>
      <w:lvlJc w:val="left"/>
      <w:pPr>
        <w:ind w:left="1440" w:hanging="360"/>
      </w:pPr>
      <w:rPr>
        <w:rFonts w:ascii="Courier New" w:hAnsi="Courier New" w:hint="default"/>
      </w:rPr>
    </w:lvl>
    <w:lvl w:ilvl="2" w:tplc="31FC1248" w:tentative="1">
      <w:start w:val="1"/>
      <w:numFmt w:val="bullet"/>
      <w:lvlText w:val=""/>
      <w:lvlJc w:val="left"/>
      <w:pPr>
        <w:ind w:left="2160" w:hanging="360"/>
      </w:pPr>
      <w:rPr>
        <w:rFonts w:ascii="Wingdings" w:hAnsi="Wingdings" w:hint="default"/>
      </w:rPr>
    </w:lvl>
    <w:lvl w:ilvl="3" w:tplc="96026960" w:tentative="1">
      <w:start w:val="1"/>
      <w:numFmt w:val="bullet"/>
      <w:lvlText w:val=""/>
      <w:lvlJc w:val="left"/>
      <w:pPr>
        <w:ind w:left="2880" w:hanging="360"/>
      </w:pPr>
      <w:rPr>
        <w:rFonts w:ascii="Symbol" w:hAnsi="Symbol" w:hint="default"/>
      </w:rPr>
    </w:lvl>
    <w:lvl w:ilvl="4" w:tplc="00426510" w:tentative="1">
      <w:start w:val="1"/>
      <w:numFmt w:val="bullet"/>
      <w:lvlText w:val="o"/>
      <w:lvlJc w:val="left"/>
      <w:pPr>
        <w:ind w:left="3600" w:hanging="360"/>
      </w:pPr>
      <w:rPr>
        <w:rFonts w:ascii="Courier New" w:hAnsi="Courier New" w:hint="default"/>
      </w:rPr>
    </w:lvl>
    <w:lvl w:ilvl="5" w:tplc="8CB8EDC6" w:tentative="1">
      <w:start w:val="1"/>
      <w:numFmt w:val="bullet"/>
      <w:lvlText w:val=""/>
      <w:lvlJc w:val="left"/>
      <w:pPr>
        <w:ind w:left="4320" w:hanging="360"/>
      </w:pPr>
      <w:rPr>
        <w:rFonts w:ascii="Wingdings" w:hAnsi="Wingdings" w:hint="default"/>
      </w:rPr>
    </w:lvl>
    <w:lvl w:ilvl="6" w:tplc="872E8DE4" w:tentative="1">
      <w:start w:val="1"/>
      <w:numFmt w:val="bullet"/>
      <w:lvlText w:val=""/>
      <w:lvlJc w:val="left"/>
      <w:pPr>
        <w:ind w:left="5040" w:hanging="360"/>
      </w:pPr>
      <w:rPr>
        <w:rFonts w:ascii="Symbol" w:hAnsi="Symbol" w:hint="default"/>
      </w:rPr>
    </w:lvl>
    <w:lvl w:ilvl="7" w:tplc="04B4DD20" w:tentative="1">
      <w:start w:val="1"/>
      <w:numFmt w:val="bullet"/>
      <w:lvlText w:val="o"/>
      <w:lvlJc w:val="left"/>
      <w:pPr>
        <w:ind w:left="5760" w:hanging="360"/>
      </w:pPr>
      <w:rPr>
        <w:rFonts w:ascii="Courier New" w:hAnsi="Courier New" w:hint="default"/>
      </w:rPr>
    </w:lvl>
    <w:lvl w:ilvl="8" w:tplc="987678C6" w:tentative="1">
      <w:start w:val="1"/>
      <w:numFmt w:val="bullet"/>
      <w:lvlText w:val=""/>
      <w:lvlJc w:val="left"/>
      <w:pPr>
        <w:ind w:left="6480" w:hanging="360"/>
      </w:pPr>
      <w:rPr>
        <w:rFonts w:ascii="Wingdings" w:hAnsi="Wingdings" w:hint="default"/>
      </w:rPr>
    </w:lvl>
  </w:abstractNum>
  <w:abstractNum w:abstractNumId="14" w15:restartNumberingAfterBreak="0">
    <w:nsid w:val="2C9227BB"/>
    <w:multiLevelType w:val="hybridMultilevel"/>
    <w:tmpl w:val="DD8614FE"/>
    <w:lvl w:ilvl="0" w:tplc="5120900A">
      <w:numFmt w:val="bullet"/>
      <w:lvlText w:val="•"/>
      <w:lvlJc w:val="left"/>
      <w:pPr>
        <w:ind w:left="1080" w:hanging="720"/>
      </w:pPr>
      <w:rPr>
        <w:rFonts w:ascii="ShellMedium" w:hAnsi="ShellMedium" w:hint="default"/>
      </w:rPr>
    </w:lvl>
    <w:lvl w:ilvl="1" w:tplc="7D2C7312" w:tentative="1">
      <w:start w:val="1"/>
      <w:numFmt w:val="bullet"/>
      <w:lvlText w:val="o"/>
      <w:lvlJc w:val="left"/>
      <w:pPr>
        <w:ind w:left="1440" w:hanging="360"/>
      </w:pPr>
      <w:rPr>
        <w:rFonts w:ascii="Courier New" w:hAnsi="Courier New" w:hint="default"/>
      </w:rPr>
    </w:lvl>
    <w:lvl w:ilvl="2" w:tplc="18E67CE6" w:tentative="1">
      <w:start w:val="1"/>
      <w:numFmt w:val="bullet"/>
      <w:lvlText w:val=""/>
      <w:lvlJc w:val="left"/>
      <w:pPr>
        <w:ind w:left="2160" w:hanging="360"/>
      </w:pPr>
      <w:rPr>
        <w:rFonts w:ascii="Wingdings" w:hAnsi="Wingdings" w:hint="default"/>
      </w:rPr>
    </w:lvl>
    <w:lvl w:ilvl="3" w:tplc="E9FC2044" w:tentative="1">
      <w:start w:val="1"/>
      <w:numFmt w:val="bullet"/>
      <w:lvlText w:val=""/>
      <w:lvlJc w:val="left"/>
      <w:pPr>
        <w:ind w:left="2880" w:hanging="360"/>
      </w:pPr>
      <w:rPr>
        <w:rFonts w:ascii="Symbol" w:hAnsi="Symbol" w:hint="default"/>
      </w:rPr>
    </w:lvl>
    <w:lvl w:ilvl="4" w:tplc="1EF885F6" w:tentative="1">
      <w:start w:val="1"/>
      <w:numFmt w:val="bullet"/>
      <w:lvlText w:val="o"/>
      <w:lvlJc w:val="left"/>
      <w:pPr>
        <w:ind w:left="3600" w:hanging="360"/>
      </w:pPr>
      <w:rPr>
        <w:rFonts w:ascii="Courier New" w:hAnsi="Courier New" w:hint="default"/>
      </w:rPr>
    </w:lvl>
    <w:lvl w:ilvl="5" w:tplc="AB6A9CB8" w:tentative="1">
      <w:start w:val="1"/>
      <w:numFmt w:val="bullet"/>
      <w:lvlText w:val=""/>
      <w:lvlJc w:val="left"/>
      <w:pPr>
        <w:ind w:left="4320" w:hanging="360"/>
      </w:pPr>
      <w:rPr>
        <w:rFonts w:ascii="Wingdings" w:hAnsi="Wingdings" w:hint="default"/>
      </w:rPr>
    </w:lvl>
    <w:lvl w:ilvl="6" w:tplc="EDC09668" w:tentative="1">
      <w:start w:val="1"/>
      <w:numFmt w:val="bullet"/>
      <w:lvlText w:val=""/>
      <w:lvlJc w:val="left"/>
      <w:pPr>
        <w:ind w:left="5040" w:hanging="360"/>
      </w:pPr>
      <w:rPr>
        <w:rFonts w:ascii="Symbol" w:hAnsi="Symbol" w:hint="default"/>
      </w:rPr>
    </w:lvl>
    <w:lvl w:ilvl="7" w:tplc="B3F6877E" w:tentative="1">
      <w:start w:val="1"/>
      <w:numFmt w:val="bullet"/>
      <w:lvlText w:val="o"/>
      <w:lvlJc w:val="left"/>
      <w:pPr>
        <w:ind w:left="5760" w:hanging="360"/>
      </w:pPr>
      <w:rPr>
        <w:rFonts w:ascii="Courier New" w:hAnsi="Courier New" w:hint="default"/>
      </w:rPr>
    </w:lvl>
    <w:lvl w:ilvl="8" w:tplc="76F284A8" w:tentative="1">
      <w:start w:val="1"/>
      <w:numFmt w:val="bullet"/>
      <w:lvlText w:val=""/>
      <w:lvlJc w:val="left"/>
      <w:pPr>
        <w:ind w:left="6480" w:hanging="360"/>
      </w:pPr>
      <w:rPr>
        <w:rFonts w:ascii="Wingdings" w:hAnsi="Wingdings" w:hint="default"/>
      </w:rPr>
    </w:lvl>
  </w:abstractNum>
  <w:abstractNum w:abstractNumId="15" w15:restartNumberingAfterBreak="0">
    <w:nsid w:val="35DE5517"/>
    <w:multiLevelType w:val="hybridMultilevel"/>
    <w:tmpl w:val="3E4A029E"/>
    <w:lvl w:ilvl="0" w:tplc="A0427464">
      <w:start w:val="1"/>
      <w:numFmt w:val="bullet"/>
      <w:lvlText w:val=""/>
      <w:lvlJc w:val="left"/>
      <w:pPr>
        <w:ind w:left="720" w:hanging="360"/>
      </w:pPr>
      <w:rPr>
        <w:rFonts w:ascii="Symbol" w:hAnsi="Symbol" w:hint="default"/>
      </w:rPr>
    </w:lvl>
    <w:lvl w:ilvl="1" w:tplc="A72E1E64" w:tentative="1">
      <w:start w:val="1"/>
      <w:numFmt w:val="bullet"/>
      <w:lvlText w:val="o"/>
      <w:lvlJc w:val="left"/>
      <w:pPr>
        <w:ind w:left="1440" w:hanging="360"/>
      </w:pPr>
      <w:rPr>
        <w:rFonts w:ascii="Courier New" w:hAnsi="Courier New" w:hint="default"/>
      </w:rPr>
    </w:lvl>
    <w:lvl w:ilvl="2" w:tplc="33DE2142" w:tentative="1">
      <w:start w:val="1"/>
      <w:numFmt w:val="bullet"/>
      <w:lvlText w:val=""/>
      <w:lvlJc w:val="left"/>
      <w:pPr>
        <w:ind w:left="2160" w:hanging="360"/>
      </w:pPr>
      <w:rPr>
        <w:rFonts w:ascii="Wingdings" w:hAnsi="Wingdings" w:hint="default"/>
      </w:rPr>
    </w:lvl>
    <w:lvl w:ilvl="3" w:tplc="43D6F85A" w:tentative="1">
      <w:start w:val="1"/>
      <w:numFmt w:val="bullet"/>
      <w:lvlText w:val=""/>
      <w:lvlJc w:val="left"/>
      <w:pPr>
        <w:ind w:left="2880" w:hanging="360"/>
      </w:pPr>
      <w:rPr>
        <w:rFonts w:ascii="Symbol" w:hAnsi="Symbol" w:hint="default"/>
      </w:rPr>
    </w:lvl>
    <w:lvl w:ilvl="4" w:tplc="3DA669AA" w:tentative="1">
      <w:start w:val="1"/>
      <w:numFmt w:val="bullet"/>
      <w:lvlText w:val="o"/>
      <w:lvlJc w:val="left"/>
      <w:pPr>
        <w:ind w:left="3600" w:hanging="360"/>
      </w:pPr>
      <w:rPr>
        <w:rFonts w:ascii="Courier New" w:hAnsi="Courier New" w:hint="default"/>
      </w:rPr>
    </w:lvl>
    <w:lvl w:ilvl="5" w:tplc="0908D6B4" w:tentative="1">
      <w:start w:val="1"/>
      <w:numFmt w:val="bullet"/>
      <w:lvlText w:val=""/>
      <w:lvlJc w:val="left"/>
      <w:pPr>
        <w:ind w:left="4320" w:hanging="360"/>
      </w:pPr>
      <w:rPr>
        <w:rFonts w:ascii="Wingdings" w:hAnsi="Wingdings" w:hint="default"/>
      </w:rPr>
    </w:lvl>
    <w:lvl w:ilvl="6" w:tplc="43D82218" w:tentative="1">
      <w:start w:val="1"/>
      <w:numFmt w:val="bullet"/>
      <w:lvlText w:val=""/>
      <w:lvlJc w:val="left"/>
      <w:pPr>
        <w:ind w:left="5040" w:hanging="360"/>
      </w:pPr>
      <w:rPr>
        <w:rFonts w:ascii="Symbol" w:hAnsi="Symbol" w:hint="default"/>
      </w:rPr>
    </w:lvl>
    <w:lvl w:ilvl="7" w:tplc="4286832C" w:tentative="1">
      <w:start w:val="1"/>
      <w:numFmt w:val="bullet"/>
      <w:lvlText w:val="o"/>
      <w:lvlJc w:val="left"/>
      <w:pPr>
        <w:ind w:left="5760" w:hanging="360"/>
      </w:pPr>
      <w:rPr>
        <w:rFonts w:ascii="Courier New" w:hAnsi="Courier New" w:hint="default"/>
      </w:rPr>
    </w:lvl>
    <w:lvl w:ilvl="8" w:tplc="A3346B26" w:tentative="1">
      <w:start w:val="1"/>
      <w:numFmt w:val="bullet"/>
      <w:lvlText w:val=""/>
      <w:lvlJc w:val="left"/>
      <w:pPr>
        <w:ind w:left="6480" w:hanging="360"/>
      </w:pPr>
      <w:rPr>
        <w:rFonts w:ascii="Wingdings" w:hAnsi="Wingdings" w:hint="default"/>
      </w:rPr>
    </w:lvl>
  </w:abstractNum>
  <w:abstractNum w:abstractNumId="16" w15:restartNumberingAfterBreak="0">
    <w:nsid w:val="393AC66A"/>
    <w:multiLevelType w:val="hybridMultilevel"/>
    <w:tmpl w:val="172418A0"/>
    <w:lvl w:ilvl="0" w:tplc="157EC6C6">
      <w:start w:val="1"/>
      <w:numFmt w:val="bullet"/>
      <w:lvlText w:val="·"/>
      <w:lvlJc w:val="left"/>
      <w:pPr>
        <w:ind w:left="720" w:hanging="360"/>
      </w:pPr>
      <w:rPr>
        <w:rFonts w:ascii="Symbol" w:hAnsi="Symbol" w:hint="default"/>
      </w:rPr>
    </w:lvl>
    <w:lvl w:ilvl="1" w:tplc="1D629AF8">
      <w:start w:val="1"/>
      <w:numFmt w:val="bullet"/>
      <w:lvlText w:val="o"/>
      <w:lvlJc w:val="left"/>
      <w:pPr>
        <w:ind w:left="1440" w:hanging="360"/>
      </w:pPr>
      <w:rPr>
        <w:rFonts w:ascii="Courier New" w:hAnsi="Courier New" w:hint="default"/>
      </w:rPr>
    </w:lvl>
    <w:lvl w:ilvl="2" w:tplc="BE8A6B94">
      <w:start w:val="1"/>
      <w:numFmt w:val="bullet"/>
      <w:lvlText w:val=""/>
      <w:lvlJc w:val="left"/>
      <w:pPr>
        <w:ind w:left="2160" w:hanging="360"/>
      </w:pPr>
      <w:rPr>
        <w:rFonts w:ascii="Wingdings" w:hAnsi="Wingdings" w:hint="default"/>
      </w:rPr>
    </w:lvl>
    <w:lvl w:ilvl="3" w:tplc="A0DA34B4">
      <w:start w:val="1"/>
      <w:numFmt w:val="bullet"/>
      <w:lvlText w:val=""/>
      <w:lvlJc w:val="left"/>
      <w:pPr>
        <w:ind w:left="2880" w:hanging="360"/>
      </w:pPr>
      <w:rPr>
        <w:rFonts w:ascii="Symbol" w:hAnsi="Symbol" w:hint="default"/>
      </w:rPr>
    </w:lvl>
    <w:lvl w:ilvl="4" w:tplc="68785212">
      <w:start w:val="1"/>
      <w:numFmt w:val="bullet"/>
      <w:lvlText w:val="o"/>
      <w:lvlJc w:val="left"/>
      <w:pPr>
        <w:ind w:left="3600" w:hanging="360"/>
      </w:pPr>
      <w:rPr>
        <w:rFonts w:ascii="Courier New" w:hAnsi="Courier New" w:hint="default"/>
      </w:rPr>
    </w:lvl>
    <w:lvl w:ilvl="5" w:tplc="06EE3582">
      <w:start w:val="1"/>
      <w:numFmt w:val="bullet"/>
      <w:lvlText w:val=""/>
      <w:lvlJc w:val="left"/>
      <w:pPr>
        <w:ind w:left="4320" w:hanging="360"/>
      </w:pPr>
      <w:rPr>
        <w:rFonts w:ascii="Wingdings" w:hAnsi="Wingdings" w:hint="default"/>
      </w:rPr>
    </w:lvl>
    <w:lvl w:ilvl="6" w:tplc="336657A8">
      <w:start w:val="1"/>
      <w:numFmt w:val="bullet"/>
      <w:lvlText w:val=""/>
      <w:lvlJc w:val="left"/>
      <w:pPr>
        <w:ind w:left="5040" w:hanging="360"/>
      </w:pPr>
      <w:rPr>
        <w:rFonts w:ascii="Symbol" w:hAnsi="Symbol" w:hint="default"/>
      </w:rPr>
    </w:lvl>
    <w:lvl w:ilvl="7" w:tplc="2B5A8C4A">
      <w:start w:val="1"/>
      <w:numFmt w:val="bullet"/>
      <w:lvlText w:val="o"/>
      <w:lvlJc w:val="left"/>
      <w:pPr>
        <w:ind w:left="5760" w:hanging="360"/>
      </w:pPr>
      <w:rPr>
        <w:rFonts w:ascii="Courier New" w:hAnsi="Courier New" w:hint="default"/>
      </w:rPr>
    </w:lvl>
    <w:lvl w:ilvl="8" w:tplc="57DE3E80">
      <w:start w:val="1"/>
      <w:numFmt w:val="bullet"/>
      <w:lvlText w:val=""/>
      <w:lvlJc w:val="left"/>
      <w:pPr>
        <w:ind w:left="6480" w:hanging="360"/>
      </w:pPr>
      <w:rPr>
        <w:rFonts w:ascii="Wingdings" w:hAnsi="Wingdings" w:hint="default"/>
      </w:rPr>
    </w:lvl>
  </w:abstractNum>
  <w:abstractNum w:abstractNumId="17" w15:restartNumberingAfterBreak="0">
    <w:nsid w:val="3FE27842"/>
    <w:multiLevelType w:val="hybridMultilevel"/>
    <w:tmpl w:val="A1D04FA0"/>
    <w:lvl w:ilvl="0" w:tplc="1FF8DD42">
      <w:numFmt w:val="bullet"/>
      <w:lvlText w:val="•"/>
      <w:lvlJc w:val="left"/>
      <w:pPr>
        <w:ind w:left="1080" w:hanging="720"/>
      </w:pPr>
      <w:rPr>
        <w:rFonts w:ascii="ShellMedium" w:hAnsi="ShellMedium" w:hint="default"/>
      </w:rPr>
    </w:lvl>
    <w:lvl w:ilvl="1" w:tplc="B56A460A">
      <w:start w:val="1"/>
      <w:numFmt w:val="bullet"/>
      <w:lvlText w:val="o"/>
      <w:lvlJc w:val="left"/>
      <w:pPr>
        <w:ind w:left="1440" w:hanging="360"/>
      </w:pPr>
      <w:rPr>
        <w:rFonts w:ascii="Courier New" w:hAnsi="Courier New" w:hint="default"/>
      </w:rPr>
    </w:lvl>
    <w:lvl w:ilvl="2" w:tplc="5FE0A44C">
      <w:start w:val="1"/>
      <w:numFmt w:val="bullet"/>
      <w:lvlText w:val=""/>
      <w:lvlJc w:val="left"/>
      <w:pPr>
        <w:ind w:left="2160" w:hanging="360"/>
      </w:pPr>
      <w:rPr>
        <w:rFonts w:ascii="Wingdings" w:hAnsi="Wingdings" w:hint="default"/>
      </w:rPr>
    </w:lvl>
    <w:lvl w:ilvl="3" w:tplc="A1303106">
      <w:start w:val="1"/>
      <w:numFmt w:val="bullet"/>
      <w:lvlText w:val=""/>
      <w:lvlJc w:val="left"/>
      <w:pPr>
        <w:ind w:left="2880" w:hanging="360"/>
      </w:pPr>
      <w:rPr>
        <w:rFonts w:ascii="Symbol" w:hAnsi="Symbol" w:hint="default"/>
      </w:rPr>
    </w:lvl>
    <w:lvl w:ilvl="4" w:tplc="02A48760">
      <w:start w:val="1"/>
      <w:numFmt w:val="bullet"/>
      <w:lvlText w:val="o"/>
      <w:lvlJc w:val="left"/>
      <w:pPr>
        <w:ind w:left="3600" w:hanging="360"/>
      </w:pPr>
      <w:rPr>
        <w:rFonts w:ascii="Courier New" w:hAnsi="Courier New" w:hint="default"/>
      </w:rPr>
    </w:lvl>
    <w:lvl w:ilvl="5" w:tplc="F65A8C9C">
      <w:start w:val="1"/>
      <w:numFmt w:val="bullet"/>
      <w:lvlText w:val=""/>
      <w:lvlJc w:val="left"/>
      <w:pPr>
        <w:ind w:left="4320" w:hanging="360"/>
      </w:pPr>
      <w:rPr>
        <w:rFonts w:ascii="Wingdings" w:hAnsi="Wingdings" w:hint="default"/>
      </w:rPr>
    </w:lvl>
    <w:lvl w:ilvl="6" w:tplc="B4303A34" w:tentative="1">
      <w:start w:val="1"/>
      <w:numFmt w:val="bullet"/>
      <w:lvlText w:val=""/>
      <w:lvlJc w:val="left"/>
      <w:pPr>
        <w:ind w:left="5040" w:hanging="360"/>
      </w:pPr>
      <w:rPr>
        <w:rFonts w:ascii="Symbol" w:hAnsi="Symbol" w:hint="default"/>
      </w:rPr>
    </w:lvl>
    <w:lvl w:ilvl="7" w:tplc="2EF60D5C" w:tentative="1">
      <w:start w:val="1"/>
      <w:numFmt w:val="bullet"/>
      <w:lvlText w:val="o"/>
      <w:lvlJc w:val="left"/>
      <w:pPr>
        <w:ind w:left="5760" w:hanging="360"/>
      </w:pPr>
      <w:rPr>
        <w:rFonts w:ascii="Courier New" w:hAnsi="Courier New" w:hint="default"/>
      </w:rPr>
    </w:lvl>
    <w:lvl w:ilvl="8" w:tplc="F3C46300" w:tentative="1">
      <w:start w:val="1"/>
      <w:numFmt w:val="bullet"/>
      <w:lvlText w:val=""/>
      <w:lvlJc w:val="left"/>
      <w:pPr>
        <w:ind w:left="6480" w:hanging="360"/>
      </w:pPr>
      <w:rPr>
        <w:rFonts w:ascii="Wingdings" w:hAnsi="Wingdings" w:hint="default"/>
      </w:rPr>
    </w:lvl>
  </w:abstractNum>
  <w:abstractNum w:abstractNumId="18" w15:restartNumberingAfterBreak="0">
    <w:nsid w:val="4130666E"/>
    <w:multiLevelType w:val="hybridMultilevel"/>
    <w:tmpl w:val="C68EEF92"/>
    <w:lvl w:ilvl="0" w:tplc="69509960">
      <w:start w:val="1"/>
      <w:numFmt w:val="bullet"/>
      <w:lvlText w:val=""/>
      <w:lvlJc w:val="left"/>
      <w:pPr>
        <w:ind w:left="1440" w:hanging="360"/>
      </w:pPr>
      <w:rPr>
        <w:rFonts w:ascii="Symbol" w:hAnsi="Symbol" w:hint="default"/>
      </w:rPr>
    </w:lvl>
    <w:lvl w:ilvl="1" w:tplc="85C43368">
      <w:start w:val="1"/>
      <w:numFmt w:val="bullet"/>
      <w:lvlText w:val="o"/>
      <w:lvlJc w:val="left"/>
      <w:pPr>
        <w:ind w:left="2160" w:hanging="360"/>
      </w:pPr>
      <w:rPr>
        <w:rFonts w:ascii="Symbol" w:hAnsi="Symbol" w:hint="default"/>
      </w:rPr>
    </w:lvl>
    <w:lvl w:ilvl="2" w:tplc="8BF4B75E">
      <w:start w:val="1"/>
      <w:numFmt w:val="bullet"/>
      <w:lvlText w:val=""/>
      <w:lvlJc w:val="left"/>
      <w:pPr>
        <w:ind w:left="2880" w:hanging="360"/>
      </w:pPr>
      <w:rPr>
        <w:rFonts w:ascii="Symbol" w:hAnsi="Symbol" w:hint="default"/>
      </w:rPr>
    </w:lvl>
    <w:lvl w:ilvl="3" w:tplc="29E8F3E8">
      <w:start w:val="1"/>
      <w:numFmt w:val="bullet"/>
      <w:lvlText w:val=""/>
      <w:lvlJc w:val="left"/>
      <w:pPr>
        <w:ind w:left="2880" w:hanging="360"/>
      </w:pPr>
      <w:rPr>
        <w:rFonts w:ascii="Symbol" w:hAnsi="Symbol" w:hint="default"/>
      </w:rPr>
    </w:lvl>
    <w:lvl w:ilvl="4" w:tplc="C0840F9E">
      <w:start w:val="1"/>
      <w:numFmt w:val="bullet"/>
      <w:lvlText w:val="o"/>
      <w:lvlJc w:val="left"/>
      <w:pPr>
        <w:ind w:left="3600" w:hanging="360"/>
      </w:pPr>
      <w:rPr>
        <w:rFonts w:ascii="Courier New" w:hAnsi="Courier New" w:hint="default"/>
      </w:rPr>
    </w:lvl>
    <w:lvl w:ilvl="5" w:tplc="927ACB5A">
      <w:start w:val="1"/>
      <w:numFmt w:val="bullet"/>
      <w:lvlText w:val=""/>
      <w:lvlJc w:val="left"/>
      <w:pPr>
        <w:ind w:left="4320" w:hanging="360"/>
      </w:pPr>
      <w:rPr>
        <w:rFonts w:ascii="Wingdings" w:hAnsi="Wingdings" w:hint="default"/>
      </w:rPr>
    </w:lvl>
    <w:lvl w:ilvl="6" w:tplc="D2EC56BE">
      <w:start w:val="1"/>
      <w:numFmt w:val="bullet"/>
      <w:lvlText w:val=""/>
      <w:lvlJc w:val="left"/>
      <w:pPr>
        <w:ind w:left="5040" w:hanging="360"/>
      </w:pPr>
      <w:rPr>
        <w:rFonts w:ascii="Symbol" w:hAnsi="Symbol" w:hint="default"/>
      </w:rPr>
    </w:lvl>
    <w:lvl w:ilvl="7" w:tplc="22625F40">
      <w:start w:val="1"/>
      <w:numFmt w:val="bullet"/>
      <w:lvlText w:val="o"/>
      <w:lvlJc w:val="left"/>
      <w:pPr>
        <w:ind w:left="5760" w:hanging="360"/>
      </w:pPr>
      <w:rPr>
        <w:rFonts w:ascii="Courier New" w:hAnsi="Courier New" w:hint="default"/>
      </w:rPr>
    </w:lvl>
    <w:lvl w:ilvl="8" w:tplc="96C8E32C">
      <w:start w:val="1"/>
      <w:numFmt w:val="bullet"/>
      <w:lvlText w:val=""/>
      <w:lvlJc w:val="left"/>
      <w:pPr>
        <w:ind w:left="6480" w:hanging="360"/>
      </w:pPr>
      <w:rPr>
        <w:rFonts w:ascii="Wingdings" w:hAnsi="Wingdings" w:hint="default"/>
      </w:rPr>
    </w:lvl>
  </w:abstractNum>
  <w:abstractNum w:abstractNumId="19" w15:restartNumberingAfterBreak="0">
    <w:nsid w:val="456D2A67"/>
    <w:multiLevelType w:val="hybridMultilevel"/>
    <w:tmpl w:val="DC1CD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29DE0"/>
    <w:multiLevelType w:val="hybridMultilevel"/>
    <w:tmpl w:val="D2F83098"/>
    <w:lvl w:ilvl="0" w:tplc="99B06026">
      <w:start w:val="1"/>
      <w:numFmt w:val="bullet"/>
      <w:lvlText w:val="·"/>
      <w:lvlJc w:val="left"/>
      <w:pPr>
        <w:ind w:left="720" w:hanging="360"/>
      </w:pPr>
      <w:rPr>
        <w:rFonts w:ascii="Symbol" w:hAnsi="Symbol" w:hint="default"/>
      </w:rPr>
    </w:lvl>
    <w:lvl w:ilvl="1" w:tplc="13E81802">
      <w:start w:val="1"/>
      <w:numFmt w:val="bullet"/>
      <w:lvlText w:val="o"/>
      <w:lvlJc w:val="left"/>
      <w:pPr>
        <w:ind w:left="1440" w:hanging="360"/>
      </w:pPr>
      <w:rPr>
        <w:rFonts w:ascii="Courier New" w:hAnsi="Courier New" w:hint="default"/>
      </w:rPr>
    </w:lvl>
    <w:lvl w:ilvl="2" w:tplc="4674581A">
      <w:start w:val="1"/>
      <w:numFmt w:val="bullet"/>
      <w:lvlText w:val=""/>
      <w:lvlJc w:val="left"/>
      <w:pPr>
        <w:ind w:left="2160" w:hanging="360"/>
      </w:pPr>
      <w:rPr>
        <w:rFonts w:ascii="Wingdings" w:hAnsi="Wingdings" w:hint="default"/>
      </w:rPr>
    </w:lvl>
    <w:lvl w:ilvl="3" w:tplc="392A5604">
      <w:start w:val="1"/>
      <w:numFmt w:val="bullet"/>
      <w:lvlText w:val=""/>
      <w:lvlJc w:val="left"/>
      <w:pPr>
        <w:ind w:left="2880" w:hanging="360"/>
      </w:pPr>
      <w:rPr>
        <w:rFonts w:ascii="Symbol" w:hAnsi="Symbol" w:hint="default"/>
      </w:rPr>
    </w:lvl>
    <w:lvl w:ilvl="4" w:tplc="58FC1C74">
      <w:start w:val="1"/>
      <w:numFmt w:val="bullet"/>
      <w:lvlText w:val="o"/>
      <w:lvlJc w:val="left"/>
      <w:pPr>
        <w:ind w:left="3600" w:hanging="360"/>
      </w:pPr>
      <w:rPr>
        <w:rFonts w:ascii="Courier New" w:hAnsi="Courier New" w:hint="default"/>
      </w:rPr>
    </w:lvl>
    <w:lvl w:ilvl="5" w:tplc="F74263E8">
      <w:start w:val="1"/>
      <w:numFmt w:val="bullet"/>
      <w:lvlText w:val=""/>
      <w:lvlJc w:val="left"/>
      <w:pPr>
        <w:ind w:left="4320" w:hanging="360"/>
      </w:pPr>
      <w:rPr>
        <w:rFonts w:ascii="Wingdings" w:hAnsi="Wingdings" w:hint="default"/>
      </w:rPr>
    </w:lvl>
    <w:lvl w:ilvl="6" w:tplc="36769906">
      <w:start w:val="1"/>
      <w:numFmt w:val="bullet"/>
      <w:lvlText w:val=""/>
      <w:lvlJc w:val="left"/>
      <w:pPr>
        <w:ind w:left="5040" w:hanging="360"/>
      </w:pPr>
      <w:rPr>
        <w:rFonts w:ascii="Symbol" w:hAnsi="Symbol" w:hint="default"/>
      </w:rPr>
    </w:lvl>
    <w:lvl w:ilvl="7" w:tplc="F3B8707C">
      <w:start w:val="1"/>
      <w:numFmt w:val="bullet"/>
      <w:lvlText w:val="o"/>
      <w:lvlJc w:val="left"/>
      <w:pPr>
        <w:ind w:left="5760" w:hanging="360"/>
      </w:pPr>
      <w:rPr>
        <w:rFonts w:ascii="Courier New" w:hAnsi="Courier New" w:hint="default"/>
      </w:rPr>
    </w:lvl>
    <w:lvl w:ilvl="8" w:tplc="E0F00608">
      <w:start w:val="1"/>
      <w:numFmt w:val="bullet"/>
      <w:lvlText w:val=""/>
      <w:lvlJc w:val="left"/>
      <w:pPr>
        <w:ind w:left="6480" w:hanging="360"/>
      </w:pPr>
      <w:rPr>
        <w:rFonts w:ascii="Wingdings" w:hAnsi="Wingdings" w:hint="default"/>
      </w:rPr>
    </w:lvl>
  </w:abstractNum>
  <w:abstractNum w:abstractNumId="21" w15:restartNumberingAfterBreak="0">
    <w:nsid w:val="4FEB3DA5"/>
    <w:multiLevelType w:val="hybridMultilevel"/>
    <w:tmpl w:val="E14226D6"/>
    <w:lvl w:ilvl="0" w:tplc="04090001">
      <w:start w:val="1"/>
      <w:numFmt w:val="bullet"/>
      <w:lvlText w:val=""/>
      <w:lvlJc w:val="left"/>
      <w:pPr>
        <w:tabs>
          <w:tab w:val="num" w:pos="720"/>
        </w:tabs>
        <w:ind w:left="720" w:hanging="360"/>
      </w:pPr>
      <w:rPr>
        <w:rFonts w:ascii="Symbol" w:hAnsi="Symbol" w:hint="default"/>
      </w:rPr>
    </w:lvl>
    <w:lvl w:ilvl="1" w:tplc="0A5CABE4">
      <w:numFmt w:val="bullet"/>
      <w:lvlText w:val=""/>
      <w:lvlJc w:val="left"/>
      <w:pPr>
        <w:tabs>
          <w:tab w:val="num" w:pos="1440"/>
        </w:tabs>
        <w:ind w:left="1440" w:hanging="360"/>
      </w:pPr>
      <w:rPr>
        <w:rFonts w:ascii="Symbol" w:hAnsi="Symbol" w:hint="default"/>
      </w:rPr>
    </w:lvl>
    <w:lvl w:ilvl="2" w:tplc="D16A795E">
      <w:start w:val="1"/>
      <w:numFmt w:val="bullet"/>
      <w:lvlText w:val="o"/>
      <w:lvlJc w:val="left"/>
      <w:pPr>
        <w:tabs>
          <w:tab w:val="num" w:pos="2160"/>
        </w:tabs>
        <w:ind w:left="2160" w:hanging="360"/>
      </w:pPr>
      <w:rPr>
        <w:rFonts w:ascii="Courier New" w:hAnsi="Courier New" w:hint="default"/>
      </w:rPr>
    </w:lvl>
    <w:lvl w:ilvl="3" w:tplc="97C04792" w:tentative="1">
      <w:start w:val="1"/>
      <w:numFmt w:val="bullet"/>
      <w:lvlText w:val="o"/>
      <w:lvlJc w:val="left"/>
      <w:pPr>
        <w:tabs>
          <w:tab w:val="num" w:pos="2880"/>
        </w:tabs>
        <w:ind w:left="2880" w:hanging="360"/>
      </w:pPr>
      <w:rPr>
        <w:rFonts w:ascii="Courier New" w:hAnsi="Courier New" w:hint="default"/>
      </w:rPr>
    </w:lvl>
    <w:lvl w:ilvl="4" w:tplc="23E21F7A" w:tentative="1">
      <w:start w:val="1"/>
      <w:numFmt w:val="bullet"/>
      <w:lvlText w:val="o"/>
      <w:lvlJc w:val="left"/>
      <w:pPr>
        <w:tabs>
          <w:tab w:val="num" w:pos="3600"/>
        </w:tabs>
        <w:ind w:left="3600" w:hanging="360"/>
      </w:pPr>
      <w:rPr>
        <w:rFonts w:ascii="Courier New" w:hAnsi="Courier New" w:hint="default"/>
      </w:rPr>
    </w:lvl>
    <w:lvl w:ilvl="5" w:tplc="D206CA3A" w:tentative="1">
      <w:start w:val="1"/>
      <w:numFmt w:val="bullet"/>
      <w:lvlText w:val="o"/>
      <w:lvlJc w:val="left"/>
      <w:pPr>
        <w:tabs>
          <w:tab w:val="num" w:pos="4320"/>
        </w:tabs>
        <w:ind w:left="4320" w:hanging="360"/>
      </w:pPr>
      <w:rPr>
        <w:rFonts w:ascii="Courier New" w:hAnsi="Courier New" w:hint="default"/>
      </w:rPr>
    </w:lvl>
    <w:lvl w:ilvl="6" w:tplc="9F6ECC76" w:tentative="1">
      <w:start w:val="1"/>
      <w:numFmt w:val="bullet"/>
      <w:lvlText w:val="o"/>
      <w:lvlJc w:val="left"/>
      <w:pPr>
        <w:tabs>
          <w:tab w:val="num" w:pos="5040"/>
        </w:tabs>
        <w:ind w:left="5040" w:hanging="360"/>
      </w:pPr>
      <w:rPr>
        <w:rFonts w:ascii="Courier New" w:hAnsi="Courier New" w:hint="default"/>
      </w:rPr>
    </w:lvl>
    <w:lvl w:ilvl="7" w:tplc="5BAE90E6" w:tentative="1">
      <w:start w:val="1"/>
      <w:numFmt w:val="bullet"/>
      <w:lvlText w:val="o"/>
      <w:lvlJc w:val="left"/>
      <w:pPr>
        <w:tabs>
          <w:tab w:val="num" w:pos="5760"/>
        </w:tabs>
        <w:ind w:left="5760" w:hanging="360"/>
      </w:pPr>
      <w:rPr>
        <w:rFonts w:ascii="Courier New" w:hAnsi="Courier New" w:hint="default"/>
      </w:rPr>
    </w:lvl>
    <w:lvl w:ilvl="8" w:tplc="3BAA4210"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572D31BF"/>
    <w:multiLevelType w:val="multilevel"/>
    <w:tmpl w:val="69321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9B512D"/>
    <w:multiLevelType w:val="hybridMultilevel"/>
    <w:tmpl w:val="F008E32A"/>
    <w:lvl w:ilvl="0" w:tplc="828E0C98">
      <w:start w:val="1"/>
      <w:numFmt w:val="bullet"/>
      <w:lvlText w:val=""/>
      <w:lvlJc w:val="left"/>
      <w:pPr>
        <w:ind w:left="720" w:hanging="360"/>
      </w:pPr>
      <w:rPr>
        <w:rFonts w:ascii="Symbol" w:hAnsi="Symbol" w:hint="default"/>
      </w:rPr>
    </w:lvl>
    <w:lvl w:ilvl="1" w:tplc="98601070">
      <w:start w:val="1"/>
      <w:numFmt w:val="bullet"/>
      <w:lvlText w:val="o"/>
      <w:lvlJc w:val="left"/>
      <w:pPr>
        <w:ind w:left="1440" w:hanging="360"/>
      </w:pPr>
      <w:rPr>
        <w:rFonts w:ascii="Courier New" w:hAnsi="Courier New" w:hint="default"/>
      </w:rPr>
    </w:lvl>
    <w:lvl w:ilvl="2" w:tplc="1F7EAA74">
      <w:start w:val="1"/>
      <w:numFmt w:val="bullet"/>
      <w:lvlText w:val=""/>
      <w:lvlJc w:val="left"/>
      <w:pPr>
        <w:ind w:left="2160" w:hanging="360"/>
      </w:pPr>
      <w:rPr>
        <w:rFonts w:ascii="Wingdings" w:hAnsi="Wingdings" w:hint="default"/>
      </w:rPr>
    </w:lvl>
    <w:lvl w:ilvl="3" w:tplc="C6DED684">
      <w:start w:val="1"/>
      <w:numFmt w:val="bullet"/>
      <w:lvlText w:val=""/>
      <w:lvlJc w:val="left"/>
      <w:pPr>
        <w:ind w:left="2880" w:hanging="360"/>
      </w:pPr>
      <w:rPr>
        <w:rFonts w:ascii="Symbol" w:hAnsi="Symbol" w:hint="default"/>
      </w:rPr>
    </w:lvl>
    <w:lvl w:ilvl="4" w:tplc="44967C2A">
      <w:start w:val="1"/>
      <w:numFmt w:val="bullet"/>
      <w:lvlText w:val="o"/>
      <w:lvlJc w:val="left"/>
      <w:pPr>
        <w:ind w:left="3600" w:hanging="360"/>
      </w:pPr>
      <w:rPr>
        <w:rFonts w:ascii="Courier New" w:hAnsi="Courier New" w:hint="default"/>
      </w:rPr>
    </w:lvl>
    <w:lvl w:ilvl="5" w:tplc="EA7C4ECC">
      <w:start w:val="1"/>
      <w:numFmt w:val="bullet"/>
      <w:lvlText w:val=""/>
      <w:lvlJc w:val="left"/>
      <w:pPr>
        <w:ind w:left="4320" w:hanging="360"/>
      </w:pPr>
      <w:rPr>
        <w:rFonts w:ascii="Wingdings" w:hAnsi="Wingdings" w:hint="default"/>
      </w:rPr>
    </w:lvl>
    <w:lvl w:ilvl="6" w:tplc="67A24D26">
      <w:start w:val="1"/>
      <w:numFmt w:val="bullet"/>
      <w:lvlText w:val=""/>
      <w:lvlJc w:val="left"/>
      <w:pPr>
        <w:ind w:left="5040" w:hanging="360"/>
      </w:pPr>
      <w:rPr>
        <w:rFonts w:ascii="Symbol" w:hAnsi="Symbol" w:hint="default"/>
      </w:rPr>
    </w:lvl>
    <w:lvl w:ilvl="7" w:tplc="3B9C5C76">
      <w:start w:val="1"/>
      <w:numFmt w:val="bullet"/>
      <w:lvlText w:val="o"/>
      <w:lvlJc w:val="left"/>
      <w:pPr>
        <w:ind w:left="5760" w:hanging="360"/>
      </w:pPr>
      <w:rPr>
        <w:rFonts w:ascii="Courier New" w:hAnsi="Courier New" w:hint="default"/>
      </w:rPr>
    </w:lvl>
    <w:lvl w:ilvl="8" w:tplc="B914A40A">
      <w:start w:val="1"/>
      <w:numFmt w:val="bullet"/>
      <w:lvlText w:val=""/>
      <w:lvlJc w:val="left"/>
      <w:pPr>
        <w:ind w:left="6480" w:hanging="360"/>
      </w:pPr>
      <w:rPr>
        <w:rFonts w:ascii="Wingdings" w:hAnsi="Wingdings" w:hint="default"/>
      </w:rPr>
    </w:lvl>
  </w:abstractNum>
  <w:abstractNum w:abstractNumId="24" w15:restartNumberingAfterBreak="0">
    <w:nsid w:val="5B9AE985"/>
    <w:multiLevelType w:val="hybridMultilevel"/>
    <w:tmpl w:val="8A4CF056"/>
    <w:lvl w:ilvl="0" w:tplc="9AB0F974">
      <w:start w:val="1"/>
      <w:numFmt w:val="bullet"/>
      <w:lvlText w:val="o"/>
      <w:lvlJc w:val="left"/>
      <w:pPr>
        <w:ind w:left="720" w:hanging="360"/>
      </w:pPr>
      <w:rPr>
        <w:rFonts w:ascii="&quot;Courier New&quot;" w:hAnsi="&quot;Courier New&quot;" w:hint="default"/>
      </w:rPr>
    </w:lvl>
    <w:lvl w:ilvl="1" w:tplc="89D0762E">
      <w:start w:val="1"/>
      <w:numFmt w:val="bullet"/>
      <w:lvlText w:val="o"/>
      <w:lvlJc w:val="left"/>
      <w:pPr>
        <w:ind w:left="1440" w:hanging="360"/>
      </w:pPr>
      <w:rPr>
        <w:rFonts w:ascii="Courier New" w:hAnsi="Courier New" w:hint="default"/>
      </w:rPr>
    </w:lvl>
    <w:lvl w:ilvl="2" w:tplc="4206528C">
      <w:start w:val="1"/>
      <w:numFmt w:val="bullet"/>
      <w:lvlText w:val=""/>
      <w:lvlJc w:val="left"/>
      <w:pPr>
        <w:ind w:left="2160" w:hanging="360"/>
      </w:pPr>
      <w:rPr>
        <w:rFonts w:ascii="Wingdings" w:hAnsi="Wingdings" w:hint="default"/>
      </w:rPr>
    </w:lvl>
    <w:lvl w:ilvl="3" w:tplc="27741292">
      <w:start w:val="1"/>
      <w:numFmt w:val="bullet"/>
      <w:lvlText w:val=""/>
      <w:lvlJc w:val="left"/>
      <w:pPr>
        <w:ind w:left="2880" w:hanging="360"/>
      </w:pPr>
      <w:rPr>
        <w:rFonts w:ascii="Symbol" w:hAnsi="Symbol" w:hint="default"/>
      </w:rPr>
    </w:lvl>
    <w:lvl w:ilvl="4" w:tplc="D3C499B4">
      <w:start w:val="1"/>
      <w:numFmt w:val="bullet"/>
      <w:lvlText w:val="o"/>
      <w:lvlJc w:val="left"/>
      <w:pPr>
        <w:ind w:left="3600" w:hanging="360"/>
      </w:pPr>
      <w:rPr>
        <w:rFonts w:ascii="Courier New" w:hAnsi="Courier New" w:hint="default"/>
      </w:rPr>
    </w:lvl>
    <w:lvl w:ilvl="5" w:tplc="1F9036DA">
      <w:start w:val="1"/>
      <w:numFmt w:val="bullet"/>
      <w:lvlText w:val=""/>
      <w:lvlJc w:val="left"/>
      <w:pPr>
        <w:ind w:left="4320" w:hanging="360"/>
      </w:pPr>
      <w:rPr>
        <w:rFonts w:ascii="Wingdings" w:hAnsi="Wingdings" w:hint="default"/>
      </w:rPr>
    </w:lvl>
    <w:lvl w:ilvl="6" w:tplc="AF7EEC0A">
      <w:start w:val="1"/>
      <w:numFmt w:val="bullet"/>
      <w:lvlText w:val=""/>
      <w:lvlJc w:val="left"/>
      <w:pPr>
        <w:ind w:left="5040" w:hanging="360"/>
      </w:pPr>
      <w:rPr>
        <w:rFonts w:ascii="Symbol" w:hAnsi="Symbol" w:hint="default"/>
      </w:rPr>
    </w:lvl>
    <w:lvl w:ilvl="7" w:tplc="C6A4FEB4">
      <w:start w:val="1"/>
      <w:numFmt w:val="bullet"/>
      <w:lvlText w:val="o"/>
      <w:lvlJc w:val="left"/>
      <w:pPr>
        <w:ind w:left="5760" w:hanging="360"/>
      </w:pPr>
      <w:rPr>
        <w:rFonts w:ascii="Courier New" w:hAnsi="Courier New" w:hint="default"/>
      </w:rPr>
    </w:lvl>
    <w:lvl w:ilvl="8" w:tplc="D7264760">
      <w:start w:val="1"/>
      <w:numFmt w:val="bullet"/>
      <w:lvlText w:val=""/>
      <w:lvlJc w:val="left"/>
      <w:pPr>
        <w:ind w:left="6480" w:hanging="360"/>
      </w:pPr>
      <w:rPr>
        <w:rFonts w:ascii="Wingdings" w:hAnsi="Wingdings" w:hint="default"/>
      </w:rPr>
    </w:lvl>
  </w:abstractNum>
  <w:abstractNum w:abstractNumId="25" w15:restartNumberingAfterBreak="0">
    <w:nsid w:val="6219F7D4"/>
    <w:multiLevelType w:val="hybridMultilevel"/>
    <w:tmpl w:val="CAE0A2C2"/>
    <w:lvl w:ilvl="0" w:tplc="9DB25E38">
      <w:start w:val="1"/>
      <w:numFmt w:val="bullet"/>
      <w:lvlText w:val="·"/>
      <w:lvlJc w:val="left"/>
      <w:pPr>
        <w:ind w:left="720" w:hanging="360"/>
      </w:pPr>
      <w:rPr>
        <w:rFonts w:ascii="Symbol" w:hAnsi="Symbol" w:hint="default"/>
      </w:rPr>
    </w:lvl>
    <w:lvl w:ilvl="1" w:tplc="F65E0F64">
      <w:start w:val="1"/>
      <w:numFmt w:val="bullet"/>
      <w:lvlText w:val="o"/>
      <w:lvlJc w:val="left"/>
      <w:pPr>
        <w:ind w:left="1440" w:hanging="360"/>
      </w:pPr>
      <w:rPr>
        <w:rFonts w:ascii="Courier New" w:hAnsi="Courier New" w:hint="default"/>
      </w:rPr>
    </w:lvl>
    <w:lvl w:ilvl="2" w:tplc="E9ECC5C0">
      <w:start w:val="1"/>
      <w:numFmt w:val="bullet"/>
      <w:lvlText w:val=""/>
      <w:lvlJc w:val="left"/>
      <w:pPr>
        <w:ind w:left="2160" w:hanging="360"/>
      </w:pPr>
      <w:rPr>
        <w:rFonts w:ascii="Wingdings" w:hAnsi="Wingdings" w:hint="default"/>
      </w:rPr>
    </w:lvl>
    <w:lvl w:ilvl="3" w:tplc="0AD033CA">
      <w:start w:val="1"/>
      <w:numFmt w:val="bullet"/>
      <w:lvlText w:val=""/>
      <w:lvlJc w:val="left"/>
      <w:pPr>
        <w:ind w:left="2880" w:hanging="360"/>
      </w:pPr>
      <w:rPr>
        <w:rFonts w:ascii="Symbol" w:hAnsi="Symbol" w:hint="default"/>
      </w:rPr>
    </w:lvl>
    <w:lvl w:ilvl="4" w:tplc="4072E88C">
      <w:start w:val="1"/>
      <w:numFmt w:val="bullet"/>
      <w:lvlText w:val="o"/>
      <w:lvlJc w:val="left"/>
      <w:pPr>
        <w:ind w:left="3600" w:hanging="360"/>
      </w:pPr>
      <w:rPr>
        <w:rFonts w:ascii="Courier New" w:hAnsi="Courier New" w:hint="default"/>
      </w:rPr>
    </w:lvl>
    <w:lvl w:ilvl="5" w:tplc="0AD007DA">
      <w:start w:val="1"/>
      <w:numFmt w:val="bullet"/>
      <w:lvlText w:val=""/>
      <w:lvlJc w:val="left"/>
      <w:pPr>
        <w:ind w:left="4320" w:hanging="360"/>
      </w:pPr>
      <w:rPr>
        <w:rFonts w:ascii="Wingdings" w:hAnsi="Wingdings" w:hint="default"/>
      </w:rPr>
    </w:lvl>
    <w:lvl w:ilvl="6" w:tplc="B248160A">
      <w:start w:val="1"/>
      <w:numFmt w:val="bullet"/>
      <w:lvlText w:val=""/>
      <w:lvlJc w:val="left"/>
      <w:pPr>
        <w:ind w:left="5040" w:hanging="360"/>
      </w:pPr>
      <w:rPr>
        <w:rFonts w:ascii="Symbol" w:hAnsi="Symbol" w:hint="default"/>
      </w:rPr>
    </w:lvl>
    <w:lvl w:ilvl="7" w:tplc="F4B8E55A">
      <w:start w:val="1"/>
      <w:numFmt w:val="bullet"/>
      <w:lvlText w:val="o"/>
      <w:lvlJc w:val="left"/>
      <w:pPr>
        <w:ind w:left="5760" w:hanging="360"/>
      </w:pPr>
      <w:rPr>
        <w:rFonts w:ascii="Courier New" w:hAnsi="Courier New" w:hint="default"/>
      </w:rPr>
    </w:lvl>
    <w:lvl w:ilvl="8" w:tplc="2CB0D9A8">
      <w:start w:val="1"/>
      <w:numFmt w:val="bullet"/>
      <w:lvlText w:val=""/>
      <w:lvlJc w:val="left"/>
      <w:pPr>
        <w:ind w:left="6480" w:hanging="360"/>
      </w:pPr>
      <w:rPr>
        <w:rFonts w:ascii="Wingdings" w:hAnsi="Wingdings" w:hint="default"/>
      </w:rPr>
    </w:lvl>
  </w:abstractNum>
  <w:abstractNum w:abstractNumId="26" w15:restartNumberingAfterBreak="0">
    <w:nsid w:val="63050D6A"/>
    <w:multiLevelType w:val="multilevel"/>
    <w:tmpl w:val="8EF49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28" w15:restartNumberingAfterBreak="0">
    <w:nsid w:val="6B2402A3"/>
    <w:multiLevelType w:val="multilevel"/>
    <w:tmpl w:val="9B94E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9443D2"/>
    <w:multiLevelType w:val="hybridMultilevel"/>
    <w:tmpl w:val="3946A3BC"/>
    <w:lvl w:ilvl="0" w:tplc="E768425C">
      <w:start w:val="1"/>
      <w:numFmt w:val="bullet"/>
      <w:lvlText w:val=""/>
      <w:lvlJc w:val="left"/>
      <w:pPr>
        <w:ind w:left="720" w:hanging="360"/>
      </w:pPr>
      <w:rPr>
        <w:rFonts w:ascii="Symbol" w:hAnsi="Symbol" w:hint="default"/>
      </w:rPr>
    </w:lvl>
    <w:lvl w:ilvl="1" w:tplc="3E5EE506" w:tentative="1">
      <w:start w:val="1"/>
      <w:numFmt w:val="bullet"/>
      <w:lvlText w:val="o"/>
      <w:lvlJc w:val="left"/>
      <w:pPr>
        <w:ind w:left="1440" w:hanging="360"/>
      </w:pPr>
      <w:rPr>
        <w:rFonts w:ascii="Courier New" w:hAnsi="Courier New" w:hint="default"/>
      </w:rPr>
    </w:lvl>
    <w:lvl w:ilvl="2" w:tplc="AADAF514" w:tentative="1">
      <w:start w:val="1"/>
      <w:numFmt w:val="bullet"/>
      <w:lvlText w:val=""/>
      <w:lvlJc w:val="left"/>
      <w:pPr>
        <w:ind w:left="2160" w:hanging="360"/>
      </w:pPr>
      <w:rPr>
        <w:rFonts w:ascii="Wingdings" w:hAnsi="Wingdings" w:hint="default"/>
      </w:rPr>
    </w:lvl>
    <w:lvl w:ilvl="3" w:tplc="BEB847E4" w:tentative="1">
      <w:start w:val="1"/>
      <w:numFmt w:val="bullet"/>
      <w:lvlText w:val=""/>
      <w:lvlJc w:val="left"/>
      <w:pPr>
        <w:ind w:left="2880" w:hanging="360"/>
      </w:pPr>
      <w:rPr>
        <w:rFonts w:ascii="Symbol" w:hAnsi="Symbol" w:hint="default"/>
      </w:rPr>
    </w:lvl>
    <w:lvl w:ilvl="4" w:tplc="500C6BFA" w:tentative="1">
      <w:start w:val="1"/>
      <w:numFmt w:val="bullet"/>
      <w:lvlText w:val="o"/>
      <w:lvlJc w:val="left"/>
      <w:pPr>
        <w:ind w:left="3600" w:hanging="360"/>
      </w:pPr>
      <w:rPr>
        <w:rFonts w:ascii="Courier New" w:hAnsi="Courier New" w:hint="default"/>
      </w:rPr>
    </w:lvl>
    <w:lvl w:ilvl="5" w:tplc="AE441A4E" w:tentative="1">
      <w:start w:val="1"/>
      <w:numFmt w:val="bullet"/>
      <w:lvlText w:val=""/>
      <w:lvlJc w:val="left"/>
      <w:pPr>
        <w:ind w:left="4320" w:hanging="360"/>
      </w:pPr>
      <w:rPr>
        <w:rFonts w:ascii="Wingdings" w:hAnsi="Wingdings" w:hint="default"/>
      </w:rPr>
    </w:lvl>
    <w:lvl w:ilvl="6" w:tplc="66F41998" w:tentative="1">
      <w:start w:val="1"/>
      <w:numFmt w:val="bullet"/>
      <w:lvlText w:val=""/>
      <w:lvlJc w:val="left"/>
      <w:pPr>
        <w:ind w:left="5040" w:hanging="360"/>
      </w:pPr>
      <w:rPr>
        <w:rFonts w:ascii="Symbol" w:hAnsi="Symbol" w:hint="default"/>
      </w:rPr>
    </w:lvl>
    <w:lvl w:ilvl="7" w:tplc="4EE64148" w:tentative="1">
      <w:start w:val="1"/>
      <w:numFmt w:val="bullet"/>
      <w:lvlText w:val="o"/>
      <w:lvlJc w:val="left"/>
      <w:pPr>
        <w:ind w:left="5760" w:hanging="360"/>
      </w:pPr>
      <w:rPr>
        <w:rFonts w:ascii="Courier New" w:hAnsi="Courier New" w:hint="default"/>
      </w:rPr>
    </w:lvl>
    <w:lvl w:ilvl="8" w:tplc="FBE88F9C" w:tentative="1">
      <w:start w:val="1"/>
      <w:numFmt w:val="bullet"/>
      <w:lvlText w:val=""/>
      <w:lvlJc w:val="left"/>
      <w:pPr>
        <w:ind w:left="6480" w:hanging="360"/>
      </w:pPr>
      <w:rPr>
        <w:rFonts w:ascii="Wingdings" w:hAnsi="Wingdings" w:hint="default"/>
      </w:rPr>
    </w:lvl>
  </w:abstractNum>
  <w:abstractNum w:abstractNumId="30" w15:restartNumberingAfterBreak="0">
    <w:nsid w:val="702B2BF1"/>
    <w:multiLevelType w:val="hybridMultilevel"/>
    <w:tmpl w:val="FDEA9BA0"/>
    <w:lvl w:ilvl="0" w:tplc="DFBA98BE">
      <w:start w:val="1"/>
      <w:numFmt w:val="bullet"/>
      <w:lvlText w:val="o"/>
      <w:lvlJc w:val="left"/>
      <w:pPr>
        <w:ind w:left="720" w:hanging="360"/>
      </w:pPr>
      <w:rPr>
        <w:rFonts w:ascii="&quot;Courier New&quot;" w:hAnsi="&quot;Courier New&quot;" w:hint="default"/>
      </w:rPr>
    </w:lvl>
    <w:lvl w:ilvl="1" w:tplc="1FB81D24">
      <w:start w:val="1"/>
      <w:numFmt w:val="bullet"/>
      <w:lvlText w:val="o"/>
      <w:lvlJc w:val="left"/>
      <w:pPr>
        <w:ind w:left="1440" w:hanging="360"/>
      </w:pPr>
      <w:rPr>
        <w:rFonts w:ascii="Courier New" w:hAnsi="Courier New" w:hint="default"/>
      </w:rPr>
    </w:lvl>
    <w:lvl w:ilvl="2" w:tplc="2D1297B8">
      <w:start w:val="1"/>
      <w:numFmt w:val="bullet"/>
      <w:lvlText w:val=""/>
      <w:lvlJc w:val="left"/>
      <w:pPr>
        <w:ind w:left="2160" w:hanging="360"/>
      </w:pPr>
      <w:rPr>
        <w:rFonts w:ascii="Wingdings" w:hAnsi="Wingdings" w:hint="default"/>
      </w:rPr>
    </w:lvl>
    <w:lvl w:ilvl="3" w:tplc="035C55D0">
      <w:start w:val="1"/>
      <w:numFmt w:val="bullet"/>
      <w:lvlText w:val=""/>
      <w:lvlJc w:val="left"/>
      <w:pPr>
        <w:ind w:left="2880" w:hanging="360"/>
      </w:pPr>
      <w:rPr>
        <w:rFonts w:ascii="Symbol" w:hAnsi="Symbol" w:hint="default"/>
      </w:rPr>
    </w:lvl>
    <w:lvl w:ilvl="4" w:tplc="97AE9A3E">
      <w:start w:val="1"/>
      <w:numFmt w:val="bullet"/>
      <w:lvlText w:val="o"/>
      <w:lvlJc w:val="left"/>
      <w:pPr>
        <w:ind w:left="3600" w:hanging="360"/>
      </w:pPr>
      <w:rPr>
        <w:rFonts w:ascii="Courier New" w:hAnsi="Courier New" w:hint="default"/>
      </w:rPr>
    </w:lvl>
    <w:lvl w:ilvl="5" w:tplc="C0C611B2">
      <w:start w:val="1"/>
      <w:numFmt w:val="bullet"/>
      <w:lvlText w:val=""/>
      <w:lvlJc w:val="left"/>
      <w:pPr>
        <w:ind w:left="4320" w:hanging="360"/>
      </w:pPr>
      <w:rPr>
        <w:rFonts w:ascii="Wingdings" w:hAnsi="Wingdings" w:hint="default"/>
      </w:rPr>
    </w:lvl>
    <w:lvl w:ilvl="6" w:tplc="1708146E">
      <w:start w:val="1"/>
      <w:numFmt w:val="bullet"/>
      <w:lvlText w:val=""/>
      <w:lvlJc w:val="left"/>
      <w:pPr>
        <w:ind w:left="5040" w:hanging="360"/>
      </w:pPr>
      <w:rPr>
        <w:rFonts w:ascii="Symbol" w:hAnsi="Symbol" w:hint="default"/>
      </w:rPr>
    </w:lvl>
    <w:lvl w:ilvl="7" w:tplc="1CA8A9E4">
      <w:start w:val="1"/>
      <w:numFmt w:val="bullet"/>
      <w:lvlText w:val="o"/>
      <w:lvlJc w:val="left"/>
      <w:pPr>
        <w:ind w:left="5760" w:hanging="360"/>
      </w:pPr>
      <w:rPr>
        <w:rFonts w:ascii="Courier New" w:hAnsi="Courier New" w:hint="default"/>
      </w:rPr>
    </w:lvl>
    <w:lvl w:ilvl="8" w:tplc="23723A26">
      <w:start w:val="1"/>
      <w:numFmt w:val="bullet"/>
      <w:lvlText w:val=""/>
      <w:lvlJc w:val="left"/>
      <w:pPr>
        <w:ind w:left="6480" w:hanging="360"/>
      </w:pPr>
      <w:rPr>
        <w:rFonts w:ascii="Wingdings" w:hAnsi="Wingdings" w:hint="default"/>
      </w:rPr>
    </w:lvl>
  </w:abstractNum>
  <w:abstractNum w:abstractNumId="31" w15:restartNumberingAfterBreak="0">
    <w:nsid w:val="70C80AB2"/>
    <w:multiLevelType w:val="hybridMultilevel"/>
    <w:tmpl w:val="E948170E"/>
    <w:lvl w:ilvl="0" w:tplc="2C86A0D4">
      <w:start w:val="1"/>
      <w:numFmt w:val="bullet"/>
      <w:lvlText w:val=""/>
      <w:lvlJc w:val="left"/>
      <w:pPr>
        <w:ind w:left="720" w:hanging="360"/>
      </w:pPr>
      <w:rPr>
        <w:rFonts w:ascii="Symbol" w:hAnsi="Symbol" w:hint="default"/>
      </w:rPr>
    </w:lvl>
    <w:lvl w:ilvl="1" w:tplc="55180518" w:tentative="1">
      <w:start w:val="1"/>
      <w:numFmt w:val="bullet"/>
      <w:lvlText w:val="o"/>
      <w:lvlJc w:val="left"/>
      <w:pPr>
        <w:ind w:left="1440" w:hanging="360"/>
      </w:pPr>
      <w:rPr>
        <w:rFonts w:ascii="Courier New" w:hAnsi="Courier New" w:hint="default"/>
      </w:rPr>
    </w:lvl>
    <w:lvl w:ilvl="2" w:tplc="DFBE16B2" w:tentative="1">
      <w:start w:val="1"/>
      <w:numFmt w:val="bullet"/>
      <w:lvlText w:val=""/>
      <w:lvlJc w:val="left"/>
      <w:pPr>
        <w:ind w:left="2160" w:hanging="360"/>
      </w:pPr>
      <w:rPr>
        <w:rFonts w:ascii="Wingdings" w:hAnsi="Wingdings" w:hint="default"/>
      </w:rPr>
    </w:lvl>
    <w:lvl w:ilvl="3" w:tplc="1AD25C8E" w:tentative="1">
      <w:start w:val="1"/>
      <w:numFmt w:val="bullet"/>
      <w:lvlText w:val=""/>
      <w:lvlJc w:val="left"/>
      <w:pPr>
        <w:ind w:left="2880" w:hanging="360"/>
      </w:pPr>
      <w:rPr>
        <w:rFonts w:ascii="Symbol" w:hAnsi="Symbol" w:hint="default"/>
      </w:rPr>
    </w:lvl>
    <w:lvl w:ilvl="4" w:tplc="41002A14" w:tentative="1">
      <w:start w:val="1"/>
      <w:numFmt w:val="bullet"/>
      <w:lvlText w:val="o"/>
      <w:lvlJc w:val="left"/>
      <w:pPr>
        <w:ind w:left="3600" w:hanging="360"/>
      </w:pPr>
      <w:rPr>
        <w:rFonts w:ascii="Courier New" w:hAnsi="Courier New" w:hint="default"/>
      </w:rPr>
    </w:lvl>
    <w:lvl w:ilvl="5" w:tplc="988CDAEC" w:tentative="1">
      <w:start w:val="1"/>
      <w:numFmt w:val="bullet"/>
      <w:lvlText w:val=""/>
      <w:lvlJc w:val="left"/>
      <w:pPr>
        <w:ind w:left="4320" w:hanging="360"/>
      </w:pPr>
      <w:rPr>
        <w:rFonts w:ascii="Wingdings" w:hAnsi="Wingdings" w:hint="default"/>
      </w:rPr>
    </w:lvl>
    <w:lvl w:ilvl="6" w:tplc="12548A46" w:tentative="1">
      <w:start w:val="1"/>
      <w:numFmt w:val="bullet"/>
      <w:lvlText w:val=""/>
      <w:lvlJc w:val="left"/>
      <w:pPr>
        <w:ind w:left="5040" w:hanging="360"/>
      </w:pPr>
      <w:rPr>
        <w:rFonts w:ascii="Symbol" w:hAnsi="Symbol" w:hint="default"/>
      </w:rPr>
    </w:lvl>
    <w:lvl w:ilvl="7" w:tplc="33F6D0BE" w:tentative="1">
      <w:start w:val="1"/>
      <w:numFmt w:val="bullet"/>
      <w:lvlText w:val="o"/>
      <w:lvlJc w:val="left"/>
      <w:pPr>
        <w:ind w:left="5760" w:hanging="360"/>
      </w:pPr>
      <w:rPr>
        <w:rFonts w:ascii="Courier New" w:hAnsi="Courier New" w:hint="default"/>
      </w:rPr>
    </w:lvl>
    <w:lvl w:ilvl="8" w:tplc="AB6832CE" w:tentative="1">
      <w:start w:val="1"/>
      <w:numFmt w:val="bullet"/>
      <w:lvlText w:val=""/>
      <w:lvlJc w:val="left"/>
      <w:pPr>
        <w:ind w:left="6480" w:hanging="360"/>
      </w:pPr>
      <w:rPr>
        <w:rFonts w:ascii="Wingdings" w:hAnsi="Wingdings" w:hint="default"/>
      </w:rPr>
    </w:lvl>
  </w:abstractNum>
  <w:abstractNum w:abstractNumId="32" w15:restartNumberingAfterBreak="0">
    <w:nsid w:val="722C4341"/>
    <w:multiLevelType w:val="hybridMultilevel"/>
    <w:tmpl w:val="650880DC"/>
    <w:lvl w:ilvl="0" w:tplc="30941E90">
      <w:start w:val="1"/>
      <w:numFmt w:val="bullet"/>
      <w:lvlText w:val=""/>
      <w:lvlJc w:val="left"/>
      <w:pPr>
        <w:ind w:left="720" w:hanging="360"/>
      </w:pPr>
      <w:rPr>
        <w:rFonts w:ascii="Wingdings" w:hAnsi="Wingdings" w:hint="default"/>
      </w:rPr>
    </w:lvl>
    <w:lvl w:ilvl="1" w:tplc="E806CD6C">
      <w:start w:val="1"/>
      <w:numFmt w:val="bullet"/>
      <w:lvlText w:val="o"/>
      <w:lvlJc w:val="left"/>
      <w:pPr>
        <w:ind w:left="1440" w:hanging="360"/>
      </w:pPr>
      <w:rPr>
        <w:rFonts w:ascii="Courier New" w:hAnsi="Courier New" w:hint="default"/>
      </w:rPr>
    </w:lvl>
    <w:lvl w:ilvl="2" w:tplc="507C0934">
      <w:start w:val="1"/>
      <w:numFmt w:val="bullet"/>
      <w:lvlText w:val=""/>
      <w:lvlJc w:val="left"/>
      <w:pPr>
        <w:ind w:left="2160" w:hanging="360"/>
      </w:pPr>
      <w:rPr>
        <w:rFonts w:ascii="Wingdings" w:hAnsi="Wingdings" w:hint="default"/>
      </w:rPr>
    </w:lvl>
    <w:lvl w:ilvl="3" w:tplc="70E45FFA">
      <w:start w:val="1"/>
      <w:numFmt w:val="bullet"/>
      <w:lvlText w:val=""/>
      <w:lvlJc w:val="left"/>
      <w:pPr>
        <w:ind w:left="2880" w:hanging="360"/>
      </w:pPr>
      <w:rPr>
        <w:rFonts w:ascii="Symbol" w:hAnsi="Symbol" w:hint="default"/>
      </w:rPr>
    </w:lvl>
    <w:lvl w:ilvl="4" w:tplc="615A29BC">
      <w:start w:val="1"/>
      <w:numFmt w:val="bullet"/>
      <w:lvlText w:val="o"/>
      <w:lvlJc w:val="left"/>
      <w:pPr>
        <w:ind w:left="3600" w:hanging="360"/>
      </w:pPr>
      <w:rPr>
        <w:rFonts w:ascii="Courier New" w:hAnsi="Courier New" w:hint="default"/>
      </w:rPr>
    </w:lvl>
    <w:lvl w:ilvl="5" w:tplc="8F4A7108">
      <w:start w:val="1"/>
      <w:numFmt w:val="bullet"/>
      <w:lvlText w:val=""/>
      <w:lvlJc w:val="left"/>
      <w:pPr>
        <w:ind w:left="4320" w:hanging="360"/>
      </w:pPr>
      <w:rPr>
        <w:rFonts w:ascii="Wingdings" w:hAnsi="Wingdings" w:hint="default"/>
      </w:rPr>
    </w:lvl>
    <w:lvl w:ilvl="6" w:tplc="A7EA43EE">
      <w:start w:val="1"/>
      <w:numFmt w:val="bullet"/>
      <w:lvlText w:val=""/>
      <w:lvlJc w:val="left"/>
      <w:pPr>
        <w:ind w:left="5040" w:hanging="360"/>
      </w:pPr>
      <w:rPr>
        <w:rFonts w:ascii="Symbol" w:hAnsi="Symbol" w:hint="default"/>
      </w:rPr>
    </w:lvl>
    <w:lvl w:ilvl="7" w:tplc="66AC708C">
      <w:start w:val="1"/>
      <w:numFmt w:val="bullet"/>
      <w:lvlText w:val="o"/>
      <w:lvlJc w:val="left"/>
      <w:pPr>
        <w:ind w:left="5760" w:hanging="360"/>
      </w:pPr>
      <w:rPr>
        <w:rFonts w:ascii="Courier New" w:hAnsi="Courier New" w:hint="default"/>
      </w:rPr>
    </w:lvl>
    <w:lvl w:ilvl="8" w:tplc="1FAA4832">
      <w:start w:val="1"/>
      <w:numFmt w:val="bullet"/>
      <w:lvlText w:val=""/>
      <w:lvlJc w:val="left"/>
      <w:pPr>
        <w:ind w:left="6480" w:hanging="360"/>
      </w:pPr>
      <w:rPr>
        <w:rFonts w:ascii="Wingdings" w:hAnsi="Wingdings" w:hint="default"/>
      </w:rPr>
    </w:lvl>
  </w:abstractNum>
  <w:abstractNum w:abstractNumId="33" w15:restartNumberingAfterBreak="0">
    <w:nsid w:val="730C4AF8"/>
    <w:multiLevelType w:val="hybridMultilevel"/>
    <w:tmpl w:val="06FE8A26"/>
    <w:lvl w:ilvl="0" w:tplc="5E36D306">
      <w:start w:val="1"/>
      <w:numFmt w:val="bullet"/>
      <w:lvlText w:val="·"/>
      <w:lvlJc w:val="left"/>
      <w:pPr>
        <w:ind w:left="720" w:hanging="360"/>
      </w:pPr>
      <w:rPr>
        <w:rFonts w:ascii="Symbol" w:hAnsi="Symbol" w:hint="default"/>
      </w:rPr>
    </w:lvl>
    <w:lvl w:ilvl="1" w:tplc="2370E840">
      <w:start w:val="1"/>
      <w:numFmt w:val="bullet"/>
      <w:lvlText w:val="o"/>
      <w:lvlJc w:val="left"/>
      <w:pPr>
        <w:ind w:left="1440" w:hanging="360"/>
      </w:pPr>
      <w:rPr>
        <w:rFonts w:ascii="Courier New" w:hAnsi="Courier New" w:hint="default"/>
      </w:rPr>
    </w:lvl>
    <w:lvl w:ilvl="2" w:tplc="9606DE84">
      <w:start w:val="1"/>
      <w:numFmt w:val="bullet"/>
      <w:lvlText w:val=""/>
      <w:lvlJc w:val="left"/>
      <w:pPr>
        <w:ind w:left="2160" w:hanging="360"/>
      </w:pPr>
      <w:rPr>
        <w:rFonts w:ascii="Wingdings" w:hAnsi="Wingdings" w:hint="default"/>
      </w:rPr>
    </w:lvl>
    <w:lvl w:ilvl="3" w:tplc="122A21D2">
      <w:start w:val="1"/>
      <w:numFmt w:val="bullet"/>
      <w:lvlText w:val=""/>
      <w:lvlJc w:val="left"/>
      <w:pPr>
        <w:ind w:left="2880" w:hanging="360"/>
      </w:pPr>
      <w:rPr>
        <w:rFonts w:ascii="Symbol" w:hAnsi="Symbol" w:hint="default"/>
      </w:rPr>
    </w:lvl>
    <w:lvl w:ilvl="4" w:tplc="D5FA545E">
      <w:start w:val="1"/>
      <w:numFmt w:val="bullet"/>
      <w:lvlText w:val="o"/>
      <w:lvlJc w:val="left"/>
      <w:pPr>
        <w:ind w:left="3600" w:hanging="360"/>
      </w:pPr>
      <w:rPr>
        <w:rFonts w:ascii="Courier New" w:hAnsi="Courier New" w:hint="default"/>
      </w:rPr>
    </w:lvl>
    <w:lvl w:ilvl="5" w:tplc="09FE9FA8">
      <w:start w:val="1"/>
      <w:numFmt w:val="bullet"/>
      <w:lvlText w:val=""/>
      <w:lvlJc w:val="left"/>
      <w:pPr>
        <w:ind w:left="4320" w:hanging="360"/>
      </w:pPr>
      <w:rPr>
        <w:rFonts w:ascii="Wingdings" w:hAnsi="Wingdings" w:hint="default"/>
      </w:rPr>
    </w:lvl>
    <w:lvl w:ilvl="6" w:tplc="789C9DE6">
      <w:start w:val="1"/>
      <w:numFmt w:val="bullet"/>
      <w:lvlText w:val=""/>
      <w:lvlJc w:val="left"/>
      <w:pPr>
        <w:ind w:left="5040" w:hanging="360"/>
      </w:pPr>
      <w:rPr>
        <w:rFonts w:ascii="Symbol" w:hAnsi="Symbol" w:hint="default"/>
      </w:rPr>
    </w:lvl>
    <w:lvl w:ilvl="7" w:tplc="18E216AE">
      <w:start w:val="1"/>
      <w:numFmt w:val="bullet"/>
      <w:lvlText w:val="o"/>
      <w:lvlJc w:val="left"/>
      <w:pPr>
        <w:ind w:left="5760" w:hanging="360"/>
      </w:pPr>
      <w:rPr>
        <w:rFonts w:ascii="Courier New" w:hAnsi="Courier New" w:hint="default"/>
      </w:rPr>
    </w:lvl>
    <w:lvl w:ilvl="8" w:tplc="5A5C0970">
      <w:start w:val="1"/>
      <w:numFmt w:val="bullet"/>
      <w:lvlText w:val=""/>
      <w:lvlJc w:val="left"/>
      <w:pPr>
        <w:ind w:left="6480" w:hanging="360"/>
      </w:pPr>
      <w:rPr>
        <w:rFonts w:ascii="Wingdings" w:hAnsi="Wingdings" w:hint="default"/>
      </w:rPr>
    </w:lvl>
  </w:abstractNum>
  <w:abstractNum w:abstractNumId="34" w15:restartNumberingAfterBreak="0">
    <w:nsid w:val="7C4A7275"/>
    <w:multiLevelType w:val="hybridMultilevel"/>
    <w:tmpl w:val="0784A732"/>
    <w:lvl w:ilvl="0" w:tplc="4FF62AC2">
      <w:start w:val="1"/>
      <w:numFmt w:val="bullet"/>
      <w:lvlText w:val=""/>
      <w:lvlJc w:val="left"/>
      <w:pPr>
        <w:ind w:left="1080" w:hanging="360"/>
      </w:pPr>
      <w:rPr>
        <w:rFonts w:ascii="Symbol" w:hAnsi="Symbol" w:hint="default"/>
      </w:rPr>
    </w:lvl>
    <w:lvl w:ilvl="1" w:tplc="C682EEF0">
      <w:start w:val="1"/>
      <w:numFmt w:val="bullet"/>
      <w:lvlText w:val="o"/>
      <w:lvlJc w:val="left"/>
      <w:pPr>
        <w:ind w:left="1800" w:hanging="360"/>
      </w:pPr>
      <w:rPr>
        <w:rFonts w:ascii="Courier New" w:hAnsi="Courier New" w:hint="default"/>
      </w:rPr>
    </w:lvl>
    <w:lvl w:ilvl="2" w:tplc="004253EE" w:tentative="1">
      <w:start w:val="1"/>
      <w:numFmt w:val="bullet"/>
      <w:lvlText w:val=""/>
      <w:lvlJc w:val="left"/>
      <w:pPr>
        <w:ind w:left="2520" w:hanging="360"/>
      </w:pPr>
      <w:rPr>
        <w:rFonts w:ascii="Wingdings" w:hAnsi="Wingdings" w:hint="default"/>
      </w:rPr>
    </w:lvl>
    <w:lvl w:ilvl="3" w:tplc="64F47BE8" w:tentative="1">
      <w:start w:val="1"/>
      <w:numFmt w:val="bullet"/>
      <w:lvlText w:val=""/>
      <w:lvlJc w:val="left"/>
      <w:pPr>
        <w:ind w:left="3240" w:hanging="360"/>
      </w:pPr>
      <w:rPr>
        <w:rFonts w:ascii="Symbol" w:hAnsi="Symbol" w:hint="default"/>
      </w:rPr>
    </w:lvl>
    <w:lvl w:ilvl="4" w:tplc="0DE6985C" w:tentative="1">
      <w:start w:val="1"/>
      <w:numFmt w:val="bullet"/>
      <w:lvlText w:val="o"/>
      <w:lvlJc w:val="left"/>
      <w:pPr>
        <w:ind w:left="3960" w:hanging="360"/>
      </w:pPr>
      <w:rPr>
        <w:rFonts w:ascii="Courier New" w:hAnsi="Courier New" w:hint="default"/>
      </w:rPr>
    </w:lvl>
    <w:lvl w:ilvl="5" w:tplc="81787B6A" w:tentative="1">
      <w:start w:val="1"/>
      <w:numFmt w:val="bullet"/>
      <w:lvlText w:val=""/>
      <w:lvlJc w:val="left"/>
      <w:pPr>
        <w:ind w:left="4680" w:hanging="360"/>
      </w:pPr>
      <w:rPr>
        <w:rFonts w:ascii="Wingdings" w:hAnsi="Wingdings" w:hint="default"/>
      </w:rPr>
    </w:lvl>
    <w:lvl w:ilvl="6" w:tplc="EDB0398A" w:tentative="1">
      <w:start w:val="1"/>
      <w:numFmt w:val="bullet"/>
      <w:lvlText w:val=""/>
      <w:lvlJc w:val="left"/>
      <w:pPr>
        <w:ind w:left="5400" w:hanging="360"/>
      </w:pPr>
      <w:rPr>
        <w:rFonts w:ascii="Symbol" w:hAnsi="Symbol" w:hint="default"/>
      </w:rPr>
    </w:lvl>
    <w:lvl w:ilvl="7" w:tplc="C8E0B068" w:tentative="1">
      <w:start w:val="1"/>
      <w:numFmt w:val="bullet"/>
      <w:lvlText w:val="o"/>
      <w:lvlJc w:val="left"/>
      <w:pPr>
        <w:ind w:left="6120" w:hanging="360"/>
      </w:pPr>
      <w:rPr>
        <w:rFonts w:ascii="Courier New" w:hAnsi="Courier New" w:hint="default"/>
      </w:rPr>
    </w:lvl>
    <w:lvl w:ilvl="8" w:tplc="1E4A5B6A" w:tentative="1">
      <w:start w:val="1"/>
      <w:numFmt w:val="bullet"/>
      <w:lvlText w:val=""/>
      <w:lvlJc w:val="left"/>
      <w:pPr>
        <w:ind w:left="6840" w:hanging="360"/>
      </w:pPr>
      <w:rPr>
        <w:rFonts w:ascii="Wingdings" w:hAnsi="Wingdings" w:hint="default"/>
      </w:rPr>
    </w:lvl>
  </w:abstractNum>
  <w:abstractNum w:abstractNumId="35" w15:restartNumberingAfterBreak="0">
    <w:nsid w:val="7CC30821"/>
    <w:multiLevelType w:val="hybridMultilevel"/>
    <w:tmpl w:val="F264652E"/>
    <w:lvl w:ilvl="0" w:tplc="19DA1DC4">
      <w:start w:val="1"/>
      <w:numFmt w:val="bullet"/>
      <w:lvlText w:val=""/>
      <w:lvlJc w:val="left"/>
      <w:pPr>
        <w:tabs>
          <w:tab w:val="num" w:pos="720"/>
        </w:tabs>
        <w:ind w:left="720" w:hanging="360"/>
      </w:pPr>
      <w:rPr>
        <w:rFonts w:ascii="Symbol" w:hAnsi="Symbol" w:hint="default"/>
      </w:rPr>
    </w:lvl>
    <w:lvl w:ilvl="1" w:tplc="586E0644">
      <w:start w:val="1"/>
      <w:numFmt w:val="bullet"/>
      <w:lvlText w:val=""/>
      <w:lvlJc w:val="left"/>
      <w:pPr>
        <w:tabs>
          <w:tab w:val="num" w:pos="1440"/>
        </w:tabs>
        <w:ind w:left="1440" w:hanging="360"/>
      </w:pPr>
      <w:rPr>
        <w:rFonts w:ascii="Symbol" w:hAnsi="Symbol" w:hint="default"/>
      </w:rPr>
    </w:lvl>
    <w:lvl w:ilvl="2" w:tplc="D8943D06" w:tentative="1">
      <w:start w:val="1"/>
      <w:numFmt w:val="bullet"/>
      <w:lvlText w:val=""/>
      <w:lvlJc w:val="left"/>
      <w:pPr>
        <w:tabs>
          <w:tab w:val="num" w:pos="2160"/>
        </w:tabs>
        <w:ind w:left="2160" w:hanging="360"/>
      </w:pPr>
      <w:rPr>
        <w:rFonts w:ascii="Symbol" w:hAnsi="Symbol" w:hint="default"/>
      </w:rPr>
    </w:lvl>
    <w:lvl w:ilvl="3" w:tplc="8BB29C8C" w:tentative="1">
      <w:start w:val="1"/>
      <w:numFmt w:val="bullet"/>
      <w:lvlText w:val=""/>
      <w:lvlJc w:val="left"/>
      <w:pPr>
        <w:tabs>
          <w:tab w:val="num" w:pos="2880"/>
        </w:tabs>
        <w:ind w:left="2880" w:hanging="360"/>
      </w:pPr>
      <w:rPr>
        <w:rFonts w:ascii="Symbol" w:hAnsi="Symbol" w:hint="default"/>
      </w:rPr>
    </w:lvl>
    <w:lvl w:ilvl="4" w:tplc="0E6CA0A6" w:tentative="1">
      <w:start w:val="1"/>
      <w:numFmt w:val="bullet"/>
      <w:lvlText w:val=""/>
      <w:lvlJc w:val="left"/>
      <w:pPr>
        <w:tabs>
          <w:tab w:val="num" w:pos="3600"/>
        </w:tabs>
        <w:ind w:left="3600" w:hanging="360"/>
      </w:pPr>
      <w:rPr>
        <w:rFonts w:ascii="Symbol" w:hAnsi="Symbol" w:hint="default"/>
      </w:rPr>
    </w:lvl>
    <w:lvl w:ilvl="5" w:tplc="82E61A8E" w:tentative="1">
      <w:start w:val="1"/>
      <w:numFmt w:val="bullet"/>
      <w:lvlText w:val=""/>
      <w:lvlJc w:val="left"/>
      <w:pPr>
        <w:tabs>
          <w:tab w:val="num" w:pos="4320"/>
        </w:tabs>
        <w:ind w:left="4320" w:hanging="360"/>
      </w:pPr>
      <w:rPr>
        <w:rFonts w:ascii="Symbol" w:hAnsi="Symbol" w:hint="default"/>
      </w:rPr>
    </w:lvl>
    <w:lvl w:ilvl="6" w:tplc="15DE56C8" w:tentative="1">
      <w:start w:val="1"/>
      <w:numFmt w:val="bullet"/>
      <w:lvlText w:val=""/>
      <w:lvlJc w:val="left"/>
      <w:pPr>
        <w:tabs>
          <w:tab w:val="num" w:pos="5040"/>
        </w:tabs>
        <w:ind w:left="5040" w:hanging="360"/>
      </w:pPr>
      <w:rPr>
        <w:rFonts w:ascii="Symbol" w:hAnsi="Symbol" w:hint="default"/>
      </w:rPr>
    </w:lvl>
    <w:lvl w:ilvl="7" w:tplc="8748598C" w:tentative="1">
      <w:start w:val="1"/>
      <w:numFmt w:val="bullet"/>
      <w:lvlText w:val=""/>
      <w:lvlJc w:val="left"/>
      <w:pPr>
        <w:tabs>
          <w:tab w:val="num" w:pos="5760"/>
        </w:tabs>
        <w:ind w:left="5760" w:hanging="360"/>
      </w:pPr>
      <w:rPr>
        <w:rFonts w:ascii="Symbol" w:hAnsi="Symbol" w:hint="default"/>
      </w:rPr>
    </w:lvl>
    <w:lvl w:ilvl="8" w:tplc="C6FA00A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D190147"/>
    <w:multiLevelType w:val="hybridMultilevel"/>
    <w:tmpl w:val="AA528716"/>
    <w:lvl w:ilvl="0" w:tplc="B504D8A0">
      <w:numFmt w:val="bullet"/>
      <w:lvlText w:val="•"/>
      <w:lvlJc w:val="left"/>
      <w:pPr>
        <w:ind w:left="720" w:hanging="360"/>
      </w:pPr>
      <w:rPr>
        <w:rFonts w:ascii="Calibri" w:hAnsi="Calibri" w:hint="default"/>
      </w:rPr>
    </w:lvl>
    <w:lvl w:ilvl="1" w:tplc="1FE862E0" w:tentative="1">
      <w:start w:val="1"/>
      <w:numFmt w:val="bullet"/>
      <w:lvlText w:val="o"/>
      <w:lvlJc w:val="left"/>
      <w:pPr>
        <w:ind w:left="1440" w:hanging="360"/>
      </w:pPr>
      <w:rPr>
        <w:rFonts w:ascii="Courier New" w:hAnsi="Courier New" w:hint="default"/>
      </w:rPr>
    </w:lvl>
    <w:lvl w:ilvl="2" w:tplc="C12C30CA" w:tentative="1">
      <w:start w:val="1"/>
      <w:numFmt w:val="bullet"/>
      <w:lvlText w:val=""/>
      <w:lvlJc w:val="left"/>
      <w:pPr>
        <w:ind w:left="2160" w:hanging="360"/>
      </w:pPr>
      <w:rPr>
        <w:rFonts w:ascii="Wingdings" w:hAnsi="Wingdings" w:hint="default"/>
      </w:rPr>
    </w:lvl>
    <w:lvl w:ilvl="3" w:tplc="0E401CEE" w:tentative="1">
      <w:start w:val="1"/>
      <w:numFmt w:val="bullet"/>
      <w:lvlText w:val=""/>
      <w:lvlJc w:val="left"/>
      <w:pPr>
        <w:ind w:left="2880" w:hanging="360"/>
      </w:pPr>
      <w:rPr>
        <w:rFonts w:ascii="Symbol" w:hAnsi="Symbol" w:hint="default"/>
      </w:rPr>
    </w:lvl>
    <w:lvl w:ilvl="4" w:tplc="33F25894" w:tentative="1">
      <w:start w:val="1"/>
      <w:numFmt w:val="bullet"/>
      <w:lvlText w:val="o"/>
      <w:lvlJc w:val="left"/>
      <w:pPr>
        <w:ind w:left="3600" w:hanging="360"/>
      </w:pPr>
      <w:rPr>
        <w:rFonts w:ascii="Courier New" w:hAnsi="Courier New" w:hint="default"/>
      </w:rPr>
    </w:lvl>
    <w:lvl w:ilvl="5" w:tplc="8430CEA0" w:tentative="1">
      <w:start w:val="1"/>
      <w:numFmt w:val="bullet"/>
      <w:lvlText w:val=""/>
      <w:lvlJc w:val="left"/>
      <w:pPr>
        <w:ind w:left="4320" w:hanging="360"/>
      </w:pPr>
      <w:rPr>
        <w:rFonts w:ascii="Wingdings" w:hAnsi="Wingdings" w:hint="default"/>
      </w:rPr>
    </w:lvl>
    <w:lvl w:ilvl="6" w:tplc="7C24E654" w:tentative="1">
      <w:start w:val="1"/>
      <w:numFmt w:val="bullet"/>
      <w:lvlText w:val=""/>
      <w:lvlJc w:val="left"/>
      <w:pPr>
        <w:ind w:left="5040" w:hanging="360"/>
      </w:pPr>
      <w:rPr>
        <w:rFonts w:ascii="Symbol" w:hAnsi="Symbol" w:hint="default"/>
      </w:rPr>
    </w:lvl>
    <w:lvl w:ilvl="7" w:tplc="EA100A88" w:tentative="1">
      <w:start w:val="1"/>
      <w:numFmt w:val="bullet"/>
      <w:lvlText w:val="o"/>
      <w:lvlJc w:val="left"/>
      <w:pPr>
        <w:ind w:left="5760" w:hanging="360"/>
      </w:pPr>
      <w:rPr>
        <w:rFonts w:ascii="Courier New" w:hAnsi="Courier New" w:hint="default"/>
      </w:rPr>
    </w:lvl>
    <w:lvl w:ilvl="8" w:tplc="3CEA61A2" w:tentative="1">
      <w:start w:val="1"/>
      <w:numFmt w:val="bullet"/>
      <w:lvlText w:val=""/>
      <w:lvlJc w:val="left"/>
      <w:pPr>
        <w:ind w:left="6480" w:hanging="360"/>
      </w:pPr>
      <w:rPr>
        <w:rFonts w:ascii="Wingdings" w:hAnsi="Wingdings" w:hint="default"/>
      </w:rPr>
    </w:lvl>
  </w:abstractNum>
  <w:abstractNum w:abstractNumId="37" w15:restartNumberingAfterBreak="0">
    <w:nsid w:val="7FC34156"/>
    <w:multiLevelType w:val="hybridMultilevel"/>
    <w:tmpl w:val="68DE7978"/>
    <w:lvl w:ilvl="0" w:tplc="BD6EB59C">
      <w:start w:val="1"/>
      <w:numFmt w:val="bullet"/>
      <w:lvlText w:val="o"/>
      <w:lvlJc w:val="left"/>
      <w:pPr>
        <w:ind w:left="1080" w:hanging="360"/>
      </w:pPr>
      <w:rPr>
        <w:rFonts w:ascii="Courier New" w:hAnsi="Courier New" w:hint="default"/>
      </w:rPr>
    </w:lvl>
    <w:lvl w:ilvl="1" w:tplc="BF1AE83A" w:tentative="1">
      <w:start w:val="1"/>
      <w:numFmt w:val="bullet"/>
      <w:lvlText w:val="o"/>
      <w:lvlJc w:val="left"/>
      <w:pPr>
        <w:ind w:left="1800" w:hanging="360"/>
      </w:pPr>
      <w:rPr>
        <w:rFonts w:ascii="Courier New" w:hAnsi="Courier New" w:hint="default"/>
      </w:rPr>
    </w:lvl>
    <w:lvl w:ilvl="2" w:tplc="B33A4C6A" w:tentative="1">
      <w:start w:val="1"/>
      <w:numFmt w:val="bullet"/>
      <w:lvlText w:val=""/>
      <w:lvlJc w:val="left"/>
      <w:pPr>
        <w:ind w:left="2520" w:hanging="360"/>
      </w:pPr>
      <w:rPr>
        <w:rFonts w:ascii="Wingdings" w:hAnsi="Wingdings" w:hint="default"/>
      </w:rPr>
    </w:lvl>
    <w:lvl w:ilvl="3" w:tplc="141008E2" w:tentative="1">
      <w:start w:val="1"/>
      <w:numFmt w:val="bullet"/>
      <w:lvlText w:val=""/>
      <w:lvlJc w:val="left"/>
      <w:pPr>
        <w:ind w:left="3240" w:hanging="360"/>
      </w:pPr>
      <w:rPr>
        <w:rFonts w:ascii="Symbol" w:hAnsi="Symbol" w:hint="default"/>
      </w:rPr>
    </w:lvl>
    <w:lvl w:ilvl="4" w:tplc="3DD44BCA" w:tentative="1">
      <w:start w:val="1"/>
      <w:numFmt w:val="bullet"/>
      <w:lvlText w:val="o"/>
      <w:lvlJc w:val="left"/>
      <w:pPr>
        <w:ind w:left="3960" w:hanging="360"/>
      </w:pPr>
      <w:rPr>
        <w:rFonts w:ascii="Courier New" w:hAnsi="Courier New" w:hint="default"/>
      </w:rPr>
    </w:lvl>
    <w:lvl w:ilvl="5" w:tplc="DFAA1FF6" w:tentative="1">
      <w:start w:val="1"/>
      <w:numFmt w:val="bullet"/>
      <w:lvlText w:val=""/>
      <w:lvlJc w:val="left"/>
      <w:pPr>
        <w:ind w:left="4680" w:hanging="360"/>
      </w:pPr>
      <w:rPr>
        <w:rFonts w:ascii="Wingdings" w:hAnsi="Wingdings" w:hint="default"/>
      </w:rPr>
    </w:lvl>
    <w:lvl w:ilvl="6" w:tplc="A4DADAF6" w:tentative="1">
      <w:start w:val="1"/>
      <w:numFmt w:val="bullet"/>
      <w:lvlText w:val=""/>
      <w:lvlJc w:val="left"/>
      <w:pPr>
        <w:ind w:left="5400" w:hanging="360"/>
      </w:pPr>
      <w:rPr>
        <w:rFonts w:ascii="Symbol" w:hAnsi="Symbol" w:hint="default"/>
      </w:rPr>
    </w:lvl>
    <w:lvl w:ilvl="7" w:tplc="8BA6D166" w:tentative="1">
      <w:start w:val="1"/>
      <w:numFmt w:val="bullet"/>
      <w:lvlText w:val="o"/>
      <w:lvlJc w:val="left"/>
      <w:pPr>
        <w:ind w:left="6120" w:hanging="360"/>
      </w:pPr>
      <w:rPr>
        <w:rFonts w:ascii="Courier New" w:hAnsi="Courier New" w:hint="default"/>
      </w:rPr>
    </w:lvl>
    <w:lvl w:ilvl="8" w:tplc="B1046146" w:tentative="1">
      <w:start w:val="1"/>
      <w:numFmt w:val="bullet"/>
      <w:lvlText w:val=""/>
      <w:lvlJc w:val="left"/>
      <w:pPr>
        <w:ind w:left="6840" w:hanging="360"/>
      </w:pPr>
      <w:rPr>
        <w:rFonts w:ascii="Wingdings" w:hAnsi="Wingdings" w:hint="default"/>
      </w:rPr>
    </w:lvl>
  </w:abstractNum>
  <w:num w:numId="1" w16cid:durableId="1689794722">
    <w:abstractNumId w:val="20"/>
  </w:num>
  <w:num w:numId="2" w16cid:durableId="420757884">
    <w:abstractNumId w:val="16"/>
  </w:num>
  <w:num w:numId="3" w16cid:durableId="1583224722">
    <w:abstractNumId w:val="30"/>
  </w:num>
  <w:num w:numId="4" w16cid:durableId="790855034">
    <w:abstractNumId w:val="25"/>
  </w:num>
  <w:num w:numId="5" w16cid:durableId="422262250">
    <w:abstractNumId w:val="5"/>
  </w:num>
  <w:num w:numId="6" w16cid:durableId="675376809">
    <w:abstractNumId w:val="24"/>
  </w:num>
  <w:num w:numId="7" w16cid:durableId="590623813">
    <w:abstractNumId w:val="33"/>
  </w:num>
  <w:num w:numId="8" w16cid:durableId="1403025375">
    <w:abstractNumId w:val="27"/>
  </w:num>
  <w:num w:numId="9" w16cid:durableId="256714041">
    <w:abstractNumId w:val="19"/>
  </w:num>
  <w:num w:numId="10" w16cid:durableId="919827744">
    <w:abstractNumId w:val="4"/>
  </w:num>
  <w:num w:numId="11" w16cid:durableId="639456010">
    <w:abstractNumId w:val="11"/>
  </w:num>
  <w:num w:numId="12" w16cid:durableId="1861384226">
    <w:abstractNumId w:val="36"/>
  </w:num>
  <w:num w:numId="13" w16cid:durableId="231815575">
    <w:abstractNumId w:val="3"/>
  </w:num>
  <w:num w:numId="14" w16cid:durableId="1480266491">
    <w:abstractNumId w:val="21"/>
  </w:num>
  <w:num w:numId="15" w16cid:durableId="424689812">
    <w:abstractNumId w:val="7"/>
  </w:num>
  <w:num w:numId="16" w16cid:durableId="1543245735">
    <w:abstractNumId w:val="13"/>
  </w:num>
  <w:num w:numId="17" w16cid:durableId="1602953194">
    <w:abstractNumId w:val="23"/>
  </w:num>
  <w:num w:numId="18" w16cid:durableId="1533836667">
    <w:abstractNumId w:val="35"/>
  </w:num>
  <w:num w:numId="19" w16cid:durableId="1539274215">
    <w:abstractNumId w:val="37"/>
  </w:num>
  <w:num w:numId="20" w16cid:durableId="934436874">
    <w:abstractNumId w:val="6"/>
  </w:num>
  <w:num w:numId="21" w16cid:durableId="1494376821">
    <w:abstractNumId w:val="1"/>
  </w:num>
  <w:num w:numId="22" w16cid:durableId="1519150408">
    <w:abstractNumId w:val="2"/>
  </w:num>
  <w:num w:numId="23" w16cid:durableId="247423160">
    <w:abstractNumId w:val="15"/>
  </w:num>
  <w:num w:numId="24" w16cid:durableId="336929729">
    <w:abstractNumId w:val="26"/>
  </w:num>
  <w:num w:numId="25" w16cid:durableId="11534507">
    <w:abstractNumId w:val="22"/>
  </w:num>
  <w:num w:numId="26" w16cid:durableId="1883012780">
    <w:abstractNumId w:val="29"/>
  </w:num>
  <w:num w:numId="27" w16cid:durableId="2018728342">
    <w:abstractNumId w:val="8"/>
  </w:num>
  <w:num w:numId="28" w16cid:durableId="1532913958">
    <w:abstractNumId w:val="0"/>
  </w:num>
  <w:num w:numId="29" w16cid:durableId="2014146217">
    <w:abstractNumId w:val="28"/>
  </w:num>
  <w:num w:numId="30" w16cid:durableId="153180563">
    <w:abstractNumId w:val="32"/>
  </w:num>
  <w:num w:numId="31" w16cid:durableId="414669382">
    <w:abstractNumId w:val="31"/>
  </w:num>
  <w:num w:numId="32" w16cid:durableId="1149132949">
    <w:abstractNumId w:val="10"/>
  </w:num>
  <w:num w:numId="33" w16cid:durableId="696151685">
    <w:abstractNumId w:val="12"/>
  </w:num>
  <w:num w:numId="34" w16cid:durableId="1093284918">
    <w:abstractNumId w:val="9"/>
  </w:num>
  <w:num w:numId="35" w16cid:durableId="911279028">
    <w:abstractNumId w:val="14"/>
  </w:num>
  <w:num w:numId="36" w16cid:durableId="1602910382">
    <w:abstractNumId w:val="34"/>
  </w:num>
  <w:num w:numId="37" w16cid:durableId="925766891">
    <w:abstractNumId w:val="17"/>
  </w:num>
  <w:num w:numId="38" w16cid:durableId="110507918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4124"/>
    <w:rsid w:val="000043DE"/>
    <w:rsid w:val="000061E9"/>
    <w:rsid w:val="00006203"/>
    <w:rsid w:val="00006743"/>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771"/>
    <w:rsid w:val="000177FA"/>
    <w:rsid w:val="00020229"/>
    <w:rsid w:val="0002030A"/>
    <w:rsid w:val="00020829"/>
    <w:rsid w:val="00020A4B"/>
    <w:rsid w:val="00021D1E"/>
    <w:rsid w:val="00021DA5"/>
    <w:rsid w:val="00021F39"/>
    <w:rsid w:val="000225D4"/>
    <w:rsid w:val="000231FF"/>
    <w:rsid w:val="00023BCB"/>
    <w:rsid w:val="00024071"/>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6834"/>
    <w:rsid w:val="0006720C"/>
    <w:rsid w:val="00072D69"/>
    <w:rsid w:val="00072F7D"/>
    <w:rsid w:val="000733A7"/>
    <w:rsid w:val="0007341C"/>
    <w:rsid w:val="0007567A"/>
    <w:rsid w:val="000763ED"/>
    <w:rsid w:val="00076D03"/>
    <w:rsid w:val="0007708F"/>
    <w:rsid w:val="00077A8D"/>
    <w:rsid w:val="00077D78"/>
    <w:rsid w:val="000801A7"/>
    <w:rsid w:val="00080524"/>
    <w:rsid w:val="00080D13"/>
    <w:rsid w:val="00081B7A"/>
    <w:rsid w:val="00082BB7"/>
    <w:rsid w:val="00082E86"/>
    <w:rsid w:val="00083B47"/>
    <w:rsid w:val="00083CAB"/>
    <w:rsid w:val="00084571"/>
    <w:rsid w:val="00084AD9"/>
    <w:rsid w:val="0008573E"/>
    <w:rsid w:val="0008576E"/>
    <w:rsid w:val="000857C0"/>
    <w:rsid w:val="00085E54"/>
    <w:rsid w:val="00085E5E"/>
    <w:rsid w:val="00086D4C"/>
    <w:rsid w:val="000908C4"/>
    <w:rsid w:val="00090F89"/>
    <w:rsid w:val="00092600"/>
    <w:rsid w:val="00092B78"/>
    <w:rsid w:val="00093018"/>
    <w:rsid w:val="000933DC"/>
    <w:rsid w:val="00093DED"/>
    <w:rsid w:val="000940D7"/>
    <w:rsid w:val="00096C66"/>
    <w:rsid w:val="000A0C83"/>
    <w:rsid w:val="000A0E34"/>
    <w:rsid w:val="000A2443"/>
    <w:rsid w:val="000A24D6"/>
    <w:rsid w:val="000A26E2"/>
    <w:rsid w:val="000A2B24"/>
    <w:rsid w:val="000A35CE"/>
    <w:rsid w:val="000A37EE"/>
    <w:rsid w:val="000A3B66"/>
    <w:rsid w:val="000A5898"/>
    <w:rsid w:val="000A5FC8"/>
    <w:rsid w:val="000A6D8E"/>
    <w:rsid w:val="000A7C2E"/>
    <w:rsid w:val="000B0ACE"/>
    <w:rsid w:val="000B1564"/>
    <w:rsid w:val="000B230E"/>
    <w:rsid w:val="000B31CA"/>
    <w:rsid w:val="000B3A3F"/>
    <w:rsid w:val="000B3EDA"/>
    <w:rsid w:val="000B5ED0"/>
    <w:rsid w:val="000B63C0"/>
    <w:rsid w:val="000C0932"/>
    <w:rsid w:val="000C0C17"/>
    <w:rsid w:val="000C0FE2"/>
    <w:rsid w:val="000C1D92"/>
    <w:rsid w:val="000C28F1"/>
    <w:rsid w:val="000C3B5D"/>
    <w:rsid w:val="000C481A"/>
    <w:rsid w:val="000C4DB4"/>
    <w:rsid w:val="000C610D"/>
    <w:rsid w:val="000C651F"/>
    <w:rsid w:val="000C7205"/>
    <w:rsid w:val="000C79B1"/>
    <w:rsid w:val="000D30F6"/>
    <w:rsid w:val="000D3604"/>
    <w:rsid w:val="000D3920"/>
    <w:rsid w:val="000D46A0"/>
    <w:rsid w:val="000D4AD8"/>
    <w:rsid w:val="000D4CD6"/>
    <w:rsid w:val="000D53A6"/>
    <w:rsid w:val="000D56D4"/>
    <w:rsid w:val="000D5FCE"/>
    <w:rsid w:val="000D66CD"/>
    <w:rsid w:val="000D6DD0"/>
    <w:rsid w:val="000D6EDF"/>
    <w:rsid w:val="000D701A"/>
    <w:rsid w:val="000D73AC"/>
    <w:rsid w:val="000D7B63"/>
    <w:rsid w:val="000E08EA"/>
    <w:rsid w:val="000E0F5F"/>
    <w:rsid w:val="000E18E6"/>
    <w:rsid w:val="000E1B4B"/>
    <w:rsid w:val="000E1F47"/>
    <w:rsid w:val="000E2240"/>
    <w:rsid w:val="000E2552"/>
    <w:rsid w:val="000E2FDF"/>
    <w:rsid w:val="000E35EC"/>
    <w:rsid w:val="000E3F92"/>
    <w:rsid w:val="000E4313"/>
    <w:rsid w:val="000E454B"/>
    <w:rsid w:val="000E4AE6"/>
    <w:rsid w:val="000E4F1A"/>
    <w:rsid w:val="000E50AA"/>
    <w:rsid w:val="000E6008"/>
    <w:rsid w:val="000E64CA"/>
    <w:rsid w:val="000E6851"/>
    <w:rsid w:val="000E6EDC"/>
    <w:rsid w:val="000E7605"/>
    <w:rsid w:val="000F073E"/>
    <w:rsid w:val="000F0BA9"/>
    <w:rsid w:val="000F1020"/>
    <w:rsid w:val="000F207A"/>
    <w:rsid w:val="000F2FA2"/>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47C2"/>
    <w:rsid w:val="00124855"/>
    <w:rsid w:val="001254D1"/>
    <w:rsid w:val="00125DEE"/>
    <w:rsid w:val="001263AF"/>
    <w:rsid w:val="00127DD5"/>
    <w:rsid w:val="00130614"/>
    <w:rsid w:val="00131882"/>
    <w:rsid w:val="00132283"/>
    <w:rsid w:val="00132496"/>
    <w:rsid w:val="00132F57"/>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662"/>
    <w:rsid w:val="00164F9B"/>
    <w:rsid w:val="00166FDB"/>
    <w:rsid w:val="00167DC3"/>
    <w:rsid w:val="00170086"/>
    <w:rsid w:val="00170476"/>
    <w:rsid w:val="00170840"/>
    <w:rsid w:val="00172775"/>
    <w:rsid w:val="00172FA1"/>
    <w:rsid w:val="00173957"/>
    <w:rsid w:val="001746E8"/>
    <w:rsid w:val="0017489F"/>
    <w:rsid w:val="00174F10"/>
    <w:rsid w:val="00177203"/>
    <w:rsid w:val="001776BE"/>
    <w:rsid w:val="00177AE9"/>
    <w:rsid w:val="0018013F"/>
    <w:rsid w:val="001811BE"/>
    <w:rsid w:val="00181A97"/>
    <w:rsid w:val="00181D48"/>
    <w:rsid w:val="00183978"/>
    <w:rsid w:val="00183AEF"/>
    <w:rsid w:val="0018481B"/>
    <w:rsid w:val="00184EA9"/>
    <w:rsid w:val="00186D99"/>
    <w:rsid w:val="00187D88"/>
    <w:rsid w:val="00190C25"/>
    <w:rsid w:val="00191C24"/>
    <w:rsid w:val="00191DB2"/>
    <w:rsid w:val="001929B2"/>
    <w:rsid w:val="00192D92"/>
    <w:rsid w:val="001932CB"/>
    <w:rsid w:val="00195060"/>
    <w:rsid w:val="00195234"/>
    <w:rsid w:val="0019548F"/>
    <w:rsid w:val="00197221"/>
    <w:rsid w:val="00197A66"/>
    <w:rsid w:val="001A0A32"/>
    <w:rsid w:val="001A103D"/>
    <w:rsid w:val="001A1699"/>
    <w:rsid w:val="001A224E"/>
    <w:rsid w:val="001A3061"/>
    <w:rsid w:val="001A35FA"/>
    <w:rsid w:val="001A371E"/>
    <w:rsid w:val="001A3A9A"/>
    <w:rsid w:val="001A44C5"/>
    <w:rsid w:val="001A4AA4"/>
    <w:rsid w:val="001A4D5A"/>
    <w:rsid w:val="001A649D"/>
    <w:rsid w:val="001A7061"/>
    <w:rsid w:val="001A70C2"/>
    <w:rsid w:val="001A76FB"/>
    <w:rsid w:val="001A7E78"/>
    <w:rsid w:val="001B0204"/>
    <w:rsid w:val="001B0223"/>
    <w:rsid w:val="001B0513"/>
    <w:rsid w:val="001B1B3E"/>
    <w:rsid w:val="001B1CCA"/>
    <w:rsid w:val="001B25B0"/>
    <w:rsid w:val="001B28A2"/>
    <w:rsid w:val="001B299D"/>
    <w:rsid w:val="001B4585"/>
    <w:rsid w:val="001B47A1"/>
    <w:rsid w:val="001B5086"/>
    <w:rsid w:val="001B554A"/>
    <w:rsid w:val="001B5F01"/>
    <w:rsid w:val="001B660B"/>
    <w:rsid w:val="001B6658"/>
    <w:rsid w:val="001B6914"/>
    <w:rsid w:val="001B69B5"/>
    <w:rsid w:val="001B7617"/>
    <w:rsid w:val="001B7710"/>
    <w:rsid w:val="001B7980"/>
    <w:rsid w:val="001C00B0"/>
    <w:rsid w:val="001C281E"/>
    <w:rsid w:val="001C2C33"/>
    <w:rsid w:val="001C2E85"/>
    <w:rsid w:val="001C59FD"/>
    <w:rsid w:val="001C7402"/>
    <w:rsid w:val="001C7CB2"/>
    <w:rsid w:val="001C7F70"/>
    <w:rsid w:val="001D0693"/>
    <w:rsid w:val="001D3939"/>
    <w:rsid w:val="001D3B00"/>
    <w:rsid w:val="001D410E"/>
    <w:rsid w:val="001D5662"/>
    <w:rsid w:val="001D574B"/>
    <w:rsid w:val="001D603C"/>
    <w:rsid w:val="001E03FB"/>
    <w:rsid w:val="001E108C"/>
    <w:rsid w:val="001E206C"/>
    <w:rsid w:val="001E2F84"/>
    <w:rsid w:val="001E3B6A"/>
    <w:rsid w:val="001E4752"/>
    <w:rsid w:val="001E47BB"/>
    <w:rsid w:val="001E4A7A"/>
    <w:rsid w:val="001E4E1A"/>
    <w:rsid w:val="001E500E"/>
    <w:rsid w:val="001E518B"/>
    <w:rsid w:val="001E5732"/>
    <w:rsid w:val="001E63A6"/>
    <w:rsid w:val="001F1DE0"/>
    <w:rsid w:val="001F2607"/>
    <w:rsid w:val="001F2DB6"/>
    <w:rsid w:val="001F3229"/>
    <w:rsid w:val="001F36BB"/>
    <w:rsid w:val="001F4A29"/>
    <w:rsid w:val="001F530B"/>
    <w:rsid w:val="001F56FC"/>
    <w:rsid w:val="001F7A73"/>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405E"/>
    <w:rsid w:val="002148EA"/>
    <w:rsid w:val="002164AA"/>
    <w:rsid w:val="00216598"/>
    <w:rsid w:val="00216E88"/>
    <w:rsid w:val="0022060A"/>
    <w:rsid w:val="002217C2"/>
    <w:rsid w:val="00221AF9"/>
    <w:rsid w:val="00221CE1"/>
    <w:rsid w:val="00223244"/>
    <w:rsid w:val="0022411A"/>
    <w:rsid w:val="002241D8"/>
    <w:rsid w:val="00225C9B"/>
    <w:rsid w:val="00226AB3"/>
    <w:rsid w:val="002273E4"/>
    <w:rsid w:val="00227B9F"/>
    <w:rsid w:val="00227CCC"/>
    <w:rsid w:val="00230596"/>
    <w:rsid w:val="00230690"/>
    <w:rsid w:val="002307D2"/>
    <w:rsid w:val="00231664"/>
    <w:rsid w:val="00231DDF"/>
    <w:rsid w:val="0023210C"/>
    <w:rsid w:val="00232175"/>
    <w:rsid w:val="002334E8"/>
    <w:rsid w:val="002345F3"/>
    <w:rsid w:val="00234EC4"/>
    <w:rsid w:val="00235664"/>
    <w:rsid w:val="00235A05"/>
    <w:rsid w:val="002362B9"/>
    <w:rsid w:val="00236F87"/>
    <w:rsid w:val="00237B15"/>
    <w:rsid w:val="0024074A"/>
    <w:rsid w:val="00240A42"/>
    <w:rsid w:val="00240DE9"/>
    <w:rsid w:val="0024163E"/>
    <w:rsid w:val="002428EB"/>
    <w:rsid w:val="00242F5C"/>
    <w:rsid w:val="002430C4"/>
    <w:rsid w:val="002449CE"/>
    <w:rsid w:val="00245AAC"/>
    <w:rsid w:val="002460D7"/>
    <w:rsid w:val="00246A37"/>
    <w:rsid w:val="00247E5D"/>
    <w:rsid w:val="00251073"/>
    <w:rsid w:val="00251281"/>
    <w:rsid w:val="00251944"/>
    <w:rsid w:val="00251A48"/>
    <w:rsid w:val="00251B3C"/>
    <w:rsid w:val="00251EA7"/>
    <w:rsid w:val="002539F3"/>
    <w:rsid w:val="0025491B"/>
    <w:rsid w:val="00254E64"/>
    <w:rsid w:val="002550F3"/>
    <w:rsid w:val="00255AD9"/>
    <w:rsid w:val="00255F76"/>
    <w:rsid w:val="0025652F"/>
    <w:rsid w:val="00256B45"/>
    <w:rsid w:val="00256EAE"/>
    <w:rsid w:val="00257561"/>
    <w:rsid w:val="002575AC"/>
    <w:rsid w:val="00260F6B"/>
    <w:rsid w:val="00261630"/>
    <w:rsid w:val="00262D55"/>
    <w:rsid w:val="0026381C"/>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29A6"/>
    <w:rsid w:val="00284403"/>
    <w:rsid w:val="0028474D"/>
    <w:rsid w:val="0028485E"/>
    <w:rsid w:val="002851FF"/>
    <w:rsid w:val="0028580B"/>
    <w:rsid w:val="00290256"/>
    <w:rsid w:val="00292C6C"/>
    <w:rsid w:val="002930ED"/>
    <w:rsid w:val="0029347C"/>
    <w:rsid w:val="00293E90"/>
    <w:rsid w:val="00294814"/>
    <w:rsid w:val="002948AD"/>
    <w:rsid w:val="00294A9B"/>
    <w:rsid w:val="00295006"/>
    <w:rsid w:val="00297307"/>
    <w:rsid w:val="00297903"/>
    <w:rsid w:val="002A1165"/>
    <w:rsid w:val="002A26CD"/>
    <w:rsid w:val="002A3390"/>
    <w:rsid w:val="002A3A89"/>
    <w:rsid w:val="002A3D6D"/>
    <w:rsid w:val="002A4673"/>
    <w:rsid w:val="002A4A4B"/>
    <w:rsid w:val="002A5E68"/>
    <w:rsid w:val="002A5EEF"/>
    <w:rsid w:val="002A6A0C"/>
    <w:rsid w:val="002A70ED"/>
    <w:rsid w:val="002A7D91"/>
    <w:rsid w:val="002A7EE3"/>
    <w:rsid w:val="002B11AF"/>
    <w:rsid w:val="002B2102"/>
    <w:rsid w:val="002B4CC2"/>
    <w:rsid w:val="002B52DF"/>
    <w:rsid w:val="002B5B8B"/>
    <w:rsid w:val="002B6349"/>
    <w:rsid w:val="002B6636"/>
    <w:rsid w:val="002B6C45"/>
    <w:rsid w:val="002B7C48"/>
    <w:rsid w:val="002C132B"/>
    <w:rsid w:val="002C1489"/>
    <w:rsid w:val="002C229F"/>
    <w:rsid w:val="002C2CB5"/>
    <w:rsid w:val="002C2F6A"/>
    <w:rsid w:val="002C34B7"/>
    <w:rsid w:val="002C3648"/>
    <w:rsid w:val="002C36E1"/>
    <w:rsid w:val="002C376F"/>
    <w:rsid w:val="002C3FA2"/>
    <w:rsid w:val="002C5C71"/>
    <w:rsid w:val="002C627F"/>
    <w:rsid w:val="002C6993"/>
    <w:rsid w:val="002C6B6D"/>
    <w:rsid w:val="002C7C0E"/>
    <w:rsid w:val="002D06CE"/>
    <w:rsid w:val="002D10D1"/>
    <w:rsid w:val="002D3620"/>
    <w:rsid w:val="002D3B9F"/>
    <w:rsid w:val="002D432F"/>
    <w:rsid w:val="002D4F47"/>
    <w:rsid w:val="002D4FBF"/>
    <w:rsid w:val="002D55CE"/>
    <w:rsid w:val="002D5A43"/>
    <w:rsid w:val="002D65D6"/>
    <w:rsid w:val="002D68AD"/>
    <w:rsid w:val="002E0689"/>
    <w:rsid w:val="002E075C"/>
    <w:rsid w:val="002E0ABE"/>
    <w:rsid w:val="002E1EC8"/>
    <w:rsid w:val="002E1EF0"/>
    <w:rsid w:val="002E24C6"/>
    <w:rsid w:val="002E25D9"/>
    <w:rsid w:val="002E28DA"/>
    <w:rsid w:val="002E4234"/>
    <w:rsid w:val="002E4321"/>
    <w:rsid w:val="002E45BA"/>
    <w:rsid w:val="002E57D8"/>
    <w:rsid w:val="002E660C"/>
    <w:rsid w:val="002E66A3"/>
    <w:rsid w:val="002E6C7D"/>
    <w:rsid w:val="002E7577"/>
    <w:rsid w:val="002E7D7B"/>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1205"/>
    <w:rsid w:val="00311D19"/>
    <w:rsid w:val="00312215"/>
    <w:rsid w:val="0031293B"/>
    <w:rsid w:val="00313CCC"/>
    <w:rsid w:val="003144BD"/>
    <w:rsid w:val="00314DEF"/>
    <w:rsid w:val="00315A4E"/>
    <w:rsid w:val="00316224"/>
    <w:rsid w:val="003165A9"/>
    <w:rsid w:val="0031735F"/>
    <w:rsid w:val="0031740C"/>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E37"/>
    <w:rsid w:val="00337085"/>
    <w:rsid w:val="003408B2"/>
    <w:rsid w:val="00341714"/>
    <w:rsid w:val="00342DB9"/>
    <w:rsid w:val="00343B79"/>
    <w:rsid w:val="0034408A"/>
    <w:rsid w:val="00345254"/>
    <w:rsid w:val="003456B9"/>
    <w:rsid w:val="003457F1"/>
    <w:rsid w:val="00346440"/>
    <w:rsid w:val="00347043"/>
    <w:rsid w:val="003471A3"/>
    <w:rsid w:val="003471FF"/>
    <w:rsid w:val="0035025E"/>
    <w:rsid w:val="00350F63"/>
    <w:rsid w:val="00351247"/>
    <w:rsid w:val="00353A61"/>
    <w:rsid w:val="003541A3"/>
    <w:rsid w:val="0035556A"/>
    <w:rsid w:val="00360707"/>
    <w:rsid w:val="00360E34"/>
    <w:rsid w:val="0036164F"/>
    <w:rsid w:val="00361A66"/>
    <w:rsid w:val="00361D03"/>
    <w:rsid w:val="00361FAF"/>
    <w:rsid w:val="00361FB6"/>
    <w:rsid w:val="0036363C"/>
    <w:rsid w:val="00363BF0"/>
    <w:rsid w:val="00363D45"/>
    <w:rsid w:val="00364275"/>
    <w:rsid w:val="003642EF"/>
    <w:rsid w:val="00365012"/>
    <w:rsid w:val="003659DC"/>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605D"/>
    <w:rsid w:val="00376A63"/>
    <w:rsid w:val="00376CEA"/>
    <w:rsid w:val="00377855"/>
    <w:rsid w:val="00380BBB"/>
    <w:rsid w:val="00382023"/>
    <w:rsid w:val="003825CD"/>
    <w:rsid w:val="00382A83"/>
    <w:rsid w:val="0038352A"/>
    <w:rsid w:val="00383F52"/>
    <w:rsid w:val="0038476F"/>
    <w:rsid w:val="00384F5F"/>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413A"/>
    <w:rsid w:val="00395616"/>
    <w:rsid w:val="00395851"/>
    <w:rsid w:val="00395E2D"/>
    <w:rsid w:val="00396FE2"/>
    <w:rsid w:val="00397195"/>
    <w:rsid w:val="0039762B"/>
    <w:rsid w:val="003A12FD"/>
    <w:rsid w:val="003A1519"/>
    <w:rsid w:val="003A17C4"/>
    <w:rsid w:val="003A1E9C"/>
    <w:rsid w:val="003A35B9"/>
    <w:rsid w:val="003A3E38"/>
    <w:rsid w:val="003A3F13"/>
    <w:rsid w:val="003A4272"/>
    <w:rsid w:val="003A56D3"/>
    <w:rsid w:val="003A67C5"/>
    <w:rsid w:val="003A70CE"/>
    <w:rsid w:val="003A7268"/>
    <w:rsid w:val="003B0076"/>
    <w:rsid w:val="003B0759"/>
    <w:rsid w:val="003B19FD"/>
    <w:rsid w:val="003B1D5B"/>
    <w:rsid w:val="003B2204"/>
    <w:rsid w:val="003B2709"/>
    <w:rsid w:val="003B2F52"/>
    <w:rsid w:val="003B31C8"/>
    <w:rsid w:val="003B5709"/>
    <w:rsid w:val="003B61B4"/>
    <w:rsid w:val="003B752D"/>
    <w:rsid w:val="003C2353"/>
    <w:rsid w:val="003C364C"/>
    <w:rsid w:val="003C43B4"/>
    <w:rsid w:val="003C49BE"/>
    <w:rsid w:val="003C5C8C"/>
    <w:rsid w:val="003D0944"/>
    <w:rsid w:val="003D0CC6"/>
    <w:rsid w:val="003D1499"/>
    <w:rsid w:val="003D1E7E"/>
    <w:rsid w:val="003D2717"/>
    <w:rsid w:val="003D2D32"/>
    <w:rsid w:val="003D4391"/>
    <w:rsid w:val="003D59DE"/>
    <w:rsid w:val="003D651F"/>
    <w:rsid w:val="003D6C89"/>
    <w:rsid w:val="003D6EE9"/>
    <w:rsid w:val="003D7072"/>
    <w:rsid w:val="003D7AF8"/>
    <w:rsid w:val="003D7BB2"/>
    <w:rsid w:val="003E075B"/>
    <w:rsid w:val="003E0C6E"/>
    <w:rsid w:val="003E168C"/>
    <w:rsid w:val="003E1B5F"/>
    <w:rsid w:val="003E2563"/>
    <w:rsid w:val="003E2F85"/>
    <w:rsid w:val="003E38A6"/>
    <w:rsid w:val="003E3BF4"/>
    <w:rsid w:val="003E6495"/>
    <w:rsid w:val="003E6581"/>
    <w:rsid w:val="003E6D52"/>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4430"/>
    <w:rsid w:val="00404786"/>
    <w:rsid w:val="00404A20"/>
    <w:rsid w:val="0040560F"/>
    <w:rsid w:val="00407667"/>
    <w:rsid w:val="00407687"/>
    <w:rsid w:val="00410362"/>
    <w:rsid w:val="004103D6"/>
    <w:rsid w:val="00411592"/>
    <w:rsid w:val="00411C76"/>
    <w:rsid w:val="00412D04"/>
    <w:rsid w:val="0041515F"/>
    <w:rsid w:val="00415B14"/>
    <w:rsid w:val="00415C83"/>
    <w:rsid w:val="00415D7B"/>
    <w:rsid w:val="0041638D"/>
    <w:rsid w:val="00416593"/>
    <w:rsid w:val="00416EC5"/>
    <w:rsid w:val="00417990"/>
    <w:rsid w:val="0042028F"/>
    <w:rsid w:val="00420F16"/>
    <w:rsid w:val="004218C0"/>
    <w:rsid w:val="00421986"/>
    <w:rsid w:val="00422D94"/>
    <w:rsid w:val="00422F53"/>
    <w:rsid w:val="00424533"/>
    <w:rsid w:val="0042457C"/>
    <w:rsid w:val="00425FFA"/>
    <w:rsid w:val="00426B3A"/>
    <w:rsid w:val="00427A69"/>
    <w:rsid w:val="00427BF9"/>
    <w:rsid w:val="00431E05"/>
    <w:rsid w:val="00432400"/>
    <w:rsid w:val="00432743"/>
    <w:rsid w:val="0043407D"/>
    <w:rsid w:val="00434113"/>
    <w:rsid w:val="00435D04"/>
    <w:rsid w:val="00437586"/>
    <w:rsid w:val="00442C93"/>
    <w:rsid w:val="00443A53"/>
    <w:rsid w:val="00443BC3"/>
    <w:rsid w:val="00443BE9"/>
    <w:rsid w:val="00444AF8"/>
    <w:rsid w:val="00444E5A"/>
    <w:rsid w:val="0044585B"/>
    <w:rsid w:val="00446623"/>
    <w:rsid w:val="0044668B"/>
    <w:rsid w:val="004502B6"/>
    <w:rsid w:val="00452418"/>
    <w:rsid w:val="00452710"/>
    <w:rsid w:val="0045324C"/>
    <w:rsid w:val="004535F7"/>
    <w:rsid w:val="00453FF1"/>
    <w:rsid w:val="0045458C"/>
    <w:rsid w:val="004545F7"/>
    <w:rsid w:val="00454A7D"/>
    <w:rsid w:val="00455364"/>
    <w:rsid w:val="004553DA"/>
    <w:rsid w:val="00456414"/>
    <w:rsid w:val="00456E6A"/>
    <w:rsid w:val="00456FE3"/>
    <w:rsid w:val="00457C50"/>
    <w:rsid w:val="00460C68"/>
    <w:rsid w:val="00461C54"/>
    <w:rsid w:val="00463A7A"/>
    <w:rsid w:val="00463D68"/>
    <w:rsid w:val="00464C1F"/>
    <w:rsid w:val="00465B00"/>
    <w:rsid w:val="00466256"/>
    <w:rsid w:val="0046673A"/>
    <w:rsid w:val="00466915"/>
    <w:rsid w:val="00466F35"/>
    <w:rsid w:val="0046784A"/>
    <w:rsid w:val="00467965"/>
    <w:rsid w:val="004715B4"/>
    <w:rsid w:val="004720CE"/>
    <w:rsid w:val="00472829"/>
    <w:rsid w:val="00473EE9"/>
    <w:rsid w:val="004746B3"/>
    <w:rsid w:val="004754CE"/>
    <w:rsid w:val="00476286"/>
    <w:rsid w:val="0047669C"/>
    <w:rsid w:val="004768B1"/>
    <w:rsid w:val="0047716C"/>
    <w:rsid w:val="00477CBA"/>
    <w:rsid w:val="00477F6E"/>
    <w:rsid w:val="00480BD0"/>
    <w:rsid w:val="004812BE"/>
    <w:rsid w:val="00481375"/>
    <w:rsid w:val="004824F6"/>
    <w:rsid w:val="00483BF2"/>
    <w:rsid w:val="00485A5A"/>
    <w:rsid w:val="0048661B"/>
    <w:rsid w:val="00486A65"/>
    <w:rsid w:val="00486DCE"/>
    <w:rsid w:val="0048704E"/>
    <w:rsid w:val="00487571"/>
    <w:rsid w:val="0049008F"/>
    <w:rsid w:val="00490A10"/>
    <w:rsid w:val="0049239A"/>
    <w:rsid w:val="0049242F"/>
    <w:rsid w:val="00493A82"/>
    <w:rsid w:val="00494041"/>
    <w:rsid w:val="0049470C"/>
    <w:rsid w:val="00495743"/>
    <w:rsid w:val="004A07A0"/>
    <w:rsid w:val="004A085E"/>
    <w:rsid w:val="004A0F50"/>
    <w:rsid w:val="004A18D6"/>
    <w:rsid w:val="004A1986"/>
    <w:rsid w:val="004A1DD4"/>
    <w:rsid w:val="004A27FC"/>
    <w:rsid w:val="004A2EA0"/>
    <w:rsid w:val="004A30F3"/>
    <w:rsid w:val="004A3BBB"/>
    <w:rsid w:val="004A3D3B"/>
    <w:rsid w:val="004A493D"/>
    <w:rsid w:val="004A4949"/>
    <w:rsid w:val="004A4DF9"/>
    <w:rsid w:val="004A75EB"/>
    <w:rsid w:val="004B0B92"/>
    <w:rsid w:val="004B17A6"/>
    <w:rsid w:val="004B23D6"/>
    <w:rsid w:val="004B30CE"/>
    <w:rsid w:val="004B319D"/>
    <w:rsid w:val="004B3B3A"/>
    <w:rsid w:val="004B3EFF"/>
    <w:rsid w:val="004B415B"/>
    <w:rsid w:val="004B45A6"/>
    <w:rsid w:val="004B5213"/>
    <w:rsid w:val="004B5291"/>
    <w:rsid w:val="004B5AEC"/>
    <w:rsid w:val="004B65C4"/>
    <w:rsid w:val="004B71F7"/>
    <w:rsid w:val="004B7C3C"/>
    <w:rsid w:val="004B7D44"/>
    <w:rsid w:val="004B7FD1"/>
    <w:rsid w:val="004C05BC"/>
    <w:rsid w:val="004C0F8F"/>
    <w:rsid w:val="004C2458"/>
    <w:rsid w:val="004C27BB"/>
    <w:rsid w:val="004C28AF"/>
    <w:rsid w:val="004C2AD4"/>
    <w:rsid w:val="004C30B8"/>
    <w:rsid w:val="004C3245"/>
    <w:rsid w:val="004C5B47"/>
    <w:rsid w:val="004C5C26"/>
    <w:rsid w:val="004C5C5A"/>
    <w:rsid w:val="004C61CC"/>
    <w:rsid w:val="004D22C9"/>
    <w:rsid w:val="004D25AD"/>
    <w:rsid w:val="004D26BC"/>
    <w:rsid w:val="004D4794"/>
    <w:rsid w:val="004D48BE"/>
    <w:rsid w:val="004D4C31"/>
    <w:rsid w:val="004D4E0F"/>
    <w:rsid w:val="004D629D"/>
    <w:rsid w:val="004D79F7"/>
    <w:rsid w:val="004D7DC0"/>
    <w:rsid w:val="004E1FD1"/>
    <w:rsid w:val="004E2017"/>
    <w:rsid w:val="004E30BF"/>
    <w:rsid w:val="004E3A9C"/>
    <w:rsid w:val="004E3EB8"/>
    <w:rsid w:val="004E4828"/>
    <w:rsid w:val="004E4B66"/>
    <w:rsid w:val="004E4ED2"/>
    <w:rsid w:val="004E50AE"/>
    <w:rsid w:val="004E532D"/>
    <w:rsid w:val="004E5629"/>
    <w:rsid w:val="004E60E2"/>
    <w:rsid w:val="004E62E7"/>
    <w:rsid w:val="004E6645"/>
    <w:rsid w:val="004E6D64"/>
    <w:rsid w:val="004E7FBE"/>
    <w:rsid w:val="004F02BA"/>
    <w:rsid w:val="004F1633"/>
    <w:rsid w:val="004F246F"/>
    <w:rsid w:val="004F28CF"/>
    <w:rsid w:val="004F2938"/>
    <w:rsid w:val="004F3FE6"/>
    <w:rsid w:val="004F4CF3"/>
    <w:rsid w:val="004F4E97"/>
    <w:rsid w:val="004F5D23"/>
    <w:rsid w:val="004F632D"/>
    <w:rsid w:val="004F644D"/>
    <w:rsid w:val="004F6795"/>
    <w:rsid w:val="005001EE"/>
    <w:rsid w:val="0050087F"/>
    <w:rsid w:val="00501D6F"/>
    <w:rsid w:val="00502330"/>
    <w:rsid w:val="005033DD"/>
    <w:rsid w:val="005046C5"/>
    <w:rsid w:val="0050568B"/>
    <w:rsid w:val="00507F54"/>
    <w:rsid w:val="00510DB1"/>
    <w:rsid w:val="00511FB5"/>
    <w:rsid w:val="005124B2"/>
    <w:rsid w:val="0051389B"/>
    <w:rsid w:val="005138D1"/>
    <w:rsid w:val="00514943"/>
    <w:rsid w:val="00515805"/>
    <w:rsid w:val="005169AE"/>
    <w:rsid w:val="005169B3"/>
    <w:rsid w:val="00521039"/>
    <w:rsid w:val="0052120B"/>
    <w:rsid w:val="005215E5"/>
    <w:rsid w:val="00521C62"/>
    <w:rsid w:val="00522966"/>
    <w:rsid w:val="00522DB9"/>
    <w:rsid w:val="005232B9"/>
    <w:rsid w:val="0052451A"/>
    <w:rsid w:val="00526D12"/>
    <w:rsid w:val="005276AC"/>
    <w:rsid w:val="0053089D"/>
    <w:rsid w:val="00530DFA"/>
    <w:rsid w:val="0053362B"/>
    <w:rsid w:val="005345E6"/>
    <w:rsid w:val="005349A7"/>
    <w:rsid w:val="0053529E"/>
    <w:rsid w:val="00535391"/>
    <w:rsid w:val="005379B4"/>
    <w:rsid w:val="005411AD"/>
    <w:rsid w:val="005422EF"/>
    <w:rsid w:val="00542313"/>
    <w:rsid w:val="005425EA"/>
    <w:rsid w:val="00543A08"/>
    <w:rsid w:val="005449C7"/>
    <w:rsid w:val="00544DDE"/>
    <w:rsid w:val="00545987"/>
    <w:rsid w:val="005461A4"/>
    <w:rsid w:val="00546286"/>
    <w:rsid w:val="005466E6"/>
    <w:rsid w:val="00547AFE"/>
    <w:rsid w:val="00547F48"/>
    <w:rsid w:val="00551124"/>
    <w:rsid w:val="005519EA"/>
    <w:rsid w:val="00552205"/>
    <w:rsid w:val="00552B1F"/>
    <w:rsid w:val="00552B95"/>
    <w:rsid w:val="005539CC"/>
    <w:rsid w:val="00553CCE"/>
    <w:rsid w:val="00556047"/>
    <w:rsid w:val="005566F6"/>
    <w:rsid w:val="00560531"/>
    <w:rsid w:val="0056270E"/>
    <w:rsid w:val="005627BD"/>
    <w:rsid w:val="00562AC2"/>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635F"/>
    <w:rsid w:val="005800CC"/>
    <w:rsid w:val="00580A23"/>
    <w:rsid w:val="00580CEB"/>
    <w:rsid w:val="005814D6"/>
    <w:rsid w:val="0058199D"/>
    <w:rsid w:val="00581C2C"/>
    <w:rsid w:val="0058377B"/>
    <w:rsid w:val="0058395D"/>
    <w:rsid w:val="00583BC6"/>
    <w:rsid w:val="00584DEB"/>
    <w:rsid w:val="00584F89"/>
    <w:rsid w:val="00585BB3"/>
    <w:rsid w:val="00586207"/>
    <w:rsid w:val="00586ED5"/>
    <w:rsid w:val="005878F4"/>
    <w:rsid w:val="00587B6D"/>
    <w:rsid w:val="0059143A"/>
    <w:rsid w:val="00593A25"/>
    <w:rsid w:val="00593B99"/>
    <w:rsid w:val="00595E8E"/>
    <w:rsid w:val="00596408"/>
    <w:rsid w:val="00596FDE"/>
    <w:rsid w:val="00597E36"/>
    <w:rsid w:val="005A0060"/>
    <w:rsid w:val="005A270F"/>
    <w:rsid w:val="005A3792"/>
    <w:rsid w:val="005A3D12"/>
    <w:rsid w:val="005A4675"/>
    <w:rsid w:val="005A4F76"/>
    <w:rsid w:val="005A6C00"/>
    <w:rsid w:val="005B0556"/>
    <w:rsid w:val="005B05B5"/>
    <w:rsid w:val="005B1805"/>
    <w:rsid w:val="005B1B3B"/>
    <w:rsid w:val="005B2179"/>
    <w:rsid w:val="005B22CC"/>
    <w:rsid w:val="005B2359"/>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4818"/>
    <w:rsid w:val="005D5D34"/>
    <w:rsid w:val="005D5DE9"/>
    <w:rsid w:val="005D6427"/>
    <w:rsid w:val="005D65DB"/>
    <w:rsid w:val="005D6971"/>
    <w:rsid w:val="005E0399"/>
    <w:rsid w:val="005E03A9"/>
    <w:rsid w:val="005E1000"/>
    <w:rsid w:val="005E2279"/>
    <w:rsid w:val="005E2318"/>
    <w:rsid w:val="005E26BD"/>
    <w:rsid w:val="005E2878"/>
    <w:rsid w:val="005E3711"/>
    <w:rsid w:val="005E6205"/>
    <w:rsid w:val="005E6620"/>
    <w:rsid w:val="005E6BB9"/>
    <w:rsid w:val="005F1A11"/>
    <w:rsid w:val="005F2919"/>
    <w:rsid w:val="005F2FBC"/>
    <w:rsid w:val="005F5694"/>
    <w:rsid w:val="005F5EE2"/>
    <w:rsid w:val="005F6F72"/>
    <w:rsid w:val="00601478"/>
    <w:rsid w:val="00601A3E"/>
    <w:rsid w:val="00604653"/>
    <w:rsid w:val="0060509F"/>
    <w:rsid w:val="0060582E"/>
    <w:rsid w:val="00606152"/>
    <w:rsid w:val="006077FE"/>
    <w:rsid w:val="00611A31"/>
    <w:rsid w:val="0061265B"/>
    <w:rsid w:val="00612688"/>
    <w:rsid w:val="006126FF"/>
    <w:rsid w:val="00612CF6"/>
    <w:rsid w:val="006147BB"/>
    <w:rsid w:val="006164BC"/>
    <w:rsid w:val="00616C92"/>
    <w:rsid w:val="00616EFC"/>
    <w:rsid w:val="006177B6"/>
    <w:rsid w:val="00617A33"/>
    <w:rsid w:val="006206E4"/>
    <w:rsid w:val="006210DA"/>
    <w:rsid w:val="006224B0"/>
    <w:rsid w:val="00622986"/>
    <w:rsid w:val="00622BCE"/>
    <w:rsid w:val="00622E0E"/>
    <w:rsid w:val="00624AFA"/>
    <w:rsid w:val="0062507E"/>
    <w:rsid w:val="00625C45"/>
    <w:rsid w:val="00626956"/>
    <w:rsid w:val="006274C0"/>
    <w:rsid w:val="00627A6D"/>
    <w:rsid w:val="00627C0E"/>
    <w:rsid w:val="00630196"/>
    <w:rsid w:val="00630327"/>
    <w:rsid w:val="00630DF5"/>
    <w:rsid w:val="00631D8A"/>
    <w:rsid w:val="006325DA"/>
    <w:rsid w:val="00635A6C"/>
    <w:rsid w:val="00635A86"/>
    <w:rsid w:val="0063659D"/>
    <w:rsid w:val="00640B37"/>
    <w:rsid w:val="006410D8"/>
    <w:rsid w:val="00641533"/>
    <w:rsid w:val="00641AE8"/>
    <w:rsid w:val="00642BF7"/>
    <w:rsid w:val="00643823"/>
    <w:rsid w:val="00643B50"/>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10CE"/>
    <w:rsid w:val="006619A6"/>
    <w:rsid w:val="0066286C"/>
    <w:rsid w:val="00663CC9"/>
    <w:rsid w:val="00664640"/>
    <w:rsid w:val="006651CC"/>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B40"/>
    <w:rsid w:val="00676BA8"/>
    <w:rsid w:val="00676BBE"/>
    <w:rsid w:val="006802BD"/>
    <w:rsid w:val="00680EB6"/>
    <w:rsid w:val="00681824"/>
    <w:rsid w:val="00682A30"/>
    <w:rsid w:val="0068343E"/>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49AE"/>
    <w:rsid w:val="006A593C"/>
    <w:rsid w:val="006A685D"/>
    <w:rsid w:val="006B284A"/>
    <w:rsid w:val="006B3A64"/>
    <w:rsid w:val="006B3F03"/>
    <w:rsid w:val="006B5DDA"/>
    <w:rsid w:val="006B6A54"/>
    <w:rsid w:val="006B7428"/>
    <w:rsid w:val="006B79C4"/>
    <w:rsid w:val="006C0646"/>
    <w:rsid w:val="006C1B84"/>
    <w:rsid w:val="006C25C6"/>
    <w:rsid w:val="006C4C12"/>
    <w:rsid w:val="006C5B3A"/>
    <w:rsid w:val="006C5BC2"/>
    <w:rsid w:val="006C6641"/>
    <w:rsid w:val="006C6876"/>
    <w:rsid w:val="006C6A47"/>
    <w:rsid w:val="006C6DE4"/>
    <w:rsid w:val="006C70B1"/>
    <w:rsid w:val="006C72DC"/>
    <w:rsid w:val="006D0BD7"/>
    <w:rsid w:val="006D1239"/>
    <w:rsid w:val="006D2D13"/>
    <w:rsid w:val="006D34FF"/>
    <w:rsid w:val="006D3844"/>
    <w:rsid w:val="006D40EF"/>
    <w:rsid w:val="006D4AD4"/>
    <w:rsid w:val="006D520F"/>
    <w:rsid w:val="006D56CF"/>
    <w:rsid w:val="006D5959"/>
    <w:rsid w:val="006D5F75"/>
    <w:rsid w:val="006D5FEB"/>
    <w:rsid w:val="006D6C8C"/>
    <w:rsid w:val="006D7261"/>
    <w:rsid w:val="006E1326"/>
    <w:rsid w:val="006E1AFE"/>
    <w:rsid w:val="006E26D0"/>
    <w:rsid w:val="006E2AB1"/>
    <w:rsid w:val="006E2D59"/>
    <w:rsid w:val="006E344B"/>
    <w:rsid w:val="006E36DC"/>
    <w:rsid w:val="006E4141"/>
    <w:rsid w:val="006E47FC"/>
    <w:rsid w:val="006E4A3F"/>
    <w:rsid w:val="006E5C7A"/>
    <w:rsid w:val="006E619F"/>
    <w:rsid w:val="006E642A"/>
    <w:rsid w:val="006E65BA"/>
    <w:rsid w:val="006E6932"/>
    <w:rsid w:val="006E72E1"/>
    <w:rsid w:val="006F00E7"/>
    <w:rsid w:val="006F0544"/>
    <w:rsid w:val="006F10C8"/>
    <w:rsid w:val="006F189A"/>
    <w:rsid w:val="006F1F09"/>
    <w:rsid w:val="006F2B5A"/>
    <w:rsid w:val="006F2E5E"/>
    <w:rsid w:val="006F313F"/>
    <w:rsid w:val="006F4775"/>
    <w:rsid w:val="006F5379"/>
    <w:rsid w:val="006F54E0"/>
    <w:rsid w:val="006F566B"/>
    <w:rsid w:val="006F7571"/>
    <w:rsid w:val="006F7E51"/>
    <w:rsid w:val="0070016B"/>
    <w:rsid w:val="00700768"/>
    <w:rsid w:val="007008BF"/>
    <w:rsid w:val="00700D99"/>
    <w:rsid w:val="007020AD"/>
    <w:rsid w:val="00702F42"/>
    <w:rsid w:val="00703399"/>
    <w:rsid w:val="00703D24"/>
    <w:rsid w:val="007058B1"/>
    <w:rsid w:val="00705ED1"/>
    <w:rsid w:val="007062E6"/>
    <w:rsid w:val="0070676E"/>
    <w:rsid w:val="00707712"/>
    <w:rsid w:val="00707B4A"/>
    <w:rsid w:val="007101F8"/>
    <w:rsid w:val="00711B63"/>
    <w:rsid w:val="007120B4"/>
    <w:rsid w:val="00714A71"/>
    <w:rsid w:val="0071559F"/>
    <w:rsid w:val="007164C0"/>
    <w:rsid w:val="00716927"/>
    <w:rsid w:val="0071771D"/>
    <w:rsid w:val="0071780C"/>
    <w:rsid w:val="00717D33"/>
    <w:rsid w:val="007201EC"/>
    <w:rsid w:val="00721DCE"/>
    <w:rsid w:val="00721F1F"/>
    <w:rsid w:val="00723011"/>
    <w:rsid w:val="00723421"/>
    <w:rsid w:val="00723B8C"/>
    <w:rsid w:val="00725210"/>
    <w:rsid w:val="00726ECC"/>
    <w:rsid w:val="00727399"/>
    <w:rsid w:val="007276A6"/>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5F9"/>
    <w:rsid w:val="007477A2"/>
    <w:rsid w:val="0074798F"/>
    <w:rsid w:val="00747BA1"/>
    <w:rsid w:val="00747ECF"/>
    <w:rsid w:val="00750AF5"/>
    <w:rsid w:val="00750F71"/>
    <w:rsid w:val="00751E5F"/>
    <w:rsid w:val="0075296D"/>
    <w:rsid w:val="00752B71"/>
    <w:rsid w:val="0075350E"/>
    <w:rsid w:val="00754847"/>
    <w:rsid w:val="00755348"/>
    <w:rsid w:val="007562FB"/>
    <w:rsid w:val="00757B71"/>
    <w:rsid w:val="00760276"/>
    <w:rsid w:val="00760382"/>
    <w:rsid w:val="00760756"/>
    <w:rsid w:val="007610CB"/>
    <w:rsid w:val="00761154"/>
    <w:rsid w:val="00761F73"/>
    <w:rsid w:val="00763995"/>
    <w:rsid w:val="00763EE0"/>
    <w:rsid w:val="00764463"/>
    <w:rsid w:val="00764472"/>
    <w:rsid w:val="0076540C"/>
    <w:rsid w:val="00765932"/>
    <w:rsid w:val="00765A6B"/>
    <w:rsid w:val="0076659C"/>
    <w:rsid w:val="007665CF"/>
    <w:rsid w:val="00770FCC"/>
    <w:rsid w:val="007725EE"/>
    <w:rsid w:val="00773614"/>
    <w:rsid w:val="00774E5F"/>
    <w:rsid w:val="007761DA"/>
    <w:rsid w:val="0077750A"/>
    <w:rsid w:val="007804F1"/>
    <w:rsid w:val="00780A5D"/>
    <w:rsid w:val="00780F8C"/>
    <w:rsid w:val="00781247"/>
    <w:rsid w:val="0078223A"/>
    <w:rsid w:val="00782637"/>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5565"/>
    <w:rsid w:val="00797363"/>
    <w:rsid w:val="0079767E"/>
    <w:rsid w:val="0079EC26"/>
    <w:rsid w:val="007A015F"/>
    <w:rsid w:val="007A1677"/>
    <w:rsid w:val="007A1926"/>
    <w:rsid w:val="007A1BDD"/>
    <w:rsid w:val="007A1DB7"/>
    <w:rsid w:val="007A234E"/>
    <w:rsid w:val="007A352E"/>
    <w:rsid w:val="007A38E4"/>
    <w:rsid w:val="007A3D63"/>
    <w:rsid w:val="007A4779"/>
    <w:rsid w:val="007A515D"/>
    <w:rsid w:val="007A7A1D"/>
    <w:rsid w:val="007B00AF"/>
    <w:rsid w:val="007B02AD"/>
    <w:rsid w:val="007B0E77"/>
    <w:rsid w:val="007B190B"/>
    <w:rsid w:val="007B2278"/>
    <w:rsid w:val="007B2970"/>
    <w:rsid w:val="007B29F3"/>
    <w:rsid w:val="007B4415"/>
    <w:rsid w:val="007B47EE"/>
    <w:rsid w:val="007B5A16"/>
    <w:rsid w:val="007B5B89"/>
    <w:rsid w:val="007B61A5"/>
    <w:rsid w:val="007C0740"/>
    <w:rsid w:val="007C132D"/>
    <w:rsid w:val="007C1ED3"/>
    <w:rsid w:val="007C2C90"/>
    <w:rsid w:val="007C3D16"/>
    <w:rsid w:val="007C4AFC"/>
    <w:rsid w:val="007C5437"/>
    <w:rsid w:val="007C5CC4"/>
    <w:rsid w:val="007C5E09"/>
    <w:rsid w:val="007C60B3"/>
    <w:rsid w:val="007C6340"/>
    <w:rsid w:val="007C63AB"/>
    <w:rsid w:val="007C7A30"/>
    <w:rsid w:val="007D04BF"/>
    <w:rsid w:val="007D0E42"/>
    <w:rsid w:val="007D2CAC"/>
    <w:rsid w:val="007D2D2A"/>
    <w:rsid w:val="007D3B0D"/>
    <w:rsid w:val="007D47FD"/>
    <w:rsid w:val="007D4AB3"/>
    <w:rsid w:val="007D5D44"/>
    <w:rsid w:val="007D6996"/>
    <w:rsid w:val="007D6A3B"/>
    <w:rsid w:val="007D6A48"/>
    <w:rsid w:val="007D6A7F"/>
    <w:rsid w:val="007D6E8D"/>
    <w:rsid w:val="007E0142"/>
    <w:rsid w:val="007E0818"/>
    <w:rsid w:val="007E1554"/>
    <w:rsid w:val="007E15CE"/>
    <w:rsid w:val="007E167D"/>
    <w:rsid w:val="007E3307"/>
    <w:rsid w:val="007E400F"/>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EE0"/>
    <w:rsid w:val="007F422D"/>
    <w:rsid w:val="007F4F6B"/>
    <w:rsid w:val="007F503D"/>
    <w:rsid w:val="007F63E9"/>
    <w:rsid w:val="007F6887"/>
    <w:rsid w:val="00800406"/>
    <w:rsid w:val="008015C3"/>
    <w:rsid w:val="008027D5"/>
    <w:rsid w:val="00803832"/>
    <w:rsid w:val="00803933"/>
    <w:rsid w:val="0080403D"/>
    <w:rsid w:val="00805671"/>
    <w:rsid w:val="008063F6"/>
    <w:rsid w:val="00806C1B"/>
    <w:rsid w:val="00810288"/>
    <w:rsid w:val="008104C8"/>
    <w:rsid w:val="008107BA"/>
    <w:rsid w:val="00810AFB"/>
    <w:rsid w:val="00810C70"/>
    <w:rsid w:val="00810DA9"/>
    <w:rsid w:val="00811E0F"/>
    <w:rsid w:val="0081220E"/>
    <w:rsid w:val="00814F8D"/>
    <w:rsid w:val="00815198"/>
    <w:rsid w:val="00815382"/>
    <w:rsid w:val="00815913"/>
    <w:rsid w:val="00817713"/>
    <w:rsid w:val="00817BE5"/>
    <w:rsid w:val="00817EFB"/>
    <w:rsid w:val="008212AE"/>
    <w:rsid w:val="00821CF1"/>
    <w:rsid w:val="0082220E"/>
    <w:rsid w:val="008224A9"/>
    <w:rsid w:val="0082274E"/>
    <w:rsid w:val="0082360F"/>
    <w:rsid w:val="00824D86"/>
    <w:rsid w:val="00825BDB"/>
    <w:rsid w:val="00826126"/>
    <w:rsid w:val="00830803"/>
    <w:rsid w:val="00830919"/>
    <w:rsid w:val="008317CE"/>
    <w:rsid w:val="00831934"/>
    <w:rsid w:val="008323D4"/>
    <w:rsid w:val="008340CD"/>
    <w:rsid w:val="0084007D"/>
    <w:rsid w:val="008409FD"/>
    <w:rsid w:val="00840B27"/>
    <w:rsid w:val="00840C7D"/>
    <w:rsid w:val="008417C7"/>
    <w:rsid w:val="00841BD2"/>
    <w:rsid w:val="008420D3"/>
    <w:rsid w:val="008430EF"/>
    <w:rsid w:val="00843CD6"/>
    <w:rsid w:val="008448E0"/>
    <w:rsid w:val="0084495D"/>
    <w:rsid w:val="00845A33"/>
    <w:rsid w:val="00845DA4"/>
    <w:rsid w:val="008466A4"/>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24AC"/>
    <w:rsid w:val="00863996"/>
    <w:rsid w:val="00863E7D"/>
    <w:rsid w:val="00864019"/>
    <w:rsid w:val="00864810"/>
    <w:rsid w:val="00864E58"/>
    <w:rsid w:val="008651CF"/>
    <w:rsid w:val="008653CF"/>
    <w:rsid w:val="008654B2"/>
    <w:rsid w:val="00865745"/>
    <w:rsid w:val="00867CA2"/>
    <w:rsid w:val="008700AA"/>
    <w:rsid w:val="00870859"/>
    <w:rsid w:val="00871A02"/>
    <w:rsid w:val="00872750"/>
    <w:rsid w:val="00872769"/>
    <w:rsid w:val="00872F5D"/>
    <w:rsid w:val="008732BD"/>
    <w:rsid w:val="00873D94"/>
    <w:rsid w:val="00873F5C"/>
    <w:rsid w:val="00874733"/>
    <w:rsid w:val="0087596D"/>
    <w:rsid w:val="00877277"/>
    <w:rsid w:val="00877979"/>
    <w:rsid w:val="00877AA7"/>
    <w:rsid w:val="0088006A"/>
    <w:rsid w:val="00880760"/>
    <w:rsid w:val="00881002"/>
    <w:rsid w:val="00881398"/>
    <w:rsid w:val="00881417"/>
    <w:rsid w:val="00881F67"/>
    <w:rsid w:val="0088218E"/>
    <w:rsid w:val="00882349"/>
    <w:rsid w:val="00882819"/>
    <w:rsid w:val="008829E9"/>
    <w:rsid w:val="00883389"/>
    <w:rsid w:val="00884088"/>
    <w:rsid w:val="00884A26"/>
    <w:rsid w:val="00885A95"/>
    <w:rsid w:val="0088635F"/>
    <w:rsid w:val="0088759A"/>
    <w:rsid w:val="008875A9"/>
    <w:rsid w:val="00890D40"/>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858"/>
    <w:rsid w:val="008A1649"/>
    <w:rsid w:val="008A2746"/>
    <w:rsid w:val="008A4097"/>
    <w:rsid w:val="008A4345"/>
    <w:rsid w:val="008A7AB2"/>
    <w:rsid w:val="008B00D4"/>
    <w:rsid w:val="008B0244"/>
    <w:rsid w:val="008B0E84"/>
    <w:rsid w:val="008B191E"/>
    <w:rsid w:val="008B200A"/>
    <w:rsid w:val="008B21C4"/>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E0ACF"/>
    <w:rsid w:val="008E0DD6"/>
    <w:rsid w:val="008E161C"/>
    <w:rsid w:val="008E3048"/>
    <w:rsid w:val="008E3F97"/>
    <w:rsid w:val="008E4A1A"/>
    <w:rsid w:val="008E6E61"/>
    <w:rsid w:val="008E77F1"/>
    <w:rsid w:val="008E7CCC"/>
    <w:rsid w:val="008F0B47"/>
    <w:rsid w:val="008F30F9"/>
    <w:rsid w:val="008F40C7"/>
    <w:rsid w:val="008F42DE"/>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7D46"/>
    <w:rsid w:val="009109EA"/>
    <w:rsid w:val="0091107C"/>
    <w:rsid w:val="009127ED"/>
    <w:rsid w:val="00912AC6"/>
    <w:rsid w:val="009133BF"/>
    <w:rsid w:val="00914040"/>
    <w:rsid w:val="009143A3"/>
    <w:rsid w:val="00914C5E"/>
    <w:rsid w:val="00915A90"/>
    <w:rsid w:val="00915E4D"/>
    <w:rsid w:val="00916509"/>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6A04"/>
    <w:rsid w:val="00966E07"/>
    <w:rsid w:val="00967BFC"/>
    <w:rsid w:val="00970455"/>
    <w:rsid w:val="00970888"/>
    <w:rsid w:val="00970A62"/>
    <w:rsid w:val="00970B0A"/>
    <w:rsid w:val="009717FE"/>
    <w:rsid w:val="00971BBB"/>
    <w:rsid w:val="00971EA4"/>
    <w:rsid w:val="00972E5A"/>
    <w:rsid w:val="00972FAA"/>
    <w:rsid w:val="00973B8C"/>
    <w:rsid w:val="00973DAA"/>
    <w:rsid w:val="00975894"/>
    <w:rsid w:val="009761CD"/>
    <w:rsid w:val="00976DEE"/>
    <w:rsid w:val="009778E1"/>
    <w:rsid w:val="0097791F"/>
    <w:rsid w:val="00980118"/>
    <w:rsid w:val="00981B16"/>
    <w:rsid w:val="00982CC7"/>
    <w:rsid w:val="00983E97"/>
    <w:rsid w:val="00984B0B"/>
    <w:rsid w:val="00985C09"/>
    <w:rsid w:val="0098799D"/>
    <w:rsid w:val="009900D3"/>
    <w:rsid w:val="00990535"/>
    <w:rsid w:val="0099182F"/>
    <w:rsid w:val="00993048"/>
    <w:rsid w:val="009932D4"/>
    <w:rsid w:val="0099338D"/>
    <w:rsid w:val="00993825"/>
    <w:rsid w:val="0099418A"/>
    <w:rsid w:val="009945FD"/>
    <w:rsid w:val="00994B85"/>
    <w:rsid w:val="00994D4F"/>
    <w:rsid w:val="009973E5"/>
    <w:rsid w:val="009977F8"/>
    <w:rsid w:val="009A0116"/>
    <w:rsid w:val="009A16EF"/>
    <w:rsid w:val="009A1910"/>
    <w:rsid w:val="009A1AF8"/>
    <w:rsid w:val="009A31B3"/>
    <w:rsid w:val="009A37A2"/>
    <w:rsid w:val="009A402E"/>
    <w:rsid w:val="009A5226"/>
    <w:rsid w:val="009A54D9"/>
    <w:rsid w:val="009A5B9C"/>
    <w:rsid w:val="009A5CE8"/>
    <w:rsid w:val="009A6B02"/>
    <w:rsid w:val="009B1AD3"/>
    <w:rsid w:val="009B3214"/>
    <w:rsid w:val="009B3AD6"/>
    <w:rsid w:val="009B50A2"/>
    <w:rsid w:val="009B5EFC"/>
    <w:rsid w:val="009B6839"/>
    <w:rsid w:val="009C1CC7"/>
    <w:rsid w:val="009C266B"/>
    <w:rsid w:val="009C28D3"/>
    <w:rsid w:val="009C2F89"/>
    <w:rsid w:val="009C3AF8"/>
    <w:rsid w:val="009C43D4"/>
    <w:rsid w:val="009C4AF4"/>
    <w:rsid w:val="009C5901"/>
    <w:rsid w:val="009C5950"/>
    <w:rsid w:val="009C5E89"/>
    <w:rsid w:val="009C7A2C"/>
    <w:rsid w:val="009D0F39"/>
    <w:rsid w:val="009D1B72"/>
    <w:rsid w:val="009D1D22"/>
    <w:rsid w:val="009D3298"/>
    <w:rsid w:val="009D34EF"/>
    <w:rsid w:val="009D38FA"/>
    <w:rsid w:val="009D3B5D"/>
    <w:rsid w:val="009D3BE3"/>
    <w:rsid w:val="009D5C93"/>
    <w:rsid w:val="009D5D35"/>
    <w:rsid w:val="009D600D"/>
    <w:rsid w:val="009E3E87"/>
    <w:rsid w:val="009E3F35"/>
    <w:rsid w:val="009E40DC"/>
    <w:rsid w:val="009E489F"/>
    <w:rsid w:val="009E5354"/>
    <w:rsid w:val="009E63A6"/>
    <w:rsid w:val="009E6B6B"/>
    <w:rsid w:val="009E7E31"/>
    <w:rsid w:val="009F00DD"/>
    <w:rsid w:val="009F112A"/>
    <w:rsid w:val="009F14D0"/>
    <w:rsid w:val="009F18DC"/>
    <w:rsid w:val="009F27FC"/>
    <w:rsid w:val="009F28B5"/>
    <w:rsid w:val="009F2A7F"/>
    <w:rsid w:val="009F2B94"/>
    <w:rsid w:val="009F3EA0"/>
    <w:rsid w:val="009F47CB"/>
    <w:rsid w:val="009F65B8"/>
    <w:rsid w:val="009F66BC"/>
    <w:rsid w:val="009F72A5"/>
    <w:rsid w:val="009F7491"/>
    <w:rsid w:val="00A0120E"/>
    <w:rsid w:val="00A0138B"/>
    <w:rsid w:val="00A03AD4"/>
    <w:rsid w:val="00A04F33"/>
    <w:rsid w:val="00A0537A"/>
    <w:rsid w:val="00A0550D"/>
    <w:rsid w:val="00A0594B"/>
    <w:rsid w:val="00A0652C"/>
    <w:rsid w:val="00A076D0"/>
    <w:rsid w:val="00A108CA"/>
    <w:rsid w:val="00A10C43"/>
    <w:rsid w:val="00A1270C"/>
    <w:rsid w:val="00A128B2"/>
    <w:rsid w:val="00A12B9A"/>
    <w:rsid w:val="00A13036"/>
    <w:rsid w:val="00A1377E"/>
    <w:rsid w:val="00A13E46"/>
    <w:rsid w:val="00A14493"/>
    <w:rsid w:val="00A14DA7"/>
    <w:rsid w:val="00A1619E"/>
    <w:rsid w:val="00A17265"/>
    <w:rsid w:val="00A17666"/>
    <w:rsid w:val="00A17F95"/>
    <w:rsid w:val="00A2049B"/>
    <w:rsid w:val="00A204E4"/>
    <w:rsid w:val="00A205EF"/>
    <w:rsid w:val="00A21489"/>
    <w:rsid w:val="00A21507"/>
    <w:rsid w:val="00A21F9E"/>
    <w:rsid w:val="00A22925"/>
    <w:rsid w:val="00A22C89"/>
    <w:rsid w:val="00A23113"/>
    <w:rsid w:val="00A242D3"/>
    <w:rsid w:val="00A24E4E"/>
    <w:rsid w:val="00A26345"/>
    <w:rsid w:val="00A2689F"/>
    <w:rsid w:val="00A26EFD"/>
    <w:rsid w:val="00A27189"/>
    <w:rsid w:val="00A27399"/>
    <w:rsid w:val="00A27DFD"/>
    <w:rsid w:val="00A27EF4"/>
    <w:rsid w:val="00A30111"/>
    <w:rsid w:val="00A303E4"/>
    <w:rsid w:val="00A30AE2"/>
    <w:rsid w:val="00A30F93"/>
    <w:rsid w:val="00A311E2"/>
    <w:rsid w:val="00A318AB"/>
    <w:rsid w:val="00A31E90"/>
    <w:rsid w:val="00A32FC8"/>
    <w:rsid w:val="00A32FD8"/>
    <w:rsid w:val="00A3365B"/>
    <w:rsid w:val="00A33ECB"/>
    <w:rsid w:val="00A343A7"/>
    <w:rsid w:val="00A3543C"/>
    <w:rsid w:val="00A35C7E"/>
    <w:rsid w:val="00A360F5"/>
    <w:rsid w:val="00A37CFF"/>
    <w:rsid w:val="00A37F4D"/>
    <w:rsid w:val="00A404FB"/>
    <w:rsid w:val="00A4058C"/>
    <w:rsid w:val="00A417C5"/>
    <w:rsid w:val="00A418A8"/>
    <w:rsid w:val="00A42CBD"/>
    <w:rsid w:val="00A42E25"/>
    <w:rsid w:val="00A43082"/>
    <w:rsid w:val="00A44029"/>
    <w:rsid w:val="00A44D14"/>
    <w:rsid w:val="00A4555B"/>
    <w:rsid w:val="00A458B8"/>
    <w:rsid w:val="00A46B76"/>
    <w:rsid w:val="00A46D7E"/>
    <w:rsid w:val="00A46F58"/>
    <w:rsid w:val="00A4721B"/>
    <w:rsid w:val="00A47330"/>
    <w:rsid w:val="00A50130"/>
    <w:rsid w:val="00A503C7"/>
    <w:rsid w:val="00A50D13"/>
    <w:rsid w:val="00A52227"/>
    <w:rsid w:val="00A526B0"/>
    <w:rsid w:val="00A5291E"/>
    <w:rsid w:val="00A52B30"/>
    <w:rsid w:val="00A52D95"/>
    <w:rsid w:val="00A534C6"/>
    <w:rsid w:val="00A54D0F"/>
    <w:rsid w:val="00A5606C"/>
    <w:rsid w:val="00A560C4"/>
    <w:rsid w:val="00A56E40"/>
    <w:rsid w:val="00A56F88"/>
    <w:rsid w:val="00A575E5"/>
    <w:rsid w:val="00A57F48"/>
    <w:rsid w:val="00A600CE"/>
    <w:rsid w:val="00A60100"/>
    <w:rsid w:val="00A61A43"/>
    <w:rsid w:val="00A62C20"/>
    <w:rsid w:val="00A6322C"/>
    <w:rsid w:val="00A6338E"/>
    <w:rsid w:val="00A642E8"/>
    <w:rsid w:val="00A64AE8"/>
    <w:rsid w:val="00A65195"/>
    <w:rsid w:val="00A65633"/>
    <w:rsid w:val="00A66F0D"/>
    <w:rsid w:val="00A66F0E"/>
    <w:rsid w:val="00A672D5"/>
    <w:rsid w:val="00A67509"/>
    <w:rsid w:val="00A679F4"/>
    <w:rsid w:val="00A71B06"/>
    <w:rsid w:val="00A729F5"/>
    <w:rsid w:val="00A73512"/>
    <w:rsid w:val="00A73A95"/>
    <w:rsid w:val="00A73B7B"/>
    <w:rsid w:val="00A74197"/>
    <w:rsid w:val="00A74E13"/>
    <w:rsid w:val="00A76F69"/>
    <w:rsid w:val="00A8282D"/>
    <w:rsid w:val="00A838CF"/>
    <w:rsid w:val="00A83C24"/>
    <w:rsid w:val="00A83D70"/>
    <w:rsid w:val="00A83F21"/>
    <w:rsid w:val="00A84523"/>
    <w:rsid w:val="00A85305"/>
    <w:rsid w:val="00A85D55"/>
    <w:rsid w:val="00A86245"/>
    <w:rsid w:val="00A86EF9"/>
    <w:rsid w:val="00A87166"/>
    <w:rsid w:val="00A90062"/>
    <w:rsid w:val="00A911A5"/>
    <w:rsid w:val="00A917AE"/>
    <w:rsid w:val="00A921A4"/>
    <w:rsid w:val="00A935A2"/>
    <w:rsid w:val="00A93EE9"/>
    <w:rsid w:val="00A956E6"/>
    <w:rsid w:val="00A95BBD"/>
    <w:rsid w:val="00A95E21"/>
    <w:rsid w:val="00A965B3"/>
    <w:rsid w:val="00AA0303"/>
    <w:rsid w:val="00AA0B5B"/>
    <w:rsid w:val="00AA1AF1"/>
    <w:rsid w:val="00AA24E8"/>
    <w:rsid w:val="00AA3B7A"/>
    <w:rsid w:val="00AA3C00"/>
    <w:rsid w:val="00AA48ED"/>
    <w:rsid w:val="00AA4A77"/>
    <w:rsid w:val="00AA6AFD"/>
    <w:rsid w:val="00AA7325"/>
    <w:rsid w:val="00AA74D3"/>
    <w:rsid w:val="00AB0189"/>
    <w:rsid w:val="00AB081C"/>
    <w:rsid w:val="00AB1B16"/>
    <w:rsid w:val="00AB27C6"/>
    <w:rsid w:val="00AB29F3"/>
    <w:rsid w:val="00AB2AB9"/>
    <w:rsid w:val="00AB2E6A"/>
    <w:rsid w:val="00AB371A"/>
    <w:rsid w:val="00AB3A7F"/>
    <w:rsid w:val="00AB560D"/>
    <w:rsid w:val="00AB56B5"/>
    <w:rsid w:val="00AB5C55"/>
    <w:rsid w:val="00AB663F"/>
    <w:rsid w:val="00AB67CA"/>
    <w:rsid w:val="00AB6C1E"/>
    <w:rsid w:val="00AB7174"/>
    <w:rsid w:val="00AC1E14"/>
    <w:rsid w:val="00AC2A34"/>
    <w:rsid w:val="00AC3238"/>
    <w:rsid w:val="00AC3616"/>
    <w:rsid w:val="00AC3B12"/>
    <w:rsid w:val="00AC3CA0"/>
    <w:rsid w:val="00AC3ED0"/>
    <w:rsid w:val="00AC42CD"/>
    <w:rsid w:val="00AC4EA8"/>
    <w:rsid w:val="00AC55F9"/>
    <w:rsid w:val="00AC5783"/>
    <w:rsid w:val="00AC79FD"/>
    <w:rsid w:val="00AC7A52"/>
    <w:rsid w:val="00AD1702"/>
    <w:rsid w:val="00AD18D5"/>
    <w:rsid w:val="00AD1C53"/>
    <w:rsid w:val="00AD1EBB"/>
    <w:rsid w:val="00AD34A4"/>
    <w:rsid w:val="00AD3861"/>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101"/>
    <w:rsid w:val="00AE7868"/>
    <w:rsid w:val="00AE7D44"/>
    <w:rsid w:val="00AF109C"/>
    <w:rsid w:val="00AF15BE"/>
    <w:rsid w:val="00AF1A10"/>
    <w:rsid w:val="00AF47CB"/>
    <w:rsid w:val="00AF578A"/>
    <w:rsid w:val="00AF688F"/>
    <w:rsid w:val="00AF6DD9"/>
    <w:rsid w:val="00AF715C"/>
    <w:rsid w:val="00AF7389"/>
    <w:rsid w:val="00AF776F"/>
    <w:rsid w:val="00B00C69"/>
    <w:rsid w:val="00B01580"/>
    <w:rsid w:val="00B01729"/>
    <w:rsid w:val="00B017B4"/>
    <w:rsid w:val="00B03E6E"/>
    <w:rsid w:val="00B057D9"/>
    <w:rsid w:val="00B05E3F"/>
    <w:rsid w:val="00B05EDF"/>
    <w:rsid w:val="00B06311"/>
    <w:rsid w:val="00B0711F"/>
    <w:rsid w:val="00B07DB4"/>
    <w:rsid w:val="00B1015E"/>
    <w:rsid w:val="00B127A8"/>
    <w:rsid w:val="00B128EE"/>
    <w:rsid w:val="00B13B31"/>
    <w:rsid w:val="00B13D83"/>
    <w:rsid w:val="00B150C2"/>
    <w:rsid w:val="00B16A02"/>
    <w:rsid w:val="00B1770F"/>
    <w:rsid w:val="00B17844"/>
    <w:rsid w:val="00B179B2"/>
    <w:rsid w:val="00B20676"/>
    <w:rsid w:val="00B20F56"/>
    <w:rsid w:val="00B22B3E"/>
    <w:rsid w:val="00B22C85"/>
    <w:rsid w:val="00B22CCB"/>
    <w:rsid w:val="00B23416"/>
    <w:rsid w:val="00B24636"/>
    <w:rsid w:val="00B258EF"/>
    <w:rsid w:val="00B25C0B"/>
    <w:rsid w:val="00B26ED0"/>
    <w:rsid w:val="00B27310"/>
    <w:rsid w:val="00B27C01"/>
    <w:rsid w:val="00B27CE1"/>
    <w:rsid w:val="00B30FA9"/>
    <w:rsid w:val="00B31820"/>
    <w:rsid w:val="00B31949"/>
    <w:rsid w:val="00B31A40"/>
    <w:rsid w:val="00B32CCF"/>
    <w:rsid w:val="00B32E86"/>
    <w:rsid w:val="00B33F23"/>
    <w:rsid w:val="00B340F2"/>
    <w:rsid w:val="00B34E3A"/>
    <w:rsid w:val="00B35868"/>
    <w:rsid w:val="00B358EA"/>
    <w:rsid w:val="00B361F2"/>
    <w:rsid w:val="00B37590"/>
    <w:rsid w:val="00B40354"/>
    <w:rsid w:val="00B4091B"/>
    <w:rsid w:val="00B40F01"/>
    <w:rsid w:val="00B418B5"/>
    <w:rsid w:val="00B41E17"/>
    <w:rsid w:val="00B427AC"/>
    <w:rsid w:val="00B43385"/>
    <w:rsid w:val="00B44273"/>
    <w:rsid w:val="00B46F3B"/>
    <w:rsid w:val="00B47801"/>
    <w:rsid w:val="00B47D5D"/>
    <w:rsid w:val="00B47DAD"/>
    <w:rsid w:val="00B503FA"/>
    <w:rsid w:val="00B51168"/>
    <w:rsid w:val="00B524CB"/>
    <w:rsid w:val="00B53121"/>
    <w:rsid w:val="00B535FF"/>
    <w:rsid w:val="00B546D9"/>
    <w:rsid w:val="00B5517B"/>
    <w:rsid w:val="00B56036"/>
    <w:rsid w:val="00B568E2"/>
    <w:rsid w:val="00B57812"/>
    <w:rsid w:val="00B57B97"/>
    <w:rsid w:val="00B602D7"/>
    <w:rsid w:val="00B61851"/>
    <w:rsid w:val="00B6214E"/>
    <w:rsid w:val="00B6295B"/>
    <w:rsid w:val="00B62A8E"/>
    <w:rsid w:val="00B63D34"/>
    <w:rsid w:val="00B65613"/>
    <w:rsid w:val="00B659EA"/>
    <w:rsid w:val="00B65B6F"/>
    <w:rsid w:val="00B6639F"/>
    <w:rsid w:val="00B667FD"/>
    <w:rsid w:val="00B6751B"/>
    <w:rsid w:val="00B71C1B"/>
    <w:rsid w:val="00B71CCB"/>
    <w:rsid w:val="00B727A1"/>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63"/>
    <w:rsid w:val="00B91591"/>
    <w:rsid w:val="00B9232A"/>
    <w:rsid w:val="00B9289C"/>
    <w:rsid w:val="00B92F7F"/>
    <w:rsid w:val="00B933AC"/>
    <w:rsid w:val="00B95039"/>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8D7"/>
    <w:rsid w:val="00BB6FA3"/>
    <w:rsid w:val="00BC02AA"/>
    <w:rsid w:val="00BC0969"/>
    <w:rsid w:val="00BC3258"/>
    <w:rsid w:val="00BC357C"/>
    <w:rsid w:val="00BC35AF"/>
    <w:rsid w:val="00BC3D62"/>
    <w:rsid w:val="00BC4827"/>
    <w:rsid w:val="00BC4CA9"/>
    <w:rsid w:val="00BC55F0"/>
    <w:rsid w:val="00BC57DD"/>
    <w:rsid w:val="00BC5A86"/>
    <w:rsid w:val="00BC6926"/>
    <w:rsid w:val="00BC6C59"/>
    <w:rsid w:val="00BD115D"/>
    <w:rsid w:val="00BD1B3C"/>
    <w:rsid w:val="00BD1CC5"/>
    <w:rsid w:val="00BD27A7"/>
    <w:rsid w:val="00BD2DBD"/>
    <w:rsid w:val="00BD3A44"/>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716E"/>
    <w:rsid w:val="00BE7258"/>
    <w:rsid w:val="00BF0F3D"/>
    <w:rsid w:val="00BF1F21"/>
    <w:rsid w:val="00BF3374"/>
    <w:rsid w:val="00BF48AF"/>
    <w:rsid w:val="00BF519C"/>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3761"/>
    <w:rsid w:val="00C13CE8"/>
    <w:rsid w:val="00C140D8"/>
    <w:rsid w:val="00C147F0"/>
    <w:rsid w:val="00C1536C"/>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25A4"/>
    <w:rsid w:val="00C526C5"/>
    <w:rsid w:val="00C52A47"/>
    <w:rsid w:val="00C53180"/>
    <w:rsid w:val="00C54FA2"/>
    <w:rsid w:val="00C55D04"/>
    <w:rsid w:val="00C56869"/>
    <w:rsid w:val="00C57021"/>
    <w:rsid w:val="00C57574"/>
    <w:rsid w:val="00C57FA6"/>
    <w:rsid w:val="00C612B9"/>
    <w:rsid w:val="00C61B28"/>
    <w:rsid w:val="00C622AD"/>
    <w:rsid w:val="00C6304D"/>
    <w:rsid w:val="00C63E75"/>
    <w:rsid w:val="00C64282"/>
    <w:rsid w:val="00C642A7"/>
    <w:rsid w:val="00C646C4"/>
    <w:rsid w:val="00C6508F"/>
    <w:rsid w:val="00C65C7A"/>
    <w:rsid w:val="00C65EE3"/>
    <w:rsid w:val="00C700C3"/>
    <w:rsid w:val="00C701DA"/>
    <w:rsid w:val="00C71CC2"/>
    <w:rsid w:val="00C72639"/>
    <w:rsid w:val="00C727D2"/>
    <w:rsid w:val="00C735ED"/>
    <w:rsid w:val="00C73BD3"/>
    <w:rsid w:val="00C73E1E"/>
    <w:rsid w:val="00C762F3"/>
    <w:rsid w:val="00C76D77"/>
    <w:rsid w:val="00C77286"/>
    <w:rsid w:val="00C774AF"/>
    <w:rsid w:val="00C77C34"/>
    <w:rsid w:val="00C80612"/>
    <w:rsid w:val="00C807E3"/>
    <w:rsid w:val="00C80959"/>
    <w:rsid w:val="00C814A3"/>
    <w:rsid w:val="00C81F9F"/>
    <w:rsid w:val="00C82141"/>
    <w:rsid w:val="00C821D1"/>
    <w:rsid w:val="00C82592"/>
    <w:rsid w:val="00C83620"/>
    <w:rsid w:val="00C836A8"/>
    <w:rsid w:val="00C87981"/>
    <w:rsid w:val="00C90574"/>
    <w:rsid w:val="00C9153C"/>
    <w:rsid w:val="00C922DD"/>
    <w:rsid w:val="00C923BC"/>
    <w:rsid w:val="00C926FB"/>
    <w:rsid w:val="00C928EE"/>
    <w:rsid w:val="00C936CC"/>
    <w:rsid w:val="00C93CD3"/>
    <w:rsid w:val="00C9427F"/>
    <w:rsid w:val="00C9439C"/>
    <w:rsid w:val="00C943FB"/>
    <w:rsid w:val="00C951A1"/>
    <w:rsid w:val="00C9528A"/>
    <w:rsid w:val="00C96991"/>
    <w:rsid w:val="00CA0C2E"/>
    <w:rsid w:val="00CA174B"/>
    <w:rsid w:val="00CA17D1"/>
    <w:rsid w:val="00CA3723"/>
    <w:rsid w:val="00CA53ED"/>
    <w:rsid w:val="00CA6757"/>
    <w:rsid w:val="00CA6FB2"/>
    <w:rsid w:val="00CA7631"/>
    <w:rsid w:val="00CA7791"/>
    <w:rsid w:val="00CB071D"/>
    <w:rsid w:val="00CB17E4"/>
    <w:rsid w:val="00CB1DA4"/>
    <w:rsid w:val="00CB2153"/>
    <w:rsid w:val="00CB21C9"/>
    <w:rsid w:val="00CB2611"/>
    <w:rsid w:val="00CB2BE0"/>
    <w:rsid w:val="00CB4E93"/>
    <w:rsid w:val="00CB617E"/>
    <w:rsid w:val="00CB68BE"/>
    <w:rsid w:val="00CB7401"/>
    <w:rsid w:val="00CB7442"/>
    <w:rsid w:val="00CB76F2"/>
    <w:rsid w:val="00CB789C"/>
    <w:rsid w:val="00CB7A64"/>
    <w:rsid w:val="00CC0B8B"/>
    <w:rsid w:val="00CC0EE2"/>
    <w:rsid w:val="00CC1057"/>
    <w:rsid w:val="00CC3565"/>
    <w:rsid w:val="00CC3930"/>
    <w:rsid w:val="00CC3DB4"/>
    <w:rsid w:val="00CC419F"/>
    <w:rsid w:val="00CC4974"/>
    <w:rsid w:val="00CC4FE9"/>
    <w:rsid w:val="00CC52A1"/>
    <w:rsid w:val="00CC5AEB"/>
    <w:rsid w:val="00CC6193"/>
    <w:rsid w:val="00CC72F3"/>
    <w:rsid w:val="00CD005A"/>
    <w:rsid w:val="00CD0231"/>
    <w:rsid w:val="00CD4076"/>
    <w:rsid w:val="00CD4BB8"/>
    <w:rsid w:val="00CD647E"/>
    <w:rsid w:val="00CD73DE"/>
    <w:rsid w:val="00CE0D55"/>
    <w:rsid w:val="00CE0F3D"/>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6367"/>
    <w:rsid w:val="00CF6A8D"/>
    <w:rsid w:val="00D00973"/>
    <w:rsid w:val="00D00ECB"/>
    <w:rsid w:val="00D0156F"/>
    <w:rsid w:val="00D017E9"/>
    <w:rsid w:val="00D024B4"/>
    <w:rsid w:val="00D0303A"/>
    <w:rsid w:val="00D03CEC"/>
    <w:rsid w:val="00D04AA4"/>
    <w:rsid w:val="00D051B2"/>
    <w:rsid w:val="00D05538"/>
    <w:rsid w:val="00D06B63"/>
    <w:rsid w:val="00D076E7"/>
    <w:rsid w:val="00D10612"/>
    <w:rsid w:val="00D10985"/>
    <w:rsid w:val="00D10F10"/>
    <w:rsid w:val="00D11705"/>
    <w:rsid w:val="00D11E85"/>
    <w:rsid w:val="00D12973"/>
    <w:rsid w:val="00D136A2"/>
    <w:rsid w:val="00D140F0"/>
    <w:rsid w:val="00D144FF"/>
    <w:rsid w:val="00D1473B"/>
    <w:rsid w:val="00D16071"/>
    <w:rsid w:val="00D16CD7"/>
    <w:rsid w:val="00D17C3E"/>
    <w:rsid w:val="00D17E9C"/>
    <w:rsid w:val="00D22C65"/>
    <w:rsid w:val="00D23BAE"/>
    <w:rsid w:val="00D23E7F"/>
    <w:rsid w:val="00D2461B"/>
    <w:rsid w:val="00D24A1C"/>
    <w:rsid w:val="00D25B1C"/>
    <w:rsid w:val="00D2740D"/>
    <w:rsid w:val="00D30A54"/>
    <w:rsid w:val="00D318C4"/>
    <w:rsid w:val="00D31BCF"/>
    <w:rsid w:val="00D340BA"/>
    <w:rsid w:val="00D3711C"/>
    <w:rsid w:val="00D37D93"/>
    <w:rsid w:val="00D40130"/>
    <w:rsid w:val="00D403CB"/>
    <w:rsid w:val="00D40DA1"/>
    <w:rsid w:val="00D40EE9"/>
    <w:rsid w:val="00D43622"/>
    <w:rsid w:val="00D43A71"/>
    <w:rsid w:val="00D4541C"/>
    <w:rsid w:val="00D45715"/>
    <w:rsid w:val="00D46255"/>
    <w:rsid w:val="00D473E2"/>
    <w:rsid w:val="00D47F5C"/>
    <w:rsid w:val="00D50F37"/>
    <w:rsid w:val="00D5108B"/>
    <w:rsid w:val="00D51B21"/>
    <w:rsid w:val="00D529E9"/>
    <w:rsid w:val="00D52DFF"/>
    <w:rsid w:val="00D53B13"/>
    <w:rsid w:val="00D53B78"/>
    <w:rsid w:val="00D5509F"/>
    <w:rsid w:val="00D55378"/>
    <w:rsid w:val="00D555FE"/>
    <w:rsid w:val="00D55686"/>
    <w:rsid w:val="00D5638C"/>
    <w:rsid w:val="00D568CE"/>
    <w:rsid w:val="00D56FB9"/>
    <w:rsid w:val="00D57991"/>
    <w:rsid w:val="00D60AAC"/>
    <w:rsid w:val="00D60C6A"/>
    <w:rsid w:val="00D6164F"/>
    <w:rsid w:val="00D61EA6"/>
    <w:rsid w:val="00D62940"/>
    <w:rsid w:val="00D63855"/>
    <w:rsid w:val="00D6641B"/>
    <w:rsid w:val="00D66AFA"/>
    <w:rsid w:val="00D66B21"/>
    <w:rsid w:val="00D67318"/>
    <w:rsid w:val="00D676AF"/>
    <w:rsid w:val="00D67C8B"/>
    <w:rsid w:val="00D70347"/>
    <w:rsid w:val="00D70C55"/>
    <w:rsid w:val="00D713A4"/>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FAD"/>
    <w:rsid w:val="00D9716C"/>
    <w:rsid w:val="00DA1E04"/>
    <w:rsid w:val="00DA2B53"/>
    <w:rsid w:val="00DA2F9E"/>
    <w:rsid w:val="00DA4A06"/>
    <w:rsid w:val="00DA61CF"/>
    <w:rsid w:val="00DA7D42"/>
    <w:rsid w:val="00DB089D"/>
    <w:rsid w:val="00DB08FF"/>
    <w:rsid w:val="00DB0BA9"/>
    <w:rsid w:val="00DB2661"/>
    <w:rsid w:val="00DB2A22"/>
    <w:rsid w:val="00DB31C9"/>
    <w:rsid w:val="00DB3AE0"/>
    <w:rsid w:val="00DB4693"/>
    <w:rsid w:val="00DB6583"/>
    <w:rsid w:val="00DB7475"/>
    <w:rsid w:val="00DB7DA3"/>
    <w:rsid w:val="00DB7E7B"/>
    <w:rsid w:val="00DC0640"/>
    <w:rsid w:val="00DC0693"/>
    <w:rsid w:val="00DC1C35"/>
    <w:rsid w:val="00DC1C88"/>
    <w:rsid w:val="00DC1EB2"/>
    <w:rsid w:val="00DC320E"/>
    <w:rsid w:val="00DC32F4"/>
    <w:rsid w:val="00DC3902"/>
    <w:rsid w:val="00DC397C"/>
    <w:rsid w:val="00DC4C6C"/>
    <w:rsid w:val="00DC568F"/>
    <w:rsid w:val="00DC5BC2"/>
    <w:rsid w:val="00DC5C15"/>
    <w:rsid w:val="00DC7D4F"/>
    <w:rsid w:val="00DD042E"/>
    <w:rsid w:val="00DD0553"/>
    <w:rsid w:val="00DD18C1"/>
    <w:rsid w:val="00DD22C2"/>
    <w:rsid w:val="00DD37A1"/>
    <w:rsid w:val="00DD3FC4"/>
    <w:rsid w:val="00DD40CB"/>
    <w:rsid w:val="00DD4DEE"/>
    <w:rsid w:val="00DD4FA7"/>
    <w:rsid w:val="00DD5C06"/>
    <w:rsid w:val="00DD6E5C"/>
    <w:rsid w:val="00DD793F"/>
    <w:rsid w:val="00DE018F"/>
    <w:rsid w:val="00DE036B"/>
    <w:rsid w:val="00DE066C"/>
    <w:rsid w:val="00DE0793"/>
    <w:rsid w:val="00DE0AB4"/>
    <w:rsid w:val="00DE0D76"/>
    <w:rsid w:val="00DE1B96"/>
    <w:rsid w:val="00DE1D81"/>
    <w:rsid w:val="00DE226B"/>
    <w:rsid w:val="00DE35EB"/>
    <w:rsid w:val="00DE3A20"/>
    <w:rsid w:val="00DE443F"/>
    <w:rsid w:val="00DE4EF9"/>
    <w:rsid w:val="00DE7C0F"/>
    <w:rsid w:val="00DE7EEF"/>
    <w:rsid w:val="00DE7F20"/>
    <w:rsid w:val="00DF0822"/>
    <w:rsid w:val="00DF152D"/>
    <w:rsid w:val="00DF1F94"/>
    <w:rsid w:val="00DF2493"/>
    <w:rsid w:val="00DF392C"/>
    <w:rsid w:val="00DF4AB2"/>
    <w:rsid w:val="00DF4B84"/>
    <w:rsid w:val="00DF5546"/>
    <w:rsid w:val="00DF56FB"/>
    <w:rsid w:val="00DF6FE8"/>
    <w:rsid w:val="00DF72C2"/>
    <w:rsid w:val="00DF7581"/>
    <w:rsid w:val="00DF7EDC"/>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10E6E"/>
    <w:rsid w:val="00E12F60"/>
    <w:rsid w:val="00E130A8"/>
    <w:rsid w:val="00E13910"/>
    <w:rsid w:val="00E1423D"/>
    <w:rsid w:val="00E14E70"/>
    <w:rsid w:val="00E1523F"/>
    <w:rsid w:val="00E153E9"/>
    <w:rsid w:val="00E15BAA"/>
    <w:rsid w:val="00E15EEE"/>
    <w:rsid w:val="00E16655"/>
    <w:rsid w:val="00E16741"/>
    <w:rsid w:val="00E16933"/>
    <w:rsid w:val="00E16A2D"/>
    <w:rsid w:val="00E172DA"/>
    <w:rsid w:val="00E17A03"/>
    <w:rsid w:val="00E17C80"/>
    <w:rsid w:val="00E2134A"/>
    <w:rsid w:val="00E214A9"/>
    <w:rsid w:val="00E21931"/>
    <w:rsid w:val="00E23357"/>
    <w:rsid w:val="00E23985"/>
    <w:rsid w:val="00E2452D"/>
    <w:rsid w:val="00E25C35"/>
    <w:rsid w:val="00E263B4"/>
    <w:rsid w:val="00E26D27"/>
    <w:rsid w:val="00E30DEA"/>
    <w:rsid w:val="00E31F59"/>
    <w:rsid w:val="00E32C2D"/>
    <w:rsid w:val="00E3375B"/>
    <w:rsid w:val="00E33857"/>
    <w:rsid w:val="00E354E8"/>
    <w:rsid w:val="00E36DF3"/>
    <w:rsid w:val="00E372B4"/>
    <w:rsid w:val="00E37C53"/>
    <w:rsid w:val="00E401BB"/>
    <w:rsid w:val="00E409BB"/>
    <w:rsid w:val="00E425F9"/>
    <w:rsid w:val="00E4270F"/>
    <w:rsid w:val="00E42B5A"/>
    <w:rsid w:val="00E45582"/>
    <w:rsid w:val="00E45901"/>
    <w:rsid w:val="00E469D2"/>
    <w:rsid w:val="00E474E1"/>
    <w:rsid w:val="00E47C6F"/>
    <w:rsid w:val="00E47F8D"/>
    <w:rsid w:val="00E50FF2"/>
    <w:rsid w:val="00E525FF"/>
    <w:rsid w:val="00E53AE0"/>
    <w:rsid w:val="00E5445C"/>
    <w:rsid w:val="00E54CF6"/>
    <w:rsid w:val="00E5518D"/>
    <w:rsid w:val="00E56532"/>
    <w:rsid w:val="00E56836"/>
    <w:rsid w:val="00E57D9B"/>
    <w:rsid w:val="00E60C06"/>
    <w:rsid w:val="00E612A8"/>
    <w:rsid w:val="00E615A7"/>
    <w:rsid w:val="00E61C4B"/>
    <w:rsid w:val="00E62076"/>
    <w:rsid w:val="00E62186"/>
    <w:rsid w:val="00E625D7"/>
    <w:rsid w:val="00E629F3"/>
    <w:rsid w:val="00E62B61"/>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43D3"/>
    <w:rsid w:val="00E748EC"/>
    <w:rsid w:val="00E7783E"/>
    <w:rsid w:val="00E8045B"/>
    <w:rsid w:val="00E80B4E"/>
    <w:rsid w:val="00E819E7"/>
    <w:rsid w:val="00E81A15"/>
    <w:rsid w:val="00E8471D"/>
    <w:rsid w:val="00E853A3"/>
    <w:rsid w:val="00E85A71"/>
    <w:rsid w:val="00E86C6E"/>
    <w:rsid w:val="00E87E89"/>
    <w:rsid w:val="00E87F42"/>
    <w:rsid w:val="00E9061D"/>
    <w:rsid w:val="00E907F7"/>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7B2"/>
    <w:rsid w:val="00EB4E75"/>
    <w:rsid w:val="00EB739C"/>
    <w:rsid w:val="00EC0451"/>
    <w:rsid w:val="00EC06AF"/>
    <w:rsid w:val="00EC0DC4"/>
    <w:rsid w:val="00EC0E9B"/>
    <w:rsid w:val="00EC1111"/>
    <w:rsid w:val="00EC1B8D"/>
    <w:rsid w:val="00EC1BDD"/>
    <w:rsid w:val="00EC2436"/>
    <w:rsid w:val="00EC41E9"/>
    <w:rsid w:val="00EC4C92"/>
    <w:rsid w:val="00EC5D41"/>
    <w:rsid w:val="00EC69DB"/>
    <w:rsid w:val="00EC744A"/>
    <w:rsid w:val="00ED0DEF"/>
    <w:rsid w:val="00ED175D"/>
    <w:rsid w:val="00ED3741"/>
    <w:rsid w:val="00ED4512"/>
    <w:rsid w:val="00ED4643"/>
    <w:rsid w:val="00ED4747"/>
    <w:rsid w:val="00ED4A90"/>
    <w:rsid w:val="00ED5D1D"/>
    <w:rsid w:val="00ED658A"/>
    <w:rsid w:val="00ED6BE7"/>
    <w:rsid w:val="00ED6DDC"/>
    <w:rsid w:val="00EE0009"/>
    <w:rsid w:val="00EE0512"/>
    <w:rsid w:val="00EE0B0E"/>
    <w:rsid w:val="00EE21A9"/>
    <w:rsid w:val="00EE255D"/>
    <w:rsid w:val="00EE2697"/>
    <w:rsid w:val="00EE31B5"/>
    <w:rsid w:val="00EE3262"/>
    <w:rsid w:val="00EE3CC7"/>
    <w:rsid w:val="00EE3E71"/>
    <w:rsid w:val="00EE3ED3"/>
    <w:rsid w:val="00EE454F"/>
    <w:rsid w:val="00EE4C08"/>
    <w:rsid w:val="00EE5187"/>
    <w:rsid w:val="00EE521A"/>
    <w:rsid w:val="00EE6561"/>
    <w:rsid w:val="00EF0779"/>
    <w:rsid w:val="00EF0E78"/>
    <w:rsid w:val="00EF1529"/>
    <w:rsid w:val="00EF236A"/>
    <w:rsid w:val="00EF27BA"/>
    <w:rsid w:val="00EF2FC6"/>
    <w:rsid w:val="00EF3343"/>
    <w:rsid w:val="00EF4C9D"/>
    <w:rsid w:val="00EF5192"/>
    <w:rsid w:val="00EF56CF"/>
    <w:rsid w:val="00EF5C03"/>
    <w:rsid w:val="00EF7608"/>
    <w:rsid w:val="00F00AD5"/>
    <w:rsid w:val="00F00DD5"/>
    <w:rsid w:val="00F01A2C"/>
    <w:rsid w:val="00F020C4"/>
    <w:rsid w:val="00F03229"/>
    <w:rsid w:val="00F034D1"/>
    <w:rsid w:val="00F03914"/>
    <w:rsid w:val="00F0392B"/>
    <w:rsid w:val="00F03F0A"/>
    <w:rsid w:val="00F04283"/>
    <w:rsid w:val="00F042A6"/>
    <w:rsid w:val="00F04729"/>
    <w:rsid w:val="00F04EE3"/>
    <w:rsid w:val="00F057D8"/>
    <w:rsid w:val="00F06398"/>
    <w:rsid w:val="00F06E6B"/>
    <w:rsid w:val="00F10951"/>
    <w:rsid w:val="00F10F22"/>
    <w:rsid w:val="00F12542"/>
    <w:rsid w:val="00F13D89"/>
    <w:rsid w:val="00F14DD6"/>
    <w:rsid w:val="00F157BA"/>
    <w:rsid w:val="00F163A6"/>
    <w:rsid w:val="00F16E06"/>
    <w:rsid w:val="00F16ED7"/>
    <w:rsid w:val="00F16F17"/>
    <w:rsid w:val="00F17102"/>
    <w:rsid w:val="00F17E0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88A"/>
    <w:rsid w:val="00F31F2A"/>
    <w:rsid w:val="00F3271A"/>
    <w:rsid w:val="00F327D9"/>
    <w:rsid w:val="00F32CC7"/>
    <w:rsid w:val="00F32CF4"/>
    <w:rsid w:val="00F33084"/>
    <w:rsid w:val="00F330E7"/>
    <w:rsid w:val="00F33BAC"/>
    <w:rsid w:val="00F345E5"/>
    <w:rsid w:val="00F34D33"/>
    <w:rsid w:val="00F35564"/>
    <w:rsid w:val="00F355C7"/>
    <w:rsid w:val="00F359F5"/>
    <w:rsid w:val="00F35F56"/>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785B"/>
    <w:rsid w:val="00F51623"/>
    <w:rsid w:val="00F51649"/>
    <w:rsid w:val="00F517BC"/>
    <w:rsid w:val="00F53523"/>
    <w:rsid w:val="00F5462D"/>
    <w:rsid w:val="00F547B2"/>
    <w:rsid w:val="00F56213"/>
    <w:rsid w:val="00F57056"/>
    <w:rsid w:val="00F57408"/>
    <w:rsid w:val="00F57758"/>
    <w:rsid w:val="00F57E58"/>
    <w:rsid w:val="00F62F29"/>
    <w:rsid w:val="00F64605"/>
    <w:rsid w:val="00F64C3D"/>
    <w:rsid w:val="00F64EB9"/>
    <w:rsid w:val="00F659A4"/>
    <w:rsid w:val="00F659F6"/>
    <w:rsid w:val="00F666C1"/>
    <w:rsid w:val="00F66738"/>
    <w:rsid w:val="00F669C5"/>
    <w:rsid w:val="00F66A3F"/>
    <w:rsid w:val="00F66F04"/>
    <w:rsid w:val="00F67A7F"/>
    <w:rsid w:val="00F70B5F"/>
    <w:rsid w:val="00F714B1"/>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90795"/>
    <w:rsid w:val="00F918B5"/>
    <w:rsid w:val="00F93170"/>
    <w:rsid w:val="00F936C4"/>
    <w:rsid w:val="00F942C4"/>
    <w:rsid w:val="00F944FC"/>
    <w:rsid w:val="00F9521D"/>
    <w:rsid w:val="00F955AC"/>
    <w:rsid w:val="00F95A07"/>
    <w:rsid w:val="00F95F1B"/>
    <w:rsid w:val="00F96493"/>
    <w:rsid w:val="00F97AC9"/>
    <w:rsid w:val="00FA0A0B"/>
    <w:rsid w:val="00FA1E95"/>
    <w:rsid w:val="00FA2EA4"/>
    <w:rsid w:val="00FA341E"/>
    <w:rsid w:val="00FA365F"/>
    <w:rsid w:val="00FA42DC"/>
    <w:rsid w:val="00FA4527"/>
    <w:rsid w:val="00FA4A40"/>
    <w:rsid w:val="00FA531D"/>
    <w:rsid w:val="00FA5D32"/>
    <w:rsid w:val="00FA7037"/>
    <w:rsid w:val="00FA7458"/>
    <w:rsid w:val="00FA7D7F"/>
    <w:rsid w:val="00FB002D"/>
    <w:rsid w:val="00FB0123"/>
    <w:rsid w:val="00FB2D71"/>
    <w:rsid w:val="00FB30E2"/>
    <w:rsid w:val="00FB4FCD"/>
    <w:rsid w:val="00FB60A0"/>
    <w:rsid w:val="00FB6145"/>
    <w:rsid w:val="00FB675D"/>
    <w:rsid w:val="00FB7090"/>
    <w:rsid w:val="00FB7404"/>
    <w:rsid w:val="00FB752D"/>
    <w:rsid w:val="00FB75C6"/>
    <w:rsid w:val="00FB7765"/>
    <w:rsid w:val="00FB79A3"/>
    <w:rsid w:val="00FC028F"/>
    <w:rsid w:val="00FC0A7A"/>
    <w:rsid w:val="00FC17D4"/>
    <w:rsid w:val="00FC205B"/>
    <w:rsid w:val="00FC33DE"/>
    <w:rsid w:val="00FC451B"/>
    <w:rsid w:val="00FC4634"/>
    <w:rsid w:val="00FC545A"/>
    <w:rsid w:val="00FC62D0"/>
    <w:rsid w:val="00FC7827"/>
    <w:rsid w:val="00FC7F9E"/>
    <w:rsid w:val="00FD023F"/>
    <w:rsid w:val="00FD0C0A"/>
    <w:rsid w:val="00FD15AD"/>
    <w:rsid w:val="00FD255B"/>
    <w:rsid w:val="00FD4468"/>
    <w:rsid w:val="00FD4DB9"/>
    <w:rsid w:val="00FD5F31"/>
    <w:rsid w:val="00FD6929"/>
    <w:rsid w:val="00FD75F9"/>
    <w:rsid w:val="00FD79AF"/>
    <w:rsid w:val="00FD7F9D"/>
    <w:rsid w:val="00FE060F"/>
    <w:rsid w:val="00FE0663"/>
    <w:rsid w:val="00FE1D17"/>
    <w:rsid w:val="00FE1E1F"/>
    <w:rsid w:val="00FE2022"/>
    <w:rsid w:val="00FE3545"/>
    <w:rsid w:val="00FE43FC"/>
    <w:rsid w:val="00FE6F48"/>
    <w:rsid w:val="00FE721D"/>
    <w:rsid w:val="00FE7F7B"/>
    <w:rsid w:val="00FF01D4"/>
    <w:rsid w:val="00FF0404"/>
    <w:rsid w:val="00FF1571"/>
    <w:rsid w:val="00FF179D"/>
    <w:rsid w:val="00FF1D58"/>
    <w:rsid w:val="00FF3195"/>
    <w:rsid w:val="00FF3B87"/>
    <w:rsid w:val="00FF3F1D"/>
    <w:rsid w:val="00FF6300"/>
    <w:rsid w:val="00FF6AF6"/>
    <w:rsid w:val="00FF6C83"/>
    <w:rsid w:val="00FF7125"/>
    <w:rsid w:val="00FF7C6B"/>
    <w:rsid w:val="0104946D"/>
    <w:rsid w:val="038C7D3E"/>
    <w:rsid w:val="04C4CE5C"/>
    <w:rsid w:val="0A80BD7F"/>
    <w:rsid w:val="0DEFD467"/>
    <w:rsid w:val="105D43DF"/>
    <w:rsid w:val="11385231"/>
    <w:rsid w:val="1686B743"/>
    <w:rsid w:val="18DBB8DD"/>
    <w:rsid w:val="194A0256"/>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B0ABB0"/>
    <w:rsid w:val="304AF75A"/>
    <w:rsid w:val="321A3C5D"/>
    <w:rsid w:val="332C6B20"/>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37ACC41"/>
    <w:rsid w:val="539CDBEB"/>
    <w:rsid w:val="53E44906"/>
    <w:rsid w:val="546B2DC6"/>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C0A508BC-A963-45D3-A02D-3DF3BC07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8"/>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kethub.shell.com/content/nextgen/shell/us/en_us/ws/fuels/portal/home/shell-programs/force-for-good.html" TargetMode="External"/><Relationship Id="rId18" Type="http://schemas.openxmlformats.org/officeDocument/2006/relationships/hyperlink" Target="https://mymail.shell.com/book/NetworkTransformations@ShellCorp.onmicrosoft.com/" TargetMode="External"/><Relationship Id="rId26" Type="http://schemas.openxmlformats.org/officeDocument/2006/relationships/image" Target="media/image7.png"/><Relationship Id="rId39" Type="http://schemas.openxmlformats.org/officeDocument/2006/relationships/hyperlink" Target="https://www.markethub.shell.com/content/nextgen/shell/us/en_us/ws/fuels/portal/home/site-operations/vendors/diamond-deals.html" TargetMode="Externa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mailto:Meg.Love@shell.com"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rkethub.shell.com/content/nextgen/shell/us/en_us/ws/fuels/portal/home/marketing/advertising.html" TargetMode="External"/><Relationship Id="rId29" Type="http://schemas.openxmlformats.org/officeDocument/2006/relationships/image" Target="media/image8.png"/><Relationship Id="rId11" Type="http://schemas.openxmlformats.org/officeDocument/2006/relationships/hyperlink" Target="https://www.markethub.shell.com/content/nextgen/shell/us/en_us/ws/fuels/portal/home/shell-programs/shell-mobility-academy/cta-newsletter.html"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www.markethub.shell.com/content/nextgen/shell/us/en_us/ws/fuels/portal/home/site-operations/vendors/diamond-deals.html" TargetMode="External"/><Relationship Id="rId40" Type="http://schemas.openxmlformats.org/officeDocument/2006/relationships/hyperlink" Target="https://www.markethub.shell.com/content/nextgen/shell/us/en_us/ws/fuels/portal/home/site-operations/vendors/diamond-deals.html"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itestaffrewards.com/" TargetMode="External"/><Relationship Id="rId23" Type="http://schemas.openxmlformats.org/officeDocument/2006/relationships/hyperlink" Target="https://www.markethub.shell.com/content/nextgen/shell/us/en_us/ws/fuels/portal/home/shell-programs/shell-mobility-academy/shell-mobility-academy-webinars.html" TargetMode="External"/><Relationship Id="rId28" Type="http://schemas.openxmlformats.org/officeDocument/2006/relationships/hyperlink" Target="mailto:Mark.Dyer@shell.com" TargetMode="External"/><Relationship Id="rId36" Type="http://schemas.openxmlformats.org/officeDocument/2006/relationships/hyperlink" Target="https://lp.xpel.com/motiva-shell" TargetMode="External"/><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www.markethub.shell.com/content/nextgen/shell/us/en_us/ws/fuels/portal/home/supply-reports/performanceworkspace.html" TargetMode="External"/><Relationship Id="rId31" Type="http://schemas.openxmlformats.org/officeDocument/2006/relationships/hyperlink" Target="https://secure.aarp.org/applications/user/vendor/acctConfirm?request_locale=en&amp;vn=shellpdi" TargetMode="External"/><Relationship Id="rId44" Type="http://schemas.openxmlformats.org/officeDocument/2006/relationships/hyperlink" Target="https://eur02.safelinks.protection.outlook.com/?url=https%3A%2F%2Fwww.markethub.shell.com%2Fcontent%2Fnextgen%2Fshell%2Fus%2Fen_us%2Fws%2Ffuels%2Fportal%2Fhome%2Fshell-programs%2Fwholesaler-programs%2Fpmtdr.html&amp;data=05%7C02%7CAnna.Malygin%40shell.com%7Cc0e581737d4240b55a0f08dd65689508%7Cdb1e96a8a3da442a930b235cac24cd5c%7C0%7C0%7C638778222018391279%7CUnknown%7CTWFpbGZsb3d8eyJFbXB0eU1hcGkiOnRydWUsIlYiOiIwLjAuMDAwMCIsIlAiOiJXaW4zMiIsIkFOIjoiTWFpbCIsIldUIjoyfQ%3D%3D%7C0%7C%7C%7C&amp;sdata=CUzTD8%2BcILYOojHXFAiD3wTHaWjgcNtmFj5BqOksyDY%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markethub.shell.com/content/nextgen/shell/us/en_us/ws/fuels/portal/home/marketing/loyalty/in-store-rewards.html" TargetMode="External"/><Relationship Id="rId30" Type="http://schemas.openxmlformats.org/officeDocument/2006/relationships/image" Target="media/image9.png"/><Relationship Id="rId35" Type="http://schemas.openxmlformats.org/officeDocument/2006/relationships/hyperlink" Target="https://www.xpel.com/" TargetMode="External"/><Relationship Id="rId43" Type="http://schemas.openxmlformats.org/officeDocument/2006/relationships/hyperlink" Target="mailto:Kathie.Corner@shell.co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markethub.shell.com/content/nextgen/shell/us/en_us/ws/fuels/portal/home/marketing/loyalty/fuel-rewards.html"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s://www.markethub.shell.com/content/nextgen/shell/us/en_us/ws/fuels/portal/home/site-operations/vendors/diamond-deals.html" TargetMode="External"/><Relationship Id="rId46" Type="http://schemas.openxmlformats.org/officeDocument/2006/relationships/header" Target="header2.xml"/><Relationship Id="rId20" Type="http://schemas.openxmlformats.org/officeDocument/2006/relationships/hyperlink" Target="https://www.markethub.shell.com/apps/utils/thirdparty.rdm?target=95" TargetMode="External"/><Relationship Id="rId41" Type="http://schemas.openxmlformats.org/officeDocument/2006/relationships/hyperlink" Target="https://www.markethub.shell.com/content/nextgen/shell/us/en_us/ws/fuels/portal/home/site-operations/vendors/diamond-deals.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TaxCatchAll xmlns="e0960853-91be-4558-9b36-cb51c27a2720">
      <Value>14</Value>
      <Value>13</Value>
      <Value>45</Value>
      <Value>7</Value>
      <Value>6</Value>
      <Value>3</Value>
      <Value>2</Value>
      <Value>1</Value>
      <Value>17</Value>
    </TaxCatchAll>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lcf76f155ced4ddcb4097134ff3c332f xmlns="20499a56-83e3-4628-9f30-58eb4b4aa005">
      <Terms xmlns="http://schemas.microsoft.com/office/infopath/2007/PartnerControls"/>
    </lcf76f155ced4ddcb4097134ff3c332f>
    <_dlc_DocId xmlns="e0960853-91be-4558-9b36-cb51c27a2720">AAFAA1849-798361740-12106</_dlc_DocId>
    <_dlc_DocIdUrl xmlns="e0960853-91be-4558-9b36-cb51c27a2720">
      <Url>https://eu001-sp.shell.com/sites/AAFAA1849/businesstechnology/_layouts/15/DocIdRedir.aspx?ID=AAFAA1849-798361740-12106</Url>
      <Description>AAFAA1849-798361740-12106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9" ma:contentTypeDescription="Shell Document Base Content Type" ma:contentTypeScope="" ma:versionID="03c1cc701ed6d4e7f889bf599012abf3">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73feb5153c5d0712b964c115dcc98122"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2;#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7;#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45;#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4;#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8;#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MediaServiceBillingMetadata" ma:index="6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s>
</ds:datastoreItem>
</file>

<file path=customXml/itemProps2.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3.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4.xml><?xml version="1.0" encoding="utf-8"?>
<ds:datastoreItem xmlns:ds="http://schemas.openxmlformats.org/officeDocument/2006/customXml" ds:itemID="{9BDF0DAC-6E33-429B-B994-D56D9A507638}"/>
</file>

<file path=customXml/itemProps5.xml><?xml version="1.0" encoding="utf-8"?>
<ds:datastoreItem xmlns:ds="http://schemas.openxmlformats.org/officeDocument/2006/customXml" ds:itemID="{098B92C9-8B97-44E2-832F-28DD143BE1B4}"/>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12</TotalTime>
  <Pages>7</Pages>
  <Words>2092</Words>
  <Characters>11928</Characters>
  <Application>Microsoft Office Word</Application>
  <DocSecurity>0</DocSecurity>
  <Lines>99</Lines>
  <Paragraphs>27</Paragraphs>
  <ScaleCrop>false</ScaleCrop>
  <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Dunn, Carleigh L SOPUS-DRR/U/65</cp:lastModifiedBy>
  <cp:revision>9</cp:revision>
  <cp:lastPrinted>2024-06-21T03:15:00Z</cp:lastPrinted>
  <dcterms:created xsi:type="dcterms:W3CDTF">2025-03-25T00:09:00Z</dcterms:created>
  <dcterms:modified xsi:type="dcterms:W3CDTF">2025-03-25T00:20:00Z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SAEFCountryOfJurisdiction">
    <vt:lpwstr>7;#UNITED STATES|6c4ad875-5af6-45fb-9ae9-62dd1609b327</vt:lpwstr>
  </property>
  <property fmtid="{D5CDD505-2E9C-101B-9397-08002B2CF9AE}" pid="4" name="SAEFSecurityClassification">
    <vt:lpwstr>13;#Confidential|e4bc29b2-6e76-48cc-b090-8b544c0802ae</vt:lpwstr>
  </property>
  <property fmtid="{D5CDD505-2E9C-101B-9397-08002B2CF9AE}" pid="5" name="SAEFLegalEntity">
    <vt:lpwstr>45;#Shell Oil Products US|5f23b0c0-b79f-476f-8892-fb00f4a4a727</vt:lpwstr>
  </property>
  <property fmtid="{D5CDD505-2E9C-101B-9397-08002B2CF9AE}" pid="6" name="SAEFExportControlClassification">
    <vt:lpwstr>14;#Non-US content - Non Controlled|2ac8835e-0587-4096-a6e2-1f68da1e6cb3</vt:lpwstr>
  </property>
  <property fmtid="{D5CDD505-2E9C-101B-9397-08002B2CF9AE}" pid="7" name="SAEFBusinessUnitRegion">
    <vt:lpwstr>2;#Retail|2faf9b64-9a46-49c8-b5de-b80a33b5143c</vt:lpwstr>
  </property>
  <property fmtid="{D5CDD505-2E9C-101B-9397-08002B2CF9AE}" pid="8" name="SAEFLanguage">
    <vt:lpwstr>6;#English|bd3ad5ee-f0c3-40aa-8cc8-36ef09940af3</vt:lpwstr>
  </property>
  <property fmtid="{D5CDD505-2E9C-101B-9397-08002B2CF9AE}" pid="9" name="_dlc_DocIdItemGuid">
    <vt:lpwstr>03b5a699-952f-4079-99e1-f3df2f718c55</vt:lpwstr>
  </property>
  <property fmtid="{D5CDD505-2E9C-101B-9397-08002B2CF9AE}" pid="10" name="SAEFBusiness">
    <vt:lpwstr>1;#Downstream|f377c20d-8416-4aff-9c98-676592444d76</vt:lpwstr>
  </property>
  <property fmtid="{D5CDD505-2E9C-101B-9397-08002B2CF9AE}" pid="11" name="SAEFBusinessProcess">
    <vt:lpwstr>17;#Downstream - Business|01822909-88b3-4e55-80b6-f88ee8535dd7</vt:lpwstr>
  </property>
  <property fmtid="{D5CDD505-2E9C-101B-9397-08002B2CF9AE}" pid="12" name="SAEFGlobalFunction">
    <vt:lpwstr>3;#Not Applicable|ddce64fb-3cb8-4cd9-8e3d-0fe554247fd1</vt:lpwstr>
  </property>
  <property fmtid="{D5CDD505-2E9C-101B-9397-08002B2CF9AE}" pid="13" name="MediaServiceImageTags">
    <vt:lpwstr/>
  </property>
  <property fmtid="{D5CDD505-2E9C-101B-9397-08002B2CF9AE}" pid="14" name="SAEFDocumentType">
    <vt:lpwstr/>
  </property>
</Properties>
</file>