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glossary/styles.xml" ContentType="application/vnd.openxmlformats-officedocument.wordprocessingml.styles+xml"/>
  <Override PartName="/word/styles.xml" ContentType="application/vnd.openxmlformats-officedocument.wordprocessingml.style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4.xml" ContentType="application/vnd.openxmlformats-officedocument.customXmlProperties+xml"/>
  <Override PartName="/word/fontTable.xml" ContentType="application/vnd.openxmlformats-officedocument.wordprocessingml.fontTable+xml"/>
  <Override PartName="/word/glossary/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E46725" w14:textId="5E85E668" w:rsidR="00FE4E3A" w:rsidRDefault="00FE4E3A" w:rsidP="00256B45">
      <w:pPr>
        <w:pStyle w:val="Subscribe"/>
        <w:spacing w:after="360" w:line="240" w:lineRule="auto"/>
      </w:pPr>
      <w:bookmarkStart w:id="0" w:name="_Hlk198560179"/>
      <w:bookmarkEnd w:id="0"/>
      <w:r>
        <w:rPr>
          <w:noProof/>
        </w:rPr>
        <w:drawing>
          <wp:anchor distT="0" distB="0" distL="114300" distR="114300" simplePos="0" relativeHeight="251658243" behindDoc="1" locked="0" layoutInCell="1" allowOverlap="1" wp14:anchorId="18E874D2" wp14:editId="31A0535E">
            <wp:simplePos x="0" y="0"/>
            <wp:positionH relativeFrom="page">
              <wp:align>right</wp:align>
            </wp:positionH>
            <wp:positionV relativeFrom="paragraph">
              <wp:posOffset>-1029970</wp:posOffset>
            </wp:positionV>
            <wp:extent cx="7818120" cy="1624858"/>
            <wp:effectExtent l="0" t="0" r="0" b="0"/>
            <wp:wrapNone/>
            <wp:docPr id="1470053750" name="Picture 1470053750" descr="A yellow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053750" name="Picture 1470053750" descr="A yellow background with black text&#10;&#10;AI-generated content may be incorrect."/>
                    <pic:cNvPicPr/>
                  </pic:nvPicPr>
                  <pic:blipFill rotWithShape="1">
                    <a:blip r:embed="rId11"/>
                    <a:srcRect t="5012"/>
                    <a:stretch/>
                  </pic:blipFill>
                  <pic:spPr bwMode="auto">
                    <a:xfrm>
                      <a:off x="0" y="0"/>
                      <a:ext cx="7818120" cy="16248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D8CDD7" w14:textId="77777777" w:rsidR="00FE4E3A" w:rsidRDefault="00FE4E3A" w:rsidP="00256B45">
      <w:pPr>
        <w:pStyle w:val="Subscribe"/>
        <w:spacing w:after="360" w:line="240" w:lineRule="auto"/>
      </w:pPr>
    </w:p>
    <w:p w14:paraId="12C501AF" w14:textId="7327FB18" w:rsidR="00CF28C5" w:rsidRPr="003F7789" w:rsidRDefault="00CF28C5" w:rsidP="00256B45">
      <w:pPr>
        <w:pStyle w:val="Subscribe"/>
        <w:spacing w:after="360" w:line="240" w:lineRule="auto"/>
      </w:pPr>
      <w:r w:rsidRPr="003F7789">
        <w:t xml:space="preserve">Subscribe to the CTA newsletter to receive it directly via email. </w:t>
      </w:r>
      <w:hyperlink r:id="rId12" w:history="1">
        <w:r w:rsidRPr="00EA1854">
          <w:rPr>
            <w:rStyle w:val="Hyperlink"/>
            <w:color w:val="0070C0"/>
          </w:rPr>
          <w:t>Click here to find out more</w:t>
        </w:r>
        <w:r w:rsidR="00CB7A64" w:rsidRPr="00EA1854">
          <w:rPr>
            <w:rStyle w:val="Hyperlink"/>
            <w:color w:val="0070C0"/>
          </w:rPr>
          <w:t>.</w:t>
        </w:r>
      </w:hyperlink>
    </w:p>
    <w:p w14:paraId="21DA15A2" w14:textId="24DDBA31" w:rsidR="00694B5F" w:rsidRDefault="00E166EC" w:rsidP="00A33B42">
      <w:pPr>
        <w:pStyle w:val="Date1"/>
        <w:spacing w:before="0" w:after="0" w:line="240" w:lineRule="auto"/>
        <w:rPr>
          <w:rFonts w:ascii="ShellMedium" w:hAnsi="ShellMedium"/>
        </w:rPr>
      </w:pPr>
      <w:bookmarkStart w:id="1" w:name="_Hlk182324582"/>
      <w:bookmarkStart w:id="2" w:name="_Hlk114578457"/>
      <w:bookmarkEnd w:id="1"/>
      <w:r>
        <w:rPr>
          <w:rFonts w:ascii="ShellMedium" w:hAnsi="ShellMedium"/>
        </w:rPr>
        <w:t>August 26</w:t>
      </w:r>
      <w:r w:rsidR="001B4585">
        <w:rPr>
          <w:rFonts w:ascii="ShellMedium" w:hAnsi="ShellMedium"/>
        </w:rPr>
        <w:t>, 2025</w:t>
      </w:r>
      <w:bookmarkStart w:id="3" w:name="_Hlk193281106"/>
      <w:bookmarkEnd w:id="3"/>
    </w:p>
    <w:p w14:paraId="11D8C7C8" w14:textId="77777777" w:rsidR="005D7081" w:rsidRDefault="005D7081" w:rsidP="005D7081">
      <w:pPr>
        <w:pStyle w:val="SectionHeadings"/>
        <w:spacing w:before="240" w:line="240" w:lineRule="auto"/>
        <w:rPr>
          <w:caps w:val="0"/>
          <w:color w:val="DD1D21" w:themeColor="accent1"/>
        </w:rPr>
      </w:pPr>
      <w:r w:rsidRPr="00795565">
        <w:rPr>
          <w:rFonts w:ascii="Calibri" w:eastAsia="Calibri" w:hAnsi="Calibri" w:cs="Arial"/>
          <w:caps w:val="0"/>
          <w:noProof/>
          <w:color w:val="DD1D21" w:themeColor="accent1"/>
          <w:sz w:val="22"/>
          <w:szCs w:val="22"/>
        </w:rPr>
        <mc:AlternateContent>
          <mc:Choice Requires="wps">
            <w:drawing>
              <wp:anchor distT="0" distB="0" distL="114300" distR="114300" simplePos="0" relativeHeight="251658245" behindDoc="0" locked="0" layoutInCell="1" allowOverlap="1" wp14:anchorId="119F8D85" wp14:editId="3104DBB1">
                <wp:simplePos x="0" y="0"/>
                <wp:positionH relativeFrom="page">
                  <wp:align>left</wp:align>
                </wp:positionH>
                <wp:positionV relativeFrom="paragraph">
                  <wp:posOffset>299423</wp:posOffset>
                </wp:positionV>
                <wp:extent cx="368935" cy="250190"/>
                <wp:effectExtent l="0" t="0" r="0" b="0"/>
                <wp:wrapNone/>
                <wp:docPr id="1894045014" name="Rectangle 1894045014"/>
                <wp:cNvGraphicFramePr/>
                <a:graphic xmlns:a="http://schemas.openxmlformats.org/drawingml/2006/main">
                  <a:graphicData uri="http://schemas.microsoft.com/office/word/2010/wordprocessingShape">
                    <wps:wsp>
                      <wps:cNvSpPr/>
                      <wps:spPr>
                        <a:xfrm>
                          <a:off x="0" y="0"/>
                          <a:ext cx="368935" cy="250190"/>
                        </a:xfrm>
                        <a:prstGeom prst="rect">
                          <a:avLst/>
                        </a:prstGeom>
                        <a:solidFill>
                          <a:schemeClr val="accent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92FD7B7" id="Rectangle 1894045014" o:spid="_x0000_s1026" style="position:absolute;margin-left:0;margin-top:23.6pt;width:29.05pt;height:19.7pt;z-index:2516602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" fillcolor="#fbce07 [3205]" stroked="f" strokeweight="1pt">
                <w10:wrap anchorx="page"/>
              </v:rect>
            </w:pict>
          </mc:Fallback>
        </mc:AlternateContent>
      </w:r>
      <w:r>
        <w:rPr>
          <w:caps w:val="0"/>
          <w:color w:val="DD1D21" w:themeColor="accent1"/>
        </w:rPr>
        <w:t>Featured Topics</w:t>
      </w:r>
    </w:p>
    <w:p w14:paraId="4474F6E8" w14:textId="77777777" w:rsidR="005D7081" w:rsidRDefault="005D7081" w:rsidP="005D7081">
      <w:pPr>
        <w:spacing w:after="0" w:line="240" w:lineRule="auto"/>
        <w:rPr>
          <w:rFonts w:asciiTheme="majorHAnsi" w:eastAsia="Calibri" w:hAnsiTheme="majorHAnsi" w:cs="Calibri"/>
          <w:color w:val="DD1D21" w:themeColor="accent1"/>
          <w:sz w:val="28"/>
          <w:szCs w:val="28"/>
          <w:lang w:val="en-US"/>
        </w:rPr>
      </w:pPr>
    </w:p>
    <w:p w14:paraId="56310569" w14:textId="77777777" w:rsidR="005D7081" w:rsidRPr="00F7153A" w:rsidRDefault="005D7081" w:rsidP="005D7081">
      <w:pPr>
        <w:spacing w:after="0" w:line="240" w:lineRule="auto"/>
        <w:rPr>
          <w:rFonts w:asciiTheme="majorHAnsi" w:eastAsia="Calibri" w:hAnsiTheme="majorHAnsi" w:cs="Calibri"/>
          <w:color w:val="842686"/>
          <w:sz w:val="28"/>
          <w:szCs w:val="28"/>
          <w:lang w:val="en-US"/>
        </w:rPr>
      </w:pPr>
      <w:r w:rsidRPr="00F7153A">
        <w:rPr>
          <w:rFonts w:asciiTheme="majorHAnsi" w:eastAsia="Calibri" w:hAnsiTheme="majorHAnsi" w:cs="Calibri"/>
          <w:color w:val="842686"/>
          <w:sz w:val="28"/>
          <w:szCs w:val="28"/>
          <w:lang w:val="en-US"/>
        </w:rPr>
        <w:t>2025 Giving Pump Campaign Kicks Off!</w:t>
      </w:r>
    </w:p>
    <w:p w14:paraId="31A972E6" w14:textId="77777777" w:rsidR="005D7081" w:rsidRPr="00917281" w:rsidRDefault="005D7081" w:rsidP="005D7081">
      <w:pPr>
        <w:spacing w:after="0" w:line="240" w:lineRule="auto"/>
        <w:rPr>
          <w:rFonts w:ascii="ShellMedium" w:eastAsia="Aptos" w:hAnsi="ShellMedium" w:cs="Aptos"/>
          <w:color w:val="595959" w:themeColor="text1"/>
          <w:lang w:val="en-US"/>
          <w14:ligatures w14:val="standardContextual"/>
        </w:rPr>
      </w:pPr>
      <w:r w:rsidRPr="00917281">
        <w:rPr>
          <w:rFonts w:ascii="ShellMedium" w:eastAsia="Aptos" w:hAnsi="ShellMedium" w:cs="Aptos"/>
          <w:color w:val="595959" w:themeColor="text1"/>
          <w:lang w:val="en-US"/>
          <w14:ligatures w14:val="standardContextual"/>
        </w:rPr>
        <w:t>The Giving Pump returns this fall, live at over 6,500 participating Shell sites nationwide from September 1 through October 31. Thanks to your efforts, this year’s campaign will help raise funds for more than 400 charities across the US.</w:t>
      </w:r>
    </w:p>
    <w:p w14:paraId="4CA9AEA8" w14:textId="77777777" w:rsidR="005D7081" w:rsidRPr="00917281" w:rsidRDefault="005D7081" w:rsidP="005D7081">
      <w:pPr>
        <w:spacing w:after="0" w:line="240" w:lineRule="auto"/>
        <w:rPr>
          <w:rFonts w:ascii="ShellMedium" w:eastAsia="Aptos" w:hAnsi="ShellMedium" w:cs="Aptos"/>
          <w:color w:val="595959" w:themeColor="text1"/>
          <w:lang w:val="en-US"/>
          <w14:ligatures w14:val="standardContextual"/>
        </w:rPr>
      </w:pPr>
    </w:p>
    <w:p w14:paraId="249E395A" w14:textId="77777777" w:rsidR="005D7081" w:rsidRPr="00917281" w:rsidRDefault="005D7081" w:rsidP="005D7081">
      <w:pPr>
        <w:spacing w:after="0" w:line="240" w:lineRule="auto"/>
        <w:rPr>
          <w:rFonts w:ascii="ShellMedium" w:eastAsia="Aptos" w:hAnsi="ShellMedium" w:cs="Aptos"/>
          <w:color w:val="595959" w:themeColor="text1"/>
          <w:lang w:val="en-US"/>
          <w14:ligatures w14:val="standardContextual"/>
        </w:rPr>
      </w:pPr>
      <w:r w:rsidRPr="00917281">
        <w:rPr>
          <w:rFonts w:ascii="ShellMedium" w:eastAsia="Aptos" w:hAnsi="ShellMedium" w:cs="Aptos"/>
          <w:color w:val="595959" w:themeColor="text1"/>
          <w:lang w:val="en-US"/>
          <w14:ligatures w14:val="standardContextual"/>
        </w:rPr>
        <w:t>To ensure a strong launch in your community:</w:t>
      </w:r>
    </w:p>
    <w:p w14:paraId="650AEEC3" w14:textId="77777777" w:rsidR="005D7081" w:rsidRPr="00917281" w:rsidRDefault="005D7081" w:rsidP="005D7081">
      <w:pPr>
        <w:spacing w:after="0" w:line="240" w:lineRule="auto"/>
        <w:rPr>
          <w:rFonts w:ascii="ShellMedium" w:eastAsia="Aptos" w:hAnsi="ShellMedium" w:cs="Aptos"/>
          <w:color w:val="595959" w:themeColor="text1"/>
          <w:lang w:val="en-US"/>
          <w14:ligatures w14:val="standardContextual"/>
        </w:rPr>
      </w:pPr>
    </w:p>
    <w:p w14:paraId="6F768A1A" w14:textId="77777777" w:rsidR="005D7081" w:rsidRPr="00917281" w:rsidRDefault="005D7081" w:rsidP="005D7081">
      <w:pPr>
        <w:numPr>
          <w:ilvl w:val="0"/>
          <w:numId w:val="23"/>
        </w:numPr>
        <w:spacing w:after="0" w:line="240" w:lineRule="auto"/>
        <w:rPr>
          <w:rFonts w:ascii="ShellMedium" w:eastAsia="Times New Roman" w:hAnsi="ShellMedium" w:cs="Aptos"/>
          <w:color w:val="595959" w:themeColor="text1"/>
          <w:lang w:val="en-US"/>
          <w14:ligatures w14:val="standardContextual"/>
        </w:rPr>
      </w:pPr>
      <w:r w:rsidRPr="00917281">
        <w:rPr>
          <w:rFonts w:eastAsia="Times New Roman"/>
          <w:noProof/>
          <w:lang w:val="en-US"/>
        </w:rPr>
        <w:drawing>
          <wp:anchor distT="0" distB="0" distL="114300" distR="114300" simplePos="0" relativeHeight="251658246" behindDoc="1" locked="0" layoutInCell="1" allowOverlap="1" wp14:anchorId="226CEDDE" wp14:editId="47EE2BF3">
            <wp:simplePos x="0" y="0"/>
            <wp:positionH relativeFrom="column">
              <wp:posOffset>5118383</wp:posOffset>
            </wp:positionH>
            <wp:positionV relativeFrom="paragraph">
              <wp:posOffset>148927</wp:posOffset>
            </wp:positionV>
            <wp:extent cx="2023745" cy="2531745"/>
            <wp:effectExtent l="0" t="0" r="0" b="1905"/>
            <wp:wrapTight wrapText="bothSides">
              <wp:wrapPolygon edited="0">
                <wp:start x="0" y="0"/>
                <wp:lineTo x="0" y="21454"/>
                <wp:lineTo x="21349" y="21454"/>
                <wp:lineTo x="21349" y="0"/>
                <wp:lineTo x="0" y="0"/>
              </wp:wrapPolygon>
            </wp:wrapTight>
            <wp:docPr id="1594546809" name="Picture 1594546809" descr="A group of children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46809" name="Picture 1594546809" descr="A group of children smiling&#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3745" cy="2531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7281">
        <w:rPr>
          <w:rFonts w:ascii="ShellMedium" w:eastAsia="Times New Roman" w:hAnsi="ShellMedium" w:cs="Aptos"/>
          <w:b/>
          <w:bCs/>
          <w:color w:val="595959" w:themeColor="text1"/>
          <w:lang w:val="en-US"/>
          <w14:ligatures w14:val="standardContextual"/>
        </w:rPr>
        <w:t>Take Advantage of Marketing Toolkits</w:t>
      </w:r>
      <w:r w:rsidRPr="00917281">
        <w:rPr>
          <w:rFonts w:ascii="ShellMedium" w:eastAsia="Times New Roman" w:hAnsi="ShellMedium" w:cs="Aptos"/>
          <w:color w:val="595959" w:themeColor="text1"/>
          <w:lang w:val="en-US"/>
          <w14:ligatures w14:val="standardContextual"/>
        </w:rPr>
        <w:t xml:space="preserve">: Access the </w:t>
      </w:r>
      <w:hyperlink r:id="rId14" w:history="1">
        <w:r w:rsidRPr="00917281">
          <w:rPr>
            <w:rFonts w:ascii="ShellMedium" w:eastAsia="Times New Roman" w:hAnsi="ShellMedium" w:cs="Aptos"/>
            <w:color w:val="0070C0"/>
            <w:u w:val="single"/>
            <w:lang w:val="en-US"/>
            <w14:ligatures w14:val="standardContextual"/>
          </w:rPr>
          <w:t>Wholesaler Marketing Toolkit</w:t>
        </w:r>
      </w:hyperlink>
      <w:r w:rsidRPr="00917281">
        <w:rPr>
          <w:rFonts w:ascii="ShellMedium" w:eastAsia="Times New Roman" w:hAnsi="ShellMedium" w:cs="Aptos"/>
          <w:color w:val="595959" w:themeColor="text1"/>
          <w:lang w:val="en-US"/>
          <w14:ligatures w14:val="standardContextual"/>
        </w:rPr>
        <w:t xml:space="preserve"> to promote your local campaign, and share the </w:t>
      </w:r>
      <w:hyperlink r:id="rId15" w:history="1">
        <w:r w:rsidRPr="00917281">
          <w:rPr>
            <w:rFonts w:ascii="ShellMedium" w:eastAsia="Times New Roman" w:hAnsi="ShellMedium" w:cs="Aptos"/>
            <w:color w:val="0070C0"/>
            <w:u w:val="single"/>
            <w:lang w:val="en-US"/>
            <w14:ligatures w14:val="standardContextual"/>
          </w:rPr>
          <w:t>Charity Marketing Toolkit link</w:t>
        </w:r>
      </w:hyperlink>
      <w:r w:rsidRPr="00917281">
        <w:rPr>
          <w:rFonts w:ascii="ShellMedium" w:eastAsia="Times New Roman" w:hAnsi="ShellMedium" w:cs="Aptos"/>
          <w:color w:val="595959" w:themeColor="text1"/>
          <w:lang w:val="en-US"/>
          <w14:ligatures w14:val="standardContextual"/>
        </w:rPr>
        <w:t xml:space="preserve"> with your charity partners.</w:t>
      </w:r>
    </w:p>
    <w:p w14:paraId="319CEA6D" w14:textId="1DF09F68" w:rsidR="005D7081" w:rsidRPr="00917281" w:rsidRDefault="005D7081" w:rsidP="005D7081">
      <w:pPr>
        <w:numPr>
          <w:ilvl w:val="0"/>
          <w:numId w:val="23"/>
        </w:numPr>
        <w:spacing w:after="0" w:line="240" w:lineRule="auto"/>
        <w:rPr>
          <w:rFonts w:ascii="ShellMedium" w:eastAsia="Times New Roman" w:hAnsi="ShellMedium" w:cs="Aptos"/>
          <w:color w:val="595959" w:themeColor="text1"/>
          <w:lang w:val="en-US"/>
          <w14:ligatures w14:val="standardContextual"/>
        </w:rPr>
      </w:pPr>
      <w:r w:rsidRPr="00917281">
        <w:rPr>
          <w:rFonts w:ascii="ShellMedium" w:eastAsia="Times New Roman" w:hAnsi="ShellMedium" w:cs="Aptos"/>
          <w:b/>
          <w:bCs/>
          <w:color w:val="595959" w:themeColor="text1"/>
          <w:lang w:val="en-US"/>
          <w14:ligatures w14:val="standardContextual"/>
        </w:rPr>
        <w:t>Install POP Materials:</w:t>
      </w:r>
      <w:r w:rsidRPr="00917281">
        <w:rPr>
          <w:rFonts w:ascii="ShellMedium" w:eastAsia="Times New Roman" w:hAnsi="ShellMedium" w:cs="Aptos"/>
          <w:color w:val="595959" w:themeColor="text1"/>
          <w:lang w:val="en-US"/>
          <w14:ligatures w14:val="standardContextual"/>
        </w:rPr>
        <w:t xml:space="preserve"> Ensure sites have POP installed by September 1. All kits should arrive by August 25 – for any questions contact Pointsmith at 1-800-762-5213 or e-mail </w:t>
      </w:r>
      <w:hyperlink r:id="rId16" w:history="1">
        <w:r w:rsidRPr="00917281">
          <w:rPr>
            <w:rFonts w:ascii="ShellMedium" w:eastAsia="Times New Roman" w:hAnsi="ShellMedium" w:cs="Aptos"/>
            <w:color w:val="0070C0"/>
            <w:u w:val="single"/>
            <w:lang w:val="en-US"/>
            <w14:ligatures w14:val="standardContextual"/>
          </w:rPr>
          <w:t>shellemailorders@pointsmith.com</w:t>
        </w:r>
      </w:hyperlink>
    </w:p>
    <w:p w14:paraId="6BDA2F7C" w14:textId="77777777" w:rsidR="005D7081" w:rsidRPr="00917281" w:rsidRDefault="005D7081" w:rsidP="005D7081">
      <w:pPr>
        <w:spacing w:after="0" w:line="240" w:lineRule="auto"/>
        <w:rPr>
          <w:rFonts w:ascii="ShellMedium" w:eastAsia="Aptos" w:hAnsi="ShellMedium" w:cs="Aptos"/>
          <w:color w:val="595959" w:themeColor="text1"/>
          <w:lang w:val="en-US"/>
          <w14:ligatures w14:val="standardContextual"/>
        </w:rPr>
      </w:pPr>
    </w:p>
    <w:p w14:paraId="2C5CAAB9" w14:textId="77777777" w:rsidR="005D7081" w:rsidRPr="00917281" w:rsidRDefault="005D7081" w:rsidP="005D7081">
      <w:pPr>
        <w:pStyle w:val="NormalWeb"/>
        <w:rPr>
          <w:rFonts w:eastAsia="Times New Roman"/>
          <w:sz w:val="22"/>
          <w:szCs w:val="22"/>
          <w:lang w:val="en-US"/>
        </w:rPr>
      </w:pPr>
      <w:r w:rsidRPr="00917281">
        <w:rPr>
          <w:rFonts w:ascii="ShellMedium" w:eastAsia="Aptos" w:hAnsi="ShellMedium" w:cs="Aptos"/>
          <w:color w:val="595959" w:themeColor="text1"/>
          <w:sz w:val="22"/>
          <w:szCs w:val="22"/>
          <w:lang w:val="en-US"/>
          <w14:ligatures w14:val="standardContextual"/>
        </w:rPr>
        <w:t>This year, consumers will see The Giving Pump everywhere! Social media, podcasts, YouTube, Gas Buddy, iHeart Radio, Email Campaigns, PR, and much more. Plus, a new commercial featuring Joseph F. Boente &amp; Sons, a Shell wholesaler for 96 years, showcasing how their Giving Pump efforts are directly funding an Illinois community charity.</w:t>
      </w:r>
      <w:r w:rsidRPr="00917281">
        <w:rPr>
          <w:rFonts w:eastAsia="Times New Roman"/>
          <w:noProof/>
          <w:sz w:val="22"/>
          <w:szCs w:val="22"/>
          <w:lang w:val="en-US"/>
        </w:rPr>
        <w:t xml:space="preserve"> </w:t>
      </w:r>
    </w:p>
    <w:p w14:paraId="7A0E4CA7" w14:textId="77777777" w:rsidR="005D7081" w:rsidRDefault="005D7081" w:rsidP="005D7081">
      <w:pPr>
        <w:spacing w:after="0" w:line="240" w:lineRule="auto"/>
        <w:rPr>
          <w:rFonts w:ascii="ShellMedium" w:eastAsia="Aptos" w:hAnsi="ShellMedium" w:cs="Aptos"/>
          <w:color w:val="595959" w:themeColor="text1"/>
          <w:lang w:val="en-US"/>
          <w14:ligatures w14:val="standardContextual"/>
        </w:rPr>
      </w:pPr>
    </w:p>
    <w:p w14:paraId="6542FEFE" w14:textId="77777777" w:rsidR="009A7062" w:rsidRDefault="009A7062" w:rsidP="005D7081">
      <w:pPr>
        <w:spacing w:after="0" w:line="240" w:lineRule="auto"/>
        <w:rPr>
          <w:rFonts w:ascii="ShellMedium" w:eastAsia="Aptos" w:hAnsi="ShellMedium" w:cs="Aptos"/>
          <w:color w:val="595959" w:themeColor="text1"/>
          <w:lang w:val="en-US"/>
          <w14:ligatures w14:val="standardContextual"/>
        </w:rPr>
      </w:pPr>
    </w:p>
    <w:p w14:paraId="07F2319A" w14:textId="77777777" w:rsidR="009A7062" w:rsidRDefault="009A7062" w:rsidP="005D7081">
      <w:pPr>
        <w:spacing w:after="0" w:line="240" w:lineRule="auto"/>
        <w:rPr>
          <w:rFonts w:ascii="ShellMedium" w:eastAsia="Aptos" w:hAnsi="ShellMedium" w:cs="Aptos"/>
          <w:color w:val="595959" w:themeColor="text1"/>
          <w:lang w:val="en-US"/>
          <w14:ligatures w14:val="standardContextual"/>
        </w:rPr>
      </w:pPr>
    </w:p>
    <w:p w14:paraId="627733D5" w14:textId="77777777" w:rsidR="009A7062" w:rsidRDefault="009A7062" w:rsidP="005D7081">
      <w:pPr>
        <w:spacing w:after="0" w:line="240" w:lineRule="auto"/>
        <w:rPr>
          <w:rFonts w:ascii="ShellMedium" w:eastAsia="Aptos" w:hAnsi="ShellMedium" w:cs="Aptos"/>
          <w:color w:val="595959" w:themeColor="text1"/>
          <w:lang w:val="en-US"/>
          <w14:ligatures w14:val="standardContextual"/>
        </w:rPr>
      </w:pPr>
    </w:p>
    <w:p w14:paraId="01809C38" w14:textId="77777777" w:rsidR="009A7062" w:rsidRDefault="009A7062" w:rsidP="005D7081">
      <w:pPr>
        <w:spacing w:after="0" w:line="240" w:lineRule="auto"/>
        <w:rPr>
          <w:rFonts w:ascii="ShellMedium" w:eastAsia="Aptos" w:hAnsi="ShellMedium" w:cs="Aptos"/>
          <w:color w:val="595959" w:themeColor="text1"/>
          <w:lang w:val="en-US"/>
          <w14:ligatures w14:val="standardContextual"/>
        </w:rPr>
      </w:pPr>
    </w:p>
    <w:p w14:paraId="1A20CD0C" w14:textId="77777777" w:rsidR="009A7062" w:rsidRDefault="009A7062" w:rsidP="005D7081">
      <w:pPr>
        <w:spacing w:after="0" w:line="240" w:lineRule="auto"/>
        <w:rPr>
          <w:rFonts w:ascii="ShellMedium" w:eastAsia="Aptos" w:hAnsi="ShellMedium" w:cs="Aptos"/>
          <w:color w:val="595959" w:themeColor="text1"/>
          <w:lang w:val="en-US"/>
          <w14:ligatures w14:val="standardContextual"/>
        </w:rPr>
      </w:pPr>
    </w:p>
    <w:p w14:paraId="48AC2A24" w14:textId="77777777" w:rsidR="009A7062" w:rsidRPr="009B221E" w:rsidRDefault="009A7062" w:rsidP="005D7081">
      <w:pPr>
        <w:spacing w:after="0" w:line="240" w:lineRule="auto"/>
        <w:rPr>
          <w:rFonts w:ascii="ShellMedium" w:eastAsia="Aptos" w:hAnsi="ShellMedium" w:cs="Aptos"/>
          <w:color w:val="595959" w:themeColor="text1"/>
          <w:lang w:val="en-US"/>
          <w14:ligatures w14:val="standardContextual"/>
        </w:rPr>
      </w:pPr>
    </w:p>
    <w:p w14:paraId="60CCB206" w14:textId="77777777" w:rsidR="009A7062" w:rsidRPr="00245BD9" w:rsidRDefault="009A7062" w:rsidP="009A7062">
      <w:pPr>
        <w:spacing w:after="0" w:line="240" w:lineRule="auto"/>
        <w:rPr>
          <w:rFonts w:ascii="ShellMedium" w:eastAsia="Calibri" w:hAnsi="ShellMedium" w:cs="Calibri"/>
        </w:rPr>
      </w:pPr>
      <w:r w:rsidRPr="009D6CDD">
        <w:rPr>
          <w:rFonts w:ascii="ShellBold" w:eastAsia="Calibri" w:hAnsi="ShellBold" w:cs="Times New Roman"/>
          <w:color w:val="DD1D21"/>
          <w:spacing w:val="4"/>
          <w:kern w:val="21"/>
          <w:sz w:val="28"/>
          <w:szCs w:val="28"/>
        </w:rPr>
        <w:lastRenderedPageBreak/>
        <w:t xml:space="preserve">Diamond </w:t>
      </w:r>
      <w:r w:rsidRPr="006B131F">
        <w:rPr>
          <w:rFonts w:ascii="ShellBold" w:eastAsia="Calibri" w:hAnsi="ShellBold" w:cs="Times New Roman"/>
          <w:color w:val="3F4247"/>
          <w:spacing w:val="4"/>
          <w:kern w:val="21"/>
          <w:sz w:val="28"/>
          <w:szCs w:val="28"/>
        </w:rPr>
        <w:t>Deal</w:t>
      </w:r>
      <w:r w:rsidRPr="006B131F">
        <w:rPr>
          <w:rFonts w:ascii="ShellBold" w:eastAsia="Calibri" w:hAnsi="ShellBold" w:cs="Times New Roman"/>
          <w:color w:val="3F4247"/>
          <w:spacing w:val="20"/>
          <w:kern w:val="21"/>
          <w:sz w:val="28"/>
          <w:szCs w:val="28"/>
        </w:rPr>
        <w:t>:</w:t>
      </w:r>
      <w:r w:rsidRPr="008D4C47">
        <w:rPr>
          <w:rFonts w:ascii="ShellBold" w:eastAsia="Calibri" w:hAnsi="ShellBold" w:cs="Times New Roman"/>
          <w:color w:val="DD1D21"/>
          <w:sz w:val="28"/>
          <w:szCs w:val="28"/>
        </w:rPr>
        <w:t xml:space="preserve"> </w:t>
      </w:r>
      <w:r>
        <w:rPr>
          <w:rFonts w:ascii="ShellBold" w:eastAsia="Calibri" w:hAnsi="ShellBold" w:cs="Times New Roman"/>
          <w:color w:val="DD1D21"/>
          <w:sz w:val="28"/>
          <w:szCs w:val="28"/>
        </w:rPr>
        <w:t>Cintas Restroom Services</w:t>
      </w:r>
      <w:r>
        <w:rPr>
          <w:rFonts w:ascii="ShellBold" w:eastAsia="Calibri" w:hAnsi="ShellBold" w:cs="Times New Roman"/>
          <w:b/>
          <w:bCs/>
          <w:color w:val="DD1D21"/>
          <w:sz w:val="28"/>
          <w:szCs w:val="28"/>
        </w:rPr>
        <w:t xml:space="preserve"> </w:t>
      </w:r>
    </w:p>
    <w:p w14:paraId="27D6831F" w14:textId="77777777" w:rsidR="009A7062" w:rsidRPr="00245BD9" w:rsidRDefault="009A7062" w:rsidP="009A7062">
      <w:pPr>
        <w:spacing w:after="0" w:line="240" w:lineRule="auto"/>
        <w:rPr>
          <w:rFonts w:ascii="Calibri" w:eastAsia="Calibri" w:hAnsi="Calibri" w:cs="Calibri"/>
        </w:rPr>
      </w:pPr>
    </w:p>
    <w:p w14:paraId="6B710829" w14:textId="2BCC17BD" w:rsidR="009A7062" w:rsidRDefault="009A7062" w:rsidP="009A7062">
      <w:pPr>
        <w:spacing w:after="0" w:line="240" w:lineRule="auto"/>
        <w:rPr>
          <w:rFonts w:ascii="ShellMedium" w:eastAsia="Calibri" w:hAnsi="ShellMedium" w:cs="Calibri"/>
          <w:color w:val="595959"/>
        </w:rPr>
      </w:pPr>
      <w:r w:rsidRPr="000256A7">
        <w:rPr>
          <w:rFonts w:ascii="ShellMedium" w:eastAsia="Calibri" w:hAnsi="ShellMedium" w:cs="Calibri"/>
          <w:noProof/>
          <w:color w:val="595959"/>
        </w:rPr>
        <w:drawing>
          <wp:anchor distT="0" distB="0" distL="114300" distR="114300" simplePos="0" relativeHeight="251658247" behindDoc="1" locked="0" layoutInCell="1" allowOverlap="1" wp14:anchorId="00215E5D" wp14:editId="419A36F2">
            <wp:simplePos x="0" y="0"/>
            <wp:positionH relativeFrom="margin">
              <wp:align>left</wp:align>
            </wp:positionH>
            <wp:positionV relativeFrom="paragraph">
              <wp:posOffset>24765</wp:posOffset>
            </wp:positionV>
            <wp:extent cx="1452245" cy="2181860"/>
            <wp:effectExtent l="0" t="0" r="0" b="8890"/>
            <wp:wrapTight wrapText="bothSides">
              <wp:wrapPolygon edited="0">
                <wp:start x="0" y="0"/>
                <wp:lineTo x="0" y="21499"/>
                <wp:lineTo x="21251" y="21499"/>
                <wp:lineTo x="21251" y="0"/>
                <wp:lineTo x="0" y="0"/>
              </wp:wrapPolygon>
            </wp:wrapTight>
            <wp:docPr id="469132394" name="Picture 1" descr="A grey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132394" name="Picture 1" descr="A grey text on a white background&#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1459360" cy="2192169"/>
                    </a:xfrm>
                    <a:prstGeom prst="rect">
                      <a:avLst/>
                    </a:prstGeom>
                  </pic:spPr>
                </pic:pic>
              </a:graphicData>
            </a:graphic>
            <wp14:sizeRelH relativeFrom="page">
              <wp14:pctWidth>0</wp14:pctWidth>
            </wp14:sizeRelH>
            <wp14:sizeRelV relativeFrom="page">
              <wp14:pctHeight>0</wp14:pctHeight>
            </wp14:sizeRelV>
          </wp:anchor>
        </w:drawing>
      </w:r>
      <w:r w:rsidRPr="001E4263">
        <w:rPr>
          <w:rFonts w:ascii="ShellMedium" w:eastAsia="Calibri" w:hAnsi="ShellMedium" w:cs="Calibri"/>
          <w:color w:val="595959"/>
        </w:rPr>
        <w:t xml:space="preserve">Shell and Cintas have teamed up to create a solution </w:t>
      </w:r>
      <w:r>
        <w:rPr>
          <w:rFonts w:ascii="ShellMedium" w:eastAsia="Calibri" w:hAnsi="ShellMedium" w:cs="Calibri"/>
          <w:color w:val="595959"/>
        </w:rPr>
        <w:t>to</w:t>
      </w:r>
      <w:r w:rsidRPr="001E4263">
        <w:rPr>
          <w:rFonts w:ascii="ShellMedium" w:eastAsia="Calibri" w:hAnsi="ShellMedium" w:cs="Calibri"/>
          <w:color w:val="595959"/>
        </w:rPr>
        <w:t xml:space="preserve"> help address the cleanliness of your restrooms. As the leader in their industry, Cintas provides restroom supplies and services to keep restrooms looking great throughout the week. </w:t>
      </w:r>
    </w:p>
    <w:p w14:paraId="6A530D2B" w14:textId="526B9BBA" w:rsidR="009A7062" w:rsidRDefault="009A7062" w:rsidP="009A7062">
      <w:pPr>
        <w:spacing w:after="0" w:line="240" w:lineRule="auto"/>
        <w:rPr>
          <w:rFonts w:ascii="ShellMedium" w:eastAsia="Calibri" w:hAnsi="ShellMedium" w:cs="Calibri"/>
          <w:color w:val="595959"/>
        </w:rPr>
      </w:pPr>
    </w:p>
    <w:p w14:paraId="0F2D29A1" w14:textId="0541FF1F" w:rsidR="009A7062" w:rsidRPr="001E4263" w:rsidRDefault="00751B3F" w:rsidP="009A7062">
      <w:pPr>
        <w:spacing w:after="0" w:line="240" w:lineRule="auto"/>
        <w:rPr>
          <w:rFonts w:ascii="ShellMedium" w:eastAsia="Calibri" w:hAnsi="ShellMedium" w:cs="Calibri"/>
          <w:color w:val="595959"/>
        </w:rPr>
      </w:pPr>
      <w:r w:rsidRPr="001A2F34">
        <w:rPr>
          <w:rFonts w:ascii="ShellMedium" w:eastAsia="Calibri" w:hAnsi="ShellMedium" w:cs="Calibri"/>
          <w:noProof/>
          <w:color w:val="595959"/>
        </w:rPr>
        <w:drawing>
          <wp:anchor distT="0" distB="0" distL="114300" distR="114300" simplePos="0" relativeHeight="251658248" behindDoc="1" locked="0" layoutInCell="1" allowOverlap="1" wp14:anchorId="44E29448" wp14:editId="261E6009">
            <wp:simplePos x="0" y="0"/>
            <wp:positionH relativeFrom="margin">
              <wp:align>right</wp:align>
            </wp:positionH>
            <wp:positionV relativeFrom="paragraph">
              <wp:posOffset>12700</wp:posOffset>
            </wp:positionV>
            <wp:extent cx="1895475" cy="3503930"/>
            <wp:effectExtent l="0" t="0" r="9525" b="1270"/>
            <wp:wrapTight wrapText="bothSides">
              <wp:wrapPolygon edited="0">
                <wp:start x="0" y="0"/>
                <wp:lineTo x="0" y="21490"/>
                <wp:lineTo x="21491" y="21490"/>
                <wp:lineTo x="21491" y="0"/>
                <wp:lineTo x="0" y="0"/>
              </wp:wrapPolygon>
            </wp:wrapTight>
            <wp:docPr id="1870374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374510" name=""/>
                    <pic:cNvPicPr/>
                  </pic:nvPicPr>
                  <pic:blipFill>
                    <a:blip r:embed="rId18">
                      <a:extLst>
                        <a:ext uri="{28A0092B-C50C-407E-A947-70E740481C1C}">
                          <a14:useLocalDpi xmlns:a14="http://schemas.microsoft.com/office/drawing/2010/main" val="0"/>
                        </a:ext>
                      </a:extLst>
                    </a:blip>
                    <a:stretch>
                      <a:fillRect/>
                    </a:stretch>
                  </pic:blipFill>
                  <pic:spPr>
                    <a:xfrm>
                      <a:off x="0" y="0"/>
                      <a:ext cx="1895475" cy="3503930"/>
                    </a:xfrm>
                    <a:prstGeom prst="rect">
                      <a:avLst/>
                    </a:prstGeom>
                  </pic:spPr>
                </pic:pic>
              </a:graphicData>
            </a:graphic>
            <wp14:sizeRelH relativeFrom="page">
              <wp14:pctWidth>0</wp14:pctWidth>
            </wp14:sizeRelH>
            <wp14:sizeRelV relativeFrom="page">
              <wp14:pctHeight>0</wp14:pctHeight>
            </wp14:sizeRelV>
          </wp:anchor>
        </w:drawing>
      </w:r>
      <w:r w:rsidR="009A7062" w:rsidRPr="001E4263">
        <w:rPr>
          <w:rFonts w:ascii="ShellMedium" w:eastAsia="Calibri" w:hAnsi="ShellMedium" w:cs="Calibri"/>
          <w:color w:val="595959"/>
        </w:rPr>
        <w:t xml:space="preserve">The Cintas Diamond Deal is a service </w:t>
      </w:r>
      <w:r w:rsidR="009A7062">
        <w:rPr>
          <w:rFonts w:ascii="ShellMedium" w:eastAsia="Calibri" w:hAnsi="ShellMedium" w:cs="Calibri"/>
          <w:color w:val="595959"/>
        </w:rPr>
        <w:t xml:space="preserve">geared to </w:t>
      </w:r>
      <w:r w:rsidR="009A7062" w:rsidRPr="001E4263">
        <w:rPr>
          <w:rFonts w:ascii="ShellMedium" w:eastAsia="Calibri" w:hAnsi="ShellMedium" w:cs="Calibri"/>
          <w:color w:val="595959"/>
        </w:rPr>
        <w:t xml:space="preserve">help </w:t>
      </w:r>
      <w:r w:rsidR="009A7062">
        <w:rPr>
          <w:rFonts w:ascii="ShellMedium" w:eastAsia="Calibri" w:hAnsi="ShellMedium" w:cs="Calibri"/>
          <w:color w:val="595959"/>
        </w:rPr>
        <w:t>you increase repeat customers every time they visit your restrooms</w:t>
      </w:r>
      <w:r w:rsidR="009A7062" w:rsidRPr="001E4263">
        <w:rPr>
          <w:rFonts w:ascii="ShellMedium" w:eastAsia="Calibri" w:hAnsi="ShellMedium" w:cs="Calibri"/>
          <w:color w:val="595959"/>
        </w:rPr>
        <w:t xml:space="preserve">. </w:t>
      </w:r>
      <w:r w:rsidR="009A7062">
        <w:rPr>
          <w:rFonts w:ascii="ShellMedium" w:eastAsia="Calibri" w:hAnsi="ShellMedium" w:cs="Calibri"/>
          <w:color w:val="595959"/>
        </w:rPr>
        <w:t xml:space="preserve">A </w:t>
      </w:r>
      <w:r w:rsidR="009A7062" w:rsidRPr="001E4263">
        <w:rPr>
          <w:rFonts w:ascii="ShellMedium" w:eastAsia="Calibri" w:hAnsi="ShellMedium" w:cs="Calibri"/>
          <w:color w:val="595959"/>
        </w:rPr>
        <w:t xml:space="preserve">Cintas representative will professionally install all the necessary dispensers </w:t>
      </w:r>
      <w:r w:rsidR="009A7062">
        <w:rPr>
          <w:rFonts w:ascii="ShellMedium" w:eastAsia="Calibri" w:hAnsi="ShellMedium" w:cs="Calibri"/>
          <w:color w:val="595959"/>
        </w:rPr>
        <w:t xml:space="preserve">and provide weekly service options to ensure you have product available for your dispensers as well as chemicals to keep your restrooms clean.  </w:t>
      </w:r>
    </w:p>
    <w:p w14:paraId="52A2B465" w14:textId="77777777" w:rsidR="009A7062" w:rsidRPr="001E4263" w:rsidRDefault="009A7062" w:rsidP="009A7062">
      <w:pPr>
        <w:spacing w:after="0" w:line="240" w:lineRule="auto"/>
        <w:rPr>
          <w:rFonts w:ascii="ShellMedium" w:eastAsia="Calibri" w:hAnsi="ShellMedium" w:cs="Calibri"/>
          <w:color w:val="595959"/>
        </w:rPr>
      </w:pPr>
    </w:p>
    <w:p w14:paraId="46EF554B" w14:textId="77777777" w:rsidR="009A7062" w:rsidRPr="001E4263" w:rsidRDefault="009A7062" w:rsidP="009A7062">
      <w:pPr>
        <w:spacing w:after="0" w:line="240" w:lineRule="auto"/>
        <w:rPr>
          <w:rFonts w:ascii="ShellMedium" w:eastAsia="Calibri" w:hAnsi="ShellMedium" w:cs="Calibri"/>
          <w:color w:val="595959"/>
        </w:rPr>
      </w:pPr>
      <w:r>
        <w:rPr>
          <w:rFonts w:ascii="ShellMedium" w:eastAsia="Calibri" w:hAnsi="ShellMedium" w:cs="Calibri"/>
          <w:color w:val="595959"/>
        </w:rPr>
        <w:t>Cintas’</w:t>
      </w:r>
      <w:r w:rsidRPr="001E4263">
        <w:rPr>
          <w:rFonts w:ascii="ShellMedium" w:eastAsia="Calibri" w:hAnsi="ShellMedium" w:cs="Calibri"/>
          <w:color w:val="595959"/>
        </w:rPr>
        <w:t xml:space="preserve"> program</w:t>
      </w:r>
      <w:r>
        <w:rPr>
          <w:rFonts w:ascii="ShellMedium" w:eastAsia="Calibri" w:hAnsi="ShellMedium" w:cs="Calibri"/>
          <w:color w:val="595959"/>
        </w:rPr>
        <w:t xml:space="preserve"> options</w:t>
      </w:r>
      <w:r w:rsidRPr="001E4263">
        <w:rPr>
          <w:rFonts w:ascii="ShellMedium" w:eastAsia="Calibri" w:hAnsi="ShellMedium" w:cs="Calibri"/>
          <w:color w:val="595959"/>
        </w:rPr>
        <w:t xml:space="preserve"> </w:t>
      </w:r>
      <w:r>
        <w:rPr>
          <w:rFonts w:ascii="ShellMedium" w:eastAsia="Calibri" w:hAnsi="ShellMedium" w:cs="Calibri"/>
          <w:color w:val="595959"/>
        </w:rPr>
        <w:t>are</w:t>
      </w:r>
      <w:r w:rsidRPr="001E4263">
        <w:rPr>
          <w:rFonts w:ascii="ShellMedium" w:eastAsia="Calibri" w:hAnsi="ShellMedium" w:cs="Calibri"/>
          <w:color w:val="595959"/>
        </w:rPr>
        <w:t xml:space="preserve"> flexible for your changing needs with no upfront cost to you. </w:t>
      </w:r>
      <w:r>
        <w:rPr>
          <w:rFonts w:ascii="ShellMedium" w:eastAsia="Calibri" w:hAnsi="ShellMedium" w:cs="Calibri"/>
          <w:color w:val="595959"/>
        </w:rPr>
        <w:t xml:space="preserve"> Shell retailers can save between 10% and 25% with Cintas National Account pricing.  Savings vary based on retailer’s number of participating stores.</w:t>
      </w:r>
    </w:p>
    <w:p w14:paraId="66A7E67A" w14:textId="77777777" w:rsidR="009A7062" w:rsidRDefault="009A7062" w:rsidP="009A7062">
      <w:pPr>
        <w:spacing w:after="0" w:line="240" w:lineRule="auto"/>
        <w:rPr>
          <w:rFonts w:ascii="ShellMedium" w:eastAsia="Calibri" w:hAnsi="ShellMedium" w:cs="Calibri"/>
          <w:color w:val="595959"/>
        </w:rPr>
      </w:pPr>
    </w:p>
    <w:p w14:paraId="5241B40E" w14:textId="77777777" w:rsidR="009A7062" w:rsidRPr="00245BD9" w:rsidRDefault="009A7062" w:rsidP="009A7062">
      <w:pPr>
        <w:spacing w:after="0" w:line="240" w:lineRule="auto"/>
        <w:rPr>
          <w:rFonts w:ascii="ShellMedium" w:eastAsia="Calibri" w:hAnsi="ShellMedium" w:cs="Calibri"/>
          <w:color w:val="595959"/>
        </w:rPr>
      </w:pPr>
      <w:r>
        <w:rPr>
          <w:rFonts w:ascii="ShellMedium" w:eastAsia="Calibri" w:hAnsi="ShellMedium" w:cs="Calibri"/>
          <w:color w:val="595959"/>
        </w:rPr>
        <w:t>To learn more about this program or to contact Cintas to get started, visit the</w:t>
      </w:r>
      <w:r w:rsidRPr="00245BD9">
        <w:rPr>
          <w:rFonts w:ascii="ShellMedium" w:eastAsia="Calibri" w:hAnsi="ShellMedium" w:cs="Calibri"/>
          <w:color w:val="595959"/>
        </w:rPr>
        <w:t xml:space="preserve"> </w:t>
      </w:r>
      <w:hyperlink r:id="rId19" w:history="1">
        <w:r w:rsidRPr="003B2564">
          <w:rPr>
            <w:rStyle w:val="Hyperlink"/>
            <w:rFonts w:ascii="ShellMedium" w:eastAsia="Calibri" w:hAnsi="ShellMedium" w:cs="Calibri"/>
            <w:color w:val="0070C0"/>
          </w:rPr>
          <w:t xml:space="preserve">Diamond </w:t>
        </w:r>
      </w:hyperlink>
      <w:hyperlink r:id="rId20" w:history="1">
        <w:r w:rsidRPr="003B2564">
          <w:rPr>
            <w:rStyle w:val="Hyperlink"/>
            <w:rFonts w:ascii="ShellMedium" w:eastAsia="Calibri" w:hAnsi="ShellMedium" w:cs="Calibri"/>
            <w:color w:val="0070C0"/>
          </w:rPr>
          <w:t>Deal</w:t>
        </w:r>
      </w:hyperlink>
      <w:hyperlink r:id="rId21" w:history="1">
        <w:r w:rsidRPr="003B2564">
          <w:rPr>
            <w:rStyle w:val="Hyperlink"/>
            <w:rFonts w:ascii="ShellMedium" w:eastAsia="Calibri" w:hAnsi="ShellMedium" w:cs="Calibri"/>
            <w:color w:val="0070C0"/>
          </w:rPr>
          <w:t xml:space="preserve"> Vendors</w:t>
        </w:r>
      </w:hyperlink>
      <w:hyperlink r:id="rId22" w:history="1">
        <w:r w:rsidRPr="003B2564">
          <w:rPr>
            <w:rStyle w:val="Hyperlink"/>
            <w:rFonts w:ascii="ShellMedium" w:eastAsia="Calibri" w:hAnsi="ShellMedium" w:cs="Calibri"/>
            <w:color w:val="0070C0"/>
          </w:rPr>
          <w:t xml:space="preserve"> </w:t>
        </w:r>
      </w:hyperlink>
      <w:hyperlink r:id="rId23" w:history="1">
        <w:r w:rsidRPr="003B2564">
          <w:rPr>
            <w:rStyle w:val="Hyperlink"/>
            <w:rFonts w:ascii="ShellMedium" w:eastAsia="Calibri" w:hAnsi="ShellMedium" w:cs="Calibri"/>
            <w:color w:val="0070C0"/>
          </w:rPr>
          <w:t xml:space="preserve">page </w:t>
        </w:r>
      </w:hyperlink>
      <w:r w:rsidRPr="003B2564">
        <w:rPr>
          <w:rFonts w:ascii="ShellMedium" w:eastAsia="Calibri" w:hAnsi="ShellMedium" w:cs="Calibri"/>
          <w:color w:val="595959"/>
        </w:rPr>
        <w:t>in MarketHub</w:t>
      </w:r>
      <w:r>
        <w:rPr>
          <w:rFonts w:ascii="ShellMedium" w:eastAsia="Calibri" w:hAnsi="ShellMedium" w:cs="Calibri"/>
          <w:color w:val="595959"/>
        </w:rPr>
        <w:t>.</w:t>
      </w:r>
    </w:p>
    <w:p w14:paraId="3DA55FD8" w14:textId="77777777" w:rsidR="009A7062" w:rsidRPr="001E4263" w:rsidRDefault="009A7062" w:rsidP="009A7062">
      <w:pPr>
        <w:spacing w:after="0" w:line="240" w:lineRule="auto"/>
        <w:rPr>
          <w:rFonts w:ascii="ShellMedium" w:eastAsia="Calibri" w:hAnsi="ShellMedium" w:cs="Calibri"/>
          <w:color w:val="595959"/>
        </w:rPr>
      </w:pPr>
    </w:p>
    <w:p w14:paraId="0C5AA462" w14:textId="5AF9B687" w:rsidR="009A7062" w:rsidRPr="00245BD9" w:rsidRDefault="009A7062" w:rsidP="009A7062">
      <w:pPr>
        <w:spacing w:after="0" w:line="240" w:lineRule="auto"/>
        <w:rPr>
          <w:rFonts w:ascii="ShellMedium" w:eastAsia="Calibri" w:hAnsi="ShellMedium" w:cs="Calibri"/>
          <w:color w:val="595959"/>
        </w:rPr>
      </w:pPr>
      <w:r>
        <w:rPr>
          <w:rFonts w:ascii="ShellMedium" w:eastAsia="Calibri" w:hAnsi="ShellMedium" w:cs="Calibri"/>
          <w:color w:val="595959"/>
        </w:rPr>
        <w:t>If you have additional questions</w:t>
      </w:r>
      <w:r w:rsidRPr="00245BD9">
        <w:rPr>
          <w:rFonts w:ascii="ShellMedium" w:eastAsia="Calibri" w:hAnsi="ShellMedium" w:cs="Calibri"/>
          <w:color w:val="595959"/>
        </w:rPr>
        <w:t xml:space="preserve"> about the </w:t>
      </w:r>
      <w:r>
        <w:rPr>
          <w:rFonts w:ascii="ShellMedium" w:eastAsia="Calibri" w:hAnsi="ShellMedium" w:cs="Calibri"/>
          <w:color w:val="595959"/>
        </w:rPr>
        <w:t>Cintas</w:t>
      </w:r>
      <w:r w:rsidRPr="00245BD9">
        <w:rPr>
          <w:rFonts w:ascii="ShellMedium" w:eastAsia="Calibri" w:hAnsi="ShellMedium" w:cs="Calibri"/>
          <w:color w:val="595959"/>
        </w:rPr>
        <w:t xml:space="preserve"> Diamond Deal</w:t>
      </w:r>
      <w:r>
        <w:rPr>
          <w:rFonts w:ascii="ShellMedium" w:eastAsia="Calibri" w:hAnsi="ShellMedium" w:cs="Calibri"/>
          <w:color w:val="595959"/>
        </w:rPr>
        <w:t>,</w:t>
      </w:r>
      <w:r w:rsidRPr="00245BD9">
        <w:rPr>
          <w:rFonts w:ascii="ShellMedium" w:eastAsia="Calibri" w:hAnsi="ShellMedium" w:cs="Calibri"/>
          <w:color w:val="595959"/>
        </w:rPr>
        <w:t xml:space="preserve"> contact </w:t>
      </w:r>
      <w:hyperlink r:id="rId24" w:history="1">
        <w:r w:rsidR="00180A97" w:rsidRPr="006D2AF6">
          <w:rPr>
            <w:rStyle w:val="Hyperlink"/>
            <w:rFonts w:ascii="ShellMedium" w:eastAsia="Calibri" w:hAnsi="ShellMedium" w:cs="Calibri"/>
            <w:color w:val="0070C0"/>
          </w:rPr>
          <w:t>Meg Love</w:t>
        </w:r>
      </w:hyperlink>
      <w:r w:rsidR="00180A97">
        <w:t>.</w:t>
      </w:r>
    </w:p>
    <w:p w14:paraId="3CE0A9A4" w14:textId="77777777" w:rsidR="005D7081" w:rsidRPr="00A33B42" w:rsidRDefault="005D7081" w:rsidP="00A33B42">
      <w:pPr>
        <w:pStyle w:val="Date1"/>
        <w:spacing w:before="0" w:after="0" w:line="240" w:lineRule="auto"/>
        <w:rPr>
          <w:rFonts w:ascii="ShellMedium" w:hAnsi="ShellMedium"/>
        </w:rPr>
      </w:pPr>
    </w:p>
    <w:p w14:paraId="7FE10501" w14:textId="77777777" w:rsidR="001E1D4C" w:rsidRPr="001E1D4C" w:rsidRDefault="001E1D4C" w:rsidP="001E1D4C">
      <w:pPr>
        <w:rPr>
          <w:rFonts w:asciiTheme="majorHAnsi" w:eastAsia="Calibri" w:hAnsiTheme="majorHAnsi" w:cs="Calibri"/>
          <w:color w:val="DD1D21" w:themeColor="accent1"/>
          <w:sz w:val="2"/>
          <w:szCs w:val="2"/>
          <w:lang w:val="en-US"/>
        </w:rPr>
      </w:pPr>
    </w:p>
    <w:p w14:paraId="02FD3DC6" w14:textId="0BE4BEE8" w:rsidR="00756D7F" w:rsidRDefault="00C77C34" w:rsidP="00A33B42">
      <w:pPr>
        <w:pStyle w:val="SectionHeadings"/>
        <w:spacing w:line="240" w:lineRule="auto"/>
        <w:rPr>
          <w:caps w:val="0"/>
          <w:color w:val="DD1D21" w:themeColor="accent1"/>
        </w:rPr>
      </w:pPr>
      <w:r w:rsidRPr="00457C50">
        <w:rPr>
          <w:rFonts w:ascii="Calibri" w:eastAsia="Calibri" w:hAnsi="Calibri" w:cs="Arial"/>
          <w:caps w:val="0"/>
          <w:noProof/>
          <w:color w:val="DD1D21" w:themeColor="accent1"/>
          <w:sz w:val="22"/>
          <w:szCs w:val="22"/>
        </w:rPr>
        <mc:AlternateContent>
          <mc:Choice Requires="wps">
            <w:drawing>
              <wp:anchor distT="0" distB="0" distL="114300" distR="114300" simplePos="0" relativeHeight="251658240" behindDoc="0" locked="0" layoutInCell="1" allowOverlap="1" wp14:anchorId="48336EAF" wp14:editId="63D2CB3E">
                <wp:simplePos x="0" y="0"/>
                <wp:positionH relativeFrom="page">
                  <wp:posOffset>-12700</wp:posOffset>
                </wp:positionH>
                <wp:positionV relativeFrom="paragraph">
                  <wp:posOffset>154770</wp:posOffset>
                </wp:positionV>
                <wp:extent cx="368935" cy="250190"/>
                <wp:effectExtent l="0" t="0" r="0" b="0"/>
                <wp:wrapNone/>
                <wp:docPr id="2" name="Rectangle 2"/>
                <wp:cNvGraphicFramePr/>
                <a:graphic xmlns:a="http://schemas.openxmlformats.org/drawingml/2006/main">
                  <a:graphicData uri="http://schemas.microsoft.com/office/word/2010/wordprocessingShape">
                    <wps:wsp>
                      <wps:cNvSpPr/>
                      <wps:spPr>
                        <a:xfrm>
                          <a:off x="0" y="0"/>
                          <a:ext cx="368935" cy="250190"/>
                        </a:xfrm>
                        <a:prstGeom prst="rect">
                          <a:avLst/>
                        </a:prstGeom>
                        <a:solidFill>
                          <a:schemeClr val="accent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D2320E5" id="Rectangle 2" o:spid="_x0000_s1026" style="position:absolute;margin-left:-1pt;margin-top:12.2pt;width:29.05pt;height:19.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" fillcolor="#fbce07 [3205]" stroked="f" strokeweight="1pt">
                <w10:wrap anchorx="page"/>
              </v:rect>
            </w:pict>
          </mc:Fallback>
        </mc:AlternateContent>
      </w:r>
      <w:r w:rsidRPr="5CFB3C19">
        <w:rPr>
          <w:caps w:val="0"/>
          <w:color w:val="DD1D21" w:themeColor="accent1"/>
        </w:rPr>
        <w:t>The Power of Loyalty</w:t>
      </w:r>
    </w:p>
    <w:p w14:paraId="6E39616C" w14:textId="5911F6DC" w:rsidR="00EE0BBF" w:rsidRDefault="00EE0BBF" w:rsidP="0038541A">
      <w:pPr>
        <w:spacing w:before="240"/>
        <w:rPr>
          <w:rFonts w:asciiTheme="majorHAnsi" w:eastAsia="Calibri" w:hAnsiTheme="majorHAnsi" w:cs="Calibri"/>
          <w:color w:val="DD1D21" w:themeColor="accent1"/>
          <w:sz w:val="28"/>
          <w:szCs w:val="28"/>
          <w:lang w:val="en-US"/>
        </w:rPr>
      </w:pPr>
      <w:r w:rsidRPr="00756D7F">
        <w:rPr>
          <w:rFonts w:asciiTheme="majorHAnsi" w:eastAsia="Calibri" w:hAnsiTheme="majorHAnsi" w:cs="Calibri"/>
          <w:color w:val="DD1D21" w:themeColor="accent1"/>
          <w:sz w:val="28"/>
          <w:szCs w:val="28"/>
          <w:lang w:val="en-US"/>
        </w:rPr>
        <w:t xml:space="preserve">In-Store Rewards – </w:t>
      </w:r>
      <w:r w:rsidR="00CE135E">
        <w:rPr>
          <w:rFonts w:asciiTheme="majorHAnsi" w:eastAsia="Calibri" w:hAnsiTheme="majorHAnsi" w:cs="Calibri"/>
          <w:color w:val="DD1D21" w:themeColor="accent1"/>
          <w:sz w:val="28"/>
          <w:szCs w:val="28"/>
          <w:lang w:val="en-US"/>
        </w:rPr>
        <w:t>September</w:t>
      </w:r>
      <w:r w:rsidRPr="00756D7F">
        <w:rPr>
          <w:rFonts w:asciiTheme="majorHAnsi" w:eastAsia="Calibri" w:hAnsiTheme="majorHAnsi" w:cs="Calibri"/>
          <w:color w:val="DD1D21" w:themeColor="accent1"/>
          <w:sz w:val="28"/>
          <w:szCs w:val="28"/>
          <w:lang w:val="en-US"/>
        </w:rPr>
        <w:t xml:space="preserve"> Offers</w:t>
      </w:r>
    </w:p>
    <w:p w14:paraId="3E74558D" w14:textId="62213E78" w:rsidR="00406936" w:rsidRPr="00DE7F1F" w:rsidRDefault="00406936" w:rsidP="00406936">
      <w:pPr>
        <w:rPr>
          <w:b/>
          <w:bCs/>
          <w:color w:val="595959" w:themeColor="text1"/>
        </w:rPr>
      </w:pPr>
      <w:r w:rsidRPr="00DE7F1F">
        <w:rPr>
          <w:color w:val="595959" w:themeColor="text1"/>
        </w:rPr>
        <w:t xml:space="preserve">Help drive consumer awareness and increase your c-store sales by printing the POP and displaying the In-Store Rewards products near the register. As a reminder, members with Platinum Status earn 2x on all In-Store Rewards offers.  </w:t>
      </w:r>
      <w:r w:rsidRPr="00DE7F1F">
        <w:rPr>
          <w:color w:val="595959" w:themeColor="text1"/>
          <w:w w:val="105"/>
        </w:rPr>
        <w:t xml:space="preserve">  </w:t>
      </w:r>
    </w:p>
    <w:p w14:paraId="0E8B6D7E" w14:textId="77777777" w:rsidR="00CE135E" w:rsidRPr="00CE135E" w:rsidRDefault="00406936" w:rsidP="00BB7F38">
      <w:pPr>
        <w:pStyle w:val="ListParagraph"/>
        <w:numPr>
          <w:ilvl w:val="0"/>
          <w:numId w:val="7"/>
        </w:numPr>
        <w:spacing w:before="100" w:beforeAutospacing="1" w:after="100" w:afterAutospacing="1" w:line="360" w:lineRule="auto"/>
        <w:contextualSpacing w:val="0"/>
        <w:rPr>
          <w:rFonts w:cs="Aptos"/>
          <w:color w:val="828282" w:themeColor="text1" w:themeTint="BF"/>
        </w:rPr>
      </w:pPr>
      <w:r w:rsidRPr="00CE135E">
        <w:rPr>
          <w:rFonts w:eastAsia="Times New Roman"/>
          <w:b/>
          <w:bCs/>
          <w:color w:val="009EB4" w:themeColor="accent4"/>
        </w:rPr>
        <w:t xml:space="preserve">Power Deal - </w:t>
      </w:r>
      <w:r w:rsidRPr="00CE135E">
        <w:rPr>
          <w:b/>
          <w:bCs/>
          <w:color w:val="009EB4" w:themeColor="accent4"/>
        </w:rPr>
        <w:t>Buy 3 100% Natural Spring Water 1 L, earn 10¢/gal</w:t>
      </w:r>
    </w:p>
    <w:p w14:paraId="5606A2E9" w14:textId="71275F99" w:rsidR="00406936" w:rsidRPr="00DE7F1F" w:rsidRDefault="00406936" w:rsidP="00BB7F38">
      <w:pPr>
        <w:pStyle w:val="ListParagraph"/>
        <w:numPr>
          <w:ilvl w:val="0"/>
          <w:numId w:val="7"/>
        </w:numPr>
        <w:spacing w:before="100" w:beforeAutospacing="1" w:after="100" w:afterAutospacing="1" w:line="360" w:lineRule="auto"/>
        <w:contextualSpacing w:val="0"/>
        <w:rPr>
          <w:rFonts w:cs="Aptos"/>
          <w:color w:val="595959" w:themeColor="text1"/>
        </w:rPr>
      </w:pPr>
      <w:r w:rsidRPr="00DE7F1F">
        <w:rPr>
          <w:color w:val="595959" w:themeColor="text1"/>
        </w:rPr>
        <w:t>Buy 3 100% Natural Spring Water 700 ml, earn 7¢/gal</w:t>
      </w:r>
    </w:p>
    <w:p w14:paraId="57A4A201" w14:textId="77777777" w:rsidR="00406936" w:rsidRPr="00DE7F1F" w:rsidRDefault="00406936" w:rsidP="00406936">
      <w:pPr>
        <w:pStyle w:val="NormalWeb"/>
        <w:numPr>
          <w:ilvl w:val="0"/>
          <w:numId w:val="7"/>
        </w:numPr>
        <w:spacing w:before="100" w:beforeAutospacing="1" w:after="100" w:afterAutospacing="1" w:line="360" w:lineRule="auto"/>
        <w:rPr>
          <w:rFonts w:asciiTheme="minorHAnsi" w:hAnsiTheme="minorHAnsi" w:cs="Aptos"/>
          <w:color w:val="595959" w:themeColor="text1"/>
          <w:sz w:val="22"/>
          <w:szCs w:val="22"/>
        </w:rPr>
      </w:pPr>
      <w:r w:rsidRPr="00DE7F1F">
        <w:rPr>
          <w:rFonts w:asciiTheme="minorHAnsi" w:hAnsiTheme="minorHAnsi"/>
          <w:color w:val="595959" w:themeColor="text1"/>
          <w:sz w:val="22"/>
          <w:szCs w:val="22"/>
        </w:rPr>
        <w:t>Buy 1 100% Natural Spring Water Case Pack 24/16.9oz., earn 5¢/gal</w:t>
      </w:r>
    </w:p>
    <w:p w14:paraId="61E7E6A3" w14:textId="77777777" w:rsidR="00406936" w:rsidRPr="00DE7F1F" w:rsidRDefault="00406936" w:rsidP="00406936">
      <w:pPr>
        <w:pStyle w:val="ListParagraph"/>
        <w:numPr>
          <w:ilvl w:val="0"/>
          <w:numId w:val="7"/>
        </w:numPr>
        <w:spacing w:after="0" w:line="360" w:lineRule="auto"/>
        <w:contextualSpacing w:val="0"/>
        <w:rPr>
          <w:rFonts w:cs="Arial"/>
          <w:color w:val="595959" w:themeColor="text1"/>
        </w:rPr>
      </w:pPr>
      <w:r w:rsidRPr="00DE7F1F">
        <w:rPr>
          <w:rFonts w:eastAsia="Times New Roman" w:cs="Times New Roman"/>
          <w:color w:val="595959" w:themeColor="text1"/>
        </w:rPr>
        <w:t>Buy 2 Reese's/Hershey's/KitKat King Size, earn 4¢/gal</w:t>
      </w:r>
    </w:p>
    <w:p w14:paraId="1887F919" w14:textId="77777777" w:rsidR="00406936" w:rsidRPr="00DE7F1F" w:rsidRDefault="00406936" w:rsidP="00406936">
      <w:pPr>
        <w:pStyle w:val="ListParagraph"/>
        <w:numPr>
          <w:ilvl w:val="0"/>
          <w:numId w:val="7"/>
        </w:numPr>
        <w:spacing w:after="0" w:line="360" w:lineRule="auto"/>
        <w:contextualSpacing w:val="0"/>
        <w:rPr>
          <w:rFonts w:cs="Aptos"/>
          <w:color w:val="595959" w:themeColor="text1"/>
        </w:rPr>
      </w:pPr>
      <w:r w:rsidRPr="00DE7F1F">
        <w:rPr>
          <w:color w:val="595959" w:themeColor="text1"/>
        </w:rPr>
        <w:lastRenderedPageBreak/>
        <w:t>Buy 1 Popwell 12oz or SI Starburst 16oz, earn 3¢/gal</w:t>
      </w:r>
    </w:p>
    <w:p w14:paraId="336BED8E" w14:textId="5F99A830" w:rsidR="00406936" w:rsidRPr="00DE7F1F" w:rsidRDefault="00406936" w:rsidP="00CE135E">
      <w:pPr>
        <w:pStyle w:val="ListParagraph"/>
        <w:numPr>
          <w:ilvl w:val="0"/>
          <w:numId w:val="7"/>
        </w:numPr>
        <w:spacing w:line="360" w:lineRule="auto"/>
        <w:contextualSpacing w:val="0"/>
        <w:rPr>
          <w:rFonts w:cs="Aptos"/>
          <w:color w:val="595959" w:themeColor="text1"/>
        </w:rPr>
      </w:pPr>
      <w:r w:rsidRPr="00DE7F1F">
        <w:rPr>
          <w:color w:val="595959" w:themeColor="text1"/>
        </w:rPr>
        <w:t>Buy 1 Splash Refresher™ Sparkling Water 16oz., earn 5¢/ga</w:t>
      </w:r>
      <w:r w:rsidR="00CE135E" w:rsidRPr="00DE7F1F">
        <w:rPr>
          <w:color w:val="595959" w:themeColor="text1"/>
        </w:rPr>
        <w:t>l</w:t>
      </w:r>
    </w:p>
    <w:p w14:paraId="3AE6899D" w14:textId="6466BDBC" w:rsidR="00406936" w:rsidRPr="00DE7F1F" w:rsidRDefault="00DE7F1F" w:rsidP="00406936">
      <w:pPr>
        <w:rPr>
          <w:color w:val="595959" w:themeColor="text1"/>
        </w:rPr>
      </w:pPr>
      <w:hyperlink r:id="rId25" w:history="1">
        <w:r w:rsidRPr="00DE7F1F">
          <w:rPr>
            <w:rStyle w:val="Hyperlink"/>
            <w:color w:val="0070C0"/>
          </w:rPr>
          <w:t>Click here</w:t>
        </w:r>
      </w:hyperlink>
      <w:r w:rsidRPr="00DE7F1F">
        <w:rPr>
          <w:color w:val="595959" w:themeColor="text1"/>
        </w:rPr>
        <w:t xml:space="preserve"> t</w:t>
      </w:r>
      <w:r w:rsidR="00406936" w:rsidRPr="00DE7F1F">
        <w:rPr>
          <w:color w:val="595959" w:themeColor="text1"/>
          <w:w w:val="105"/>
        </w:rPr>
        <w:t xml:space="preserve">o view the </w:t>
      </w:r>
      <w:r w:rsidR="00406936" w:rsidRPr="00DE7F1F">
        <w:rPr>
          <w:color w:val="595959" w:themeColor="text1"/>
        </w:rPr>
        <w:t>reference materials including high resolution artwork, POP templates for local printing, flyer with UPCs, change mat inserts and Wayne Anthem dispenser slides.  Check the Fuel Rewards</w:t>
      </w:r>
      <w:r w:rsidR="00406936" w:rsidRPr="00DE7F1F">
        <w:rPr>
          <w:color w:val="595959" w:themeColor="text1"/>
          <w:vertAlign w:val="superscript"/>
        </w:rPr>
        <w:t>®</w:t>
      </w:r>
      <w:r w:rsidR="00406936" w:rsidRPr="00DE7F1F">
        <w:rPr>
          <w:color w:val="595959" w:themeColor="text1"/>
        </w:rPr>
        <w:t xml:space="preserve"> or Shell App regularly to view additional short-term digital only offers. </w:t>
      </w:r>
    </w:p>
    <w:p w14:paraId="087540E9" w14:textId="07B96B37" w:rsidR="00A33B42" w:rsidRDefault="00406936" w:rsidP="00872177">
      <w:pPr>
        <w:pStyle w:val="Headline"/>
        <w:rPr>
          <w:rFonts w:asciiTheme="minorHAnsi" w:hAnsiTheme="minorHAnsi"/>
          <w:b w:val="0"/>
          <w:bCs/>
          <w:color w:val="0070C0"/>
          <w:sz w:val="22"/>
          <w:szCs w:val="22"/>
        </w:rPr>
      </w:pPr>
      <w:r w:rsidRPr="00DE7F1F">
        <w:rPr>
          <w:rFonts w:asciiTheme="minorHAnsi" w:hAnsiTheme="minorHAnsi"/>
          <w:b w:val="0"/>
          <w:bCs/>
          <w:color w:val="595959" w:themeColor="text1"/>
          <w:sz w:val="22"/>
          <w:szCs w:val="22"/>
        </w:rPr>
        <w:t>If you have any questions, please contact</w:t>
      </w:r>
      <w:r w:rsidRPr="00DE7F1F">
        <w:rPr>
          <w:rFonts w:asciiTheme="minorHAnsi" w:hAnsiTheme="minorHAnsi"/>
          <w:color w:val="595959" w:themeColor="text1"/>
          <w:sz w:val="22"/>
          <w:szCs w:val="22"/>
        </w:rPr>
        <w:t xml:space="preserve"> </w:t>
      </w:r>
      <w:hyperlink r:id="rId26" w:history="1">
        <w:r w:rsidRPr="00A028AB">
          <w:rPr>
            <w:rStyle w:val="Hyperlink"/>
            <w:rFonts w:asciiTheme="minorHAnsi" w:hAnsiTheme="minorHAnsi"/>
            <w:b w:val="0"/>
            <w:bCs/>
            <w:color w:val="0070C0"/>
            <w:sz w:val="22"/>
            <w:szCs w:val="22"/>
            <w:u w:color="0070C0"/>
          </w:rPr>
          <w:t>mark.dyer@shell.com</w:t>
        </w:r>
      </w:hyperlink>
      <w:r w:rsidRPr="00A028AB">
        <w:rPr>
          <w:rFonts w:asciiTheme="minorHAnsi" w:hAnsiTheme="minorHAnsi"/>
          <w:b w:val="0"/>
          <w:bCs/>
          <w:color w:val="0070C0"/>
          <w:sz w:val="22"/>
          <w:szCs w:val="22"/>
        </w:rPr>
        <w:t xml:space="preserve"> </w:t>
      </w:r>
    </w:p>
    <w:p w14:paraId="56A3CF38" w14:textId="77777777" w:rsidR="00872177" w:rsidRPr="00872177" w:rsidRDefault="00872177" w:rsidP="00872177">
      <w:pPr>
        <w:pStyle w:val="Headline"/>
        <w:rPr>
          <w:rFonts w:asciiTheme="minorHAnsi" w:hAnsiTheme="minorHAnsi"/>
          <w:b w:val="0"/>
          <w:bCs/>
          <w:color w:val="333F48"/>
          <w:sz w:val="22"/>
          <w:szCs w:val="22"/>
        </w:rPr>
      </w:pPr>
    </w:p>
    <w:p w14:paraId="01A556FD" w14:textId="2A810E06" w:rsidR="00406936" w:rsidRPr="00DA494A" w:rsidRDefault="00406936" w:rsidP="00406936">
      <w:pPr>
        <w:rPr>
          <w:rFonts w:asciiTheme="majorHAnsi" w:eastAsia="Calibri" w:hAnsiTheme="majorHAnsi" w:cs="Calibri"/>
          <w:color w:val="DD1D21" w:themeColor="accent1"/>
          <w:sz w:val="28"/>
          <w:szCs w:val="28"/>
          <w:lang w:val="en-US"/>
        </w:rPr>
      </w:pPr>
      <w:r w:rsidRPr="00DA494A">
        <w:rPr>
          <w:rFonts w:asciiTheme="majorHAnsi" w:eastAsia="Calibri" w:hAnsiTheme="majorHAnsi" w:cs="Calibri"/>
          <w:color w:val="DD1D21" w:themeColor="accent1"/>
          <w:sz w:val="28"/>
          <w:szCs w:val="28"/>
          <w:lang w:val="en-US"/>
        </w:rPr>
        <w:t>F</w:t>
      </w:r>
      <w:r w:rsidR="00DA494A">
        <w:rPr>
          <w:rFonts w:asciiTheme="majorHAnsi" w:eastAsia="Calibri" w:hAnsiTheme="majorHAnsi" w:cs="Calibri"/>
          <w:color w:val="DD1D21" w:themeColor="accent1"/>
          <w:sz w:val="28"/>
          <w:szCs w:val="28"/>
          <w:lang w:val="en-US"/>
        </w:rPr>
        <w:t>uel Rewards</w:t>
      </w:r>
      <w:r w:rsidRPr="00DA494A">
        <w:rPr>
          <w:rFonts w:asciiTheme="majorHAnsi" w:eastAsia="Calibri" w:hAnsiTheme="majorHAnsi" w:cs="Calibri"/>
          <w:color w:val="DD1D21" w:themeColor="accent1"/>
          <w:sz w:val="28"/>
          <w:szCs w:val="28"/>
          <w:lang w:val="en-US"/>
        </w:rPr>
        <w:t xml:space="preserve">® </w:t>
      </w:r>
      <w:r w:rsidR="00DA494A">
        <w:rPr>
          <w:rFonts w:asciiTheme="majorHAnsi" w:eastAsia="Calibri" w:hAnsiTheme="majorHAnsi" w:cs="Calibri"/>
          <w:color w:val="DD1D21" w:themeColor="accent1"/>
          <w:sz w:val="28"/>
          <w:szCs w:val="28"/>
          <w:lang w:val="en-US"/>
        </w:rPr>
        <w:t>Members</w:t>
      </w:r>
      <w:r w:rsidRPr="00DA494A">
        <w:rPr>
          <w:rFonts w:asciiTheme="majorHAnsi" w:eastAsia="Calibri" w:hAnsiTheme="majorHAnsi" w:cs="Calibri"/>
          <w:color w:val="DD1D21" w:themeColor="accent1"/>
          <w:sz w:val="28"/>
          <w:szCs w:val="28"/>
          <w:lang w:val="en-US"/>
        </w:rPr>
        <w:t xml:space="preserve"> </w:t>
      </w:r>
      <w:r w:rsidR="00E166EC">
        <w:rPr>
          <w:rFonts w:asciiTheme="majorHAnsi" w:eastAsia="Calibri" w:hAnsiTheme="majorHAnsi" w:cs="Calibri"/>
          <w:color w:val="DD1D21" w:themeColor="accent1"/>
          <w:sz w:val="28"/>
          <w:szCs w:val="28"/>
          <w:lang w:val="en-US"/>
        </w:rPr>
        <w:t>can Save</w:t>
      </w:r>
      <w:r w:rsidRPr="00DA494A">
        <w:rPr>
          <w:rFonts w:asciiTheme="majorHAnsi" w:eastAsia="Calibri" w:hAnsiTheme="majorHAnsi" w:cs="Calibri"/>
          <w:color w:val="DD1D21" w:themeColor="accent1"/>
          <w:sz w:val="28"/>
          <w:szCs w:val="28"/>
          <w:lang w:val="en-US"/>
        </w:rPr>
        <w:t xml:space="preserve"> $1/</w:t>
      </w:r>
      <w:r w:rsidR="00E166EC">
        <w:rPr>
          <w:rFonts w:asciiTheme="majorHAnsi" w:eastAsia="Calibri" w:hAnsiTheme="majorHAnsi" w:cs="Calibri"/>
          <w:color w:val="DD1D21" w:themeColor="accent1"/>
          <w:sz w:val="28"/>
          <w:szCs w:val="28"/>
          <w:lang w:val="en-US"/>
        </w:rPr>
        <w:t>gal</w:t>
      </w:r>
      <w:r w:rsidRPr="00DA494A">
        <w:rPr>
          <w:rFonts w:asciiTheme="majorHAnsi" w:eastAsia="Calibri" w:hAnsiTheme="majorHAnsi" w:cs="Calibri"/>
          <w:color w:val="DD1D21" w:themeColor="accent1"/>
          <w:sz w:val="28"/>
          <w:szCs w:val="28"/>
          <w:lang w:val="en-US"/>
        </w:rPr>
        <w:t xml:space="preserve"> </w:t>
      </w:r>
      <w:r w:rsidR="00E166EC">
        <w:rPr>
          <w:rFonts w:asciiTheme="majorHAnsi" w:eastAsia="Calibri" w:hAnsiTheme="majorHAnsi" w:cs="Calibri"/>
          <w:color w:val="DD1D21" w:themeColor="accent1"/>
          <w:sz w:val="28"/>
          <w:szCs w:val="28"/>
          <w:lang w:val="en-US"/>
        </w:rPr>
        <w:t>when Purchasing Pennzoil</w:t>
      </w:r>
    </w:p>
    <w:p w14:paraId="56A5DD71" w14:textId="37D29CA4" w:rsidR="00406936" w:rsidRPr="001226D9" w:rsidRDefault="00406936" w:rsidP="00406936">
      <w:pPr>
        <w:pStyle w:val="NormalWeb"/>
        <w:shd w:val="clear" w:color="auto" w:fill="FFFFFF"/>
        <w:contextualSpacing/>
        <w:rPr>
          <w:rFonts w:asciiTheme="minorHAnsi" w:hAnsiTheme="minorHAnsi"/>
          <w:color w:val="595959" w:themeColor="text1"/>
          <w:sz w:val="22"/>
          <w:szCs w:val="22"/>
        </w:rPr>
      </w:pPr>
      <w:r w:rsidRPr="001226D9">
        <w:rPr>
          <w:rFonts w:asciiTheme="minorHAnsi" w:hAnsiTheme="minorHAnsi"/>
          <w:color w:val="595959" w:themeColor="text1"/>
          <w:sz w:val="22"/>
          <w:szCs w:val="22"/>
        </w:rPr>
        <w:t>Pennzoil and the Fuel Rewards</w:t>
      </w:r>
      <w:r w:rsidRPr="001226D9">
        <w:rPr>
          <w:rFonts w:asciiTheme="minorHAnsi" w:hAnsiTheme="minorHAnsi"/>
          <w:color w:val="595959" w:themeColor="text1"/>
          <w:sz w:val="22"/>
          <w:szCs w:val="22"/>
          <w:vertAlign w:val="superscript"/>
        </w:rPr>
        <w:t>®</w:t>
      </w:r>
      <w:r w:rsidRPr="001226D9">
        <w:rPr>
          <w:rFonts w:asciiTheme="minorHAnsi" w:hAnsiTheme="minorHAnsi"/>
          <w:color w:val="595959" w:themeColor="text1"/>
          <w:sz w:val="22"/>
          <w:szCs w:val="22"/>
        </w:rPr>
        <w:t xml:space="preserve"> Program are teaming up to offer $1/gal when a consumer purchases Pennzoil Platinum</w:t>
      </w:r>
      <w:r w:rsidRPr="001226D9">
        <w:rPr>
          <w:rFonts w:asciiTheme="minorHAnsi" w:hAnsiTheme="minorHAnsi"/>
          <w:color w:val="595959" w:themeColor="text1"/>
          <w:sz w:val="22"/>
          <w:szCs w:val="22"/>
          <w:vertAlign w:val="superscript"/>
        </w:rPr>
        <w:t>®</w:t>
      </w:r>
      <w:r w:rsidRPr="001226D9">
        <w:rPr>
          <w:rFonts w:asciiTheme="minorHAnsi" w:hAnsiTheme="minorHAnsi"/>
          <w:color w:val="595959" w:themeColor="text1"/>
          <w:sz w:val="22"/>
          <w:szCs w:val="22"/>
        </w:rPr>
        <w:t xml:space="preserve">, Platinum High Mileage or Pennzoil Ultra Platinum™ at AutoZone or select Jiffy Lube locations. The offer will run from August 26, 2025 – November 30, </w:t>
      </w:r>
      <w:proofErr w:type="gramStart"/>
      <w:r w:rsidRPr="001226D9">
        <w:rPr>
          <w:rFonts w:asciiTheme="minorHAnsi" w:hAnsiTheme="minorHAnsi"/>
          <w:color w:val="595959" w:themeColor="text1"/>
          <w:sz w:val="22"/>
          <w:szCs w:val="22"/>
        </w:rPr>
        <w:t>2025</w:t>
      </w:r>
      <w:proofErr w:type="gramEnd"/>
      <w:r w:rsidRPr="001226D9">
        <w:rPr>
          <w:rFonts w:asciiTheme="minorHAnsi" w:hAnsiTheme="minorHAnsi"/>
          <w:color w:val="595959" w:themeColor="text1"/>
          <w:sz w:val="22"/>
          <w:szCs w:val="22"/>
        </w:rPr>
        <w:t xml:space="preserve"> and be available at all AutoZone stores and in 8 Jiffy Lube markets. </w:t>
      </w:r>
    </w:p>
    <w:p w14:paraId="342D2D9D" w14:textId="77777777" w:rsidR="00406936" w:rsidRPr="001226D9" w:rsidRDefault="00406936" w:rsidP="00406936">
      <w:pPr>
        <w:pStyle w:val="NormalWeb"/>
        <w:numPr>
          <w:ilvl w:val="0"/>
          <w:numId w:val="18"/>
        </w:numPr>
        <w:shd w:val="clear" w:color="auto" w:fill="FFFFFF"/>
        <w:spacing w:before="100" w:beforeAutospacing="1" w:after="100" w:afterAutospacing="1" w:line="240" w:lineRule="auto"/>
        <w:rPr>
          <w:rFonts w:asciiTheme="minorHAnsi" w:hAnsiTheme="minorHAnsi"/>
          <w:color w:val="595959" w:themeColor="text1"/>
          <w:sz w:val="22"/>
          <w:szCs w:val="22"/>
        </w:rPr>
      </w:pPr>
      <w:r w:rsidRPr="001226D9">
        <w:rPr>
          <w:rFonts w:asciiTheme="minorHAnsi" w:hAnsiTheme="minorHAnsi"/>
          <w:color w:val="595959" w:themeColor="text1"/>
          <w:sz w:val="22"/>
          <w:szCs w:val="22"/>
        </w:rPr>
        <w:t>Jiffy Lube Markets: Atlanta, Baltimore, Knoxville, Las Vegas, Portland OR, San Antonio, Tampa &amp; Washington DC.</w:t>
      </w:r>
    </w:p>
    <w:p w14:paraId="443BB9A6" w14:textId="77777777" w:rsidR="00406936" w:rsidRPr="001226D9" w:rsidRDefault="00406936" w:rsidP="00406936">
      <w:pPr>
        <w:pStyle w:val="NormalWeb"/>
        <w:shd w:val="clear" w:color="auto" w:fill="FFFFFF"/>
        <w:rPr>
          <w:rFonts w:asciiTheme="minorHAnsi" w:hAnsiTheme="minorHAnsi"/>
          <w:color w:val="595959" w:themeColor="text1"/>
          <w:sz w:val="22"/>
          <w:szCs w:val="22"/>
        </w:rPr>
      </w:pPr>
      <w:r w:rsidRPr="001226D9">
        <w:rPr>
          <w:rFonts w:asciiTheme="minorHAnsi" w:hAnsiTheme="minorHAnsi"/>
          <w:color w:val="595959" w:themeColor="text1"/>
          <w:sz w:val="22"/>
          <w:szCs w:val="22"/>
        </w:rPr>
        <w:t xml:space="preserve">Jiffy Lube will be offering an additional $1 off per gallon when a consumer purchases a second oil change. </w:t>
      </w:r>
    </w:p>
    <w:p w14:paraId="424DF86F" w14:textId="4BD455F7" w:rsidR="00406936" w:rsidRPr="001226D9" w:rsidRDefault="00406936" w:rsidP="35AF12A8">
      <w:pPr>
        <w:pStyle w:val="NormalWeb"/>
        <w:shd w:val="clear" w:color="auto" w:fill="FFFFFF" w:themeFill="background1"/>
        <w:rPr>
          <w:rFonts w:asciiTheme="minorHAnsi" w:hAnsiTheme="minorHAnsi"/>
          <w:color w:val="595959" w:themeColor="text1"/>
          <w:sz w:val="22"/>
          <w:szCs w:val="22"/>
        </w:rPr>
      </w:pPr>
      <w:r w:rsidRPr="35AF12A8">
        <w:rPr>
          <w:rFonts w:asciiTheme="minorHAnsi" w:hAnsiTheme="minorHAnsi"/>
          <w:color w:val="595959" w:themeColor="text2"/>
          <w:sz w:val="22"/>
          <w:szCs w:val="22"/>
        </w:rPr>
        <w:t xml:space="preserve">When the consumer purchases 5 quarts of a qualifying Pennzoil product, they can scan a QR code or go to </w:t>
      </w:r>
      <w:hyperlink r:id="rId27">
        <w:r w:rsidR="00CC25CD">
          <w:rPr>
            <w:rStyle w:val="Hyperlink"/>
            <w:rFonts w:asciiTheme="minorHAnsi" w:hAnsiTheme="minorHAnsi"/>
            <w:color w:val="0070C0"/>
            <w:sz w:val="22"/>
            <w:szCs w:val="22"/>
          </w:rPr>
          <w:t>Pennzoil.com/</w:t>
        </w:r>
        <w:proofErr w:type="spellStart"/>
        <w:r w:rsidR="00CC25CD">
          <w:rPr>
            <w:rStyle w:val="Hyperlink"/>
            <w:rFonts w:asciiTheme="minorHAnsi" w:hAnsiTheme="minorHAnsi"/>
            <w:color w:val="0070C0"/>
            <w:sz w:val="22"/>
            <w:szCs w:val="22"/>
          </w:rPr>
          <w:t>fuelrewards</w:t>
        </w:r>
        <w:proofErr w:type="spellEnd"/>
      </w:hyperlink>
      <w:r w:rsidRPr="00A028AB">
        <w:rPr>
          <w:rFonts w:asciiTheme="minorHAnsi" w:hAnsiTheme="minorHAnsi"/>
          <w:color w:val="0070C0"/>
          <w:sz w:val="22"/>
          <w:szCs w:val="22"/>
        </w:rPr>
        <w:t xml:space="preserve"> </w:t>
      </w:r>
      <w:r w:rsidRPr="35AF12A8">
        <w:rPr>
          <w:rFonts w:asciiTheme="minorHAnsi" w:hAnsiTheme="minorHAnsi"/>
          <w:color w:val="595959" w:themeColor="text2"/>
          <w:sz w:val="22"/>
          <w:szCs w:val="22"/>
        </w:rPr>
        <w:t>to upload their receipt. Once the purchase has been validated, they will receive an email with a reward code to add to their Fuel Rewards</w:t>
      </w:r>
      <w:r w:rsidRPr="35AF12A8">
        <w:rPr>
          <w:rFonts w:asciiTheme="minorHAnsi" w:hAnsiTheme="minorHAnsi"/>
          <w:color w:val="595959" w:themeColor="text2"/>
          <w:sz w:val="22"/>
          <w:szCs w:val="22"/>
          <w:vertAlign w:val="superscript"/>
        </w:rPr>
        <w:t>®</w:t>
      </w:r>
      <w:r w:rsidRPr="35AF12A8">
        <w:rPr>
          <w:rFonts w:asciiTheme="minorHAnsi" w:hAnsiTheme="minorHAnsi"/>
          <w:color w:val="595959" w:themeColor="text2"/>
          <w:sz w:val="22"/>
          <w:szCs w:val="22"/>
        </w:rPr>
        <w:t xml:space="preserve"> account.  </w:t>
      </w:r>
    </w:p>
    <w:p w14:paraId="7E49EC5D" w14:textId="25D023AF" w:rsidR="00406936" w:rsidRPr="001A5634" w:rsidRDefault="00406936" w:rsidP="001A5634">
      <w:pPr>
        <w:shd w:val="clear" w:color="auto" w:fill="FFFFFF"/>
        <w:spacing w:before="100" w:beforeAutospacing="1" w:after="300" w:line="240" w:lineRule="auto"/>
        <w:outlineLvl w:val="2"/>
        <w:rPr>
          <w:color w:val="595959" w:themeColor="text1"/>
        </w:rPr>
      </w:pPr>
      <w:r w:rsidRPr="001226D9">
        <w:rPr>
          <w:color w:val="595959" w:themeColor="text1"/>
        </w:rPr>
        <w:t>AutoZone will be supporting the offer with in-store signage, digital advertising on AutoZone.com and email to AutoZone Loyalty Members. Jiffy Lube will also have in-store signage in addition to geotargeted social posts and posts by Pennzoil influencers. Pennzoil will feature the offer in several media placements, including NBC Peacock and Display ads. The Fuel Rewards</w:t>
      </w:r>
      <w:r w:rsidRPr="001226D9">
        <w:rPr>
          <w:color w:val="595959" w:themeColor="text1"/>
          <w:vertAlign w:val="superscript"/>
        </w:rPr>
        <w:t>®</w:t>
      </w:r>
      <w:r w:rsidRPr="001226D9">
        <w:rPr>
          <w:color w:val="595959" w:themeColor="text1"/>
        </w:rPr>
        <w:t xml:space="preserve"> Program will email members, and the offer will be displayed in the Fuel Rewards</w:t>
      </w:r>
      <w:r w:rsidRPr="001226D9">
        <w:rPr>
          <w:color w:val="595959" w:themeColor="text1"/>
          <w:vertAlign w:val="superscript"/>
        </w:rPr>
        <w:t>®</w:t>
      </w:r>
      <w:r w:rsidRPr="001226D9">
        <w:rPr>
          <w:color w:val="595959" w:themeColor="text1"/>
        </w:rPr>
        <w:t xml:space="preserve"> and Shell Apps.   </w:t>
      </w:r>
    </w:p>
    <w:p w14:paraId="74FDA877" w14:textId="040FF872" w:rsidR="00406936" w:rsidRDefault="00406936" w:rsidP="00406936">
      <w:pPr>
        <w:pStyle w:val="NormalWeb"/>
        <w:shd w:val="clear" w:color="auto" w:fill="FFFFFF"/>
        <w:contextualSpacing/>
        <w:rPr>
          <w:rFonts w:ascii="Verdana" w:hAnsi="Verdana"/>
          <w:color w:val="828282" w:themeColor="text1" w:themeTint="BF"/>
          <w:sz w:val="22"/>
          <w:szCs w:val="22"/>
        </w:rPr>
      </w:pPr>
    </w:p>
    <w:p w14:paraId="4234C0A9" w14:textId="77777777" w:rsidR="00406936" w:rsidRDefault="00406936" w:rsidP="002A41E6">
      <w:pPr>
        <w:pStyle w:val="NormalWeb"/>
        <w:shd w:val="clear" w:color="auto" w:fill="FFFFFF"/>
        <w:contextualSpacing/>
        <w:jc w:val="center"/>
        <w:rPr>
          <w:rFonts w:ascii="Verdana" w:hAnsi="Verdana"/>
          <w:color w:val="828282" w:themeColor="text1" w:themeTint="BF"/>
          <w:sz w:val="22"/>
          <w:szCs w:val="22"/>
        </w:rPr>
      </w:pPr>
      <w:r w:rsidRPr="002E3A59">
        <w:rPr>
          <w:rFonts w:ascii="Verdana" w:hAnsi="Verdana"/>
          <w:noProof/>
          <w:color w:val="828282" w:themeColor="text1" w:themeTint="BF"/>
          <w:sz w:val="22"/>
          <w:szCs w:val="22"/>
        </w:rPr>
        <w:drawing>
          <wp:inline distT="0" distB="0" distL="0" distR="0" wp14:anchorId="500665E2" wp14:editId="0F7B725D">
            <wp:extent cx="5105400" cy="1608499"/>
            <wp:effectExtent l="0" t="0" r="0" b="0"/>
            <wp:docPr id="1377123679" name="Picture 1" descr="A yellow bottle of engine o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123679" name="Picture 1" descr="A yellow bottle of engine oil&#10;&#10;AI-generated content may be incorrect."/>
                    <pic:cNvPicPr/>
                  </pic:nvPicPr>
                  <pic:blipFill>
                    <a:blip r:embed="rId28"/>
                    <a:stretch>
                      <a:fillRect/>
                    </a:stretch>
                  </pic:blipFill>
                  <pic:spPr>
                    <a:xfrm>
                      <a:off x="0" y="0"/>
                      <a:ext cx="5122439" cy="1613867"/>
                    </a:xfrm>
                    <a:prstGeom prst="rect">
                      <a:avLst/>
                    </a:prstGeom>
                  </pic:spPr>
                </pic:pic>
              </a:graphicData>
            </a:graphic>
          </wp:inline>
        </w:drawing>
      </w:r>
    </w:p>
    <w:p w14:paraId="4AB68877" w14:textId="77777777" w:rsidR="00687189" w:rsidRPr="00687189" w:rsidRDefault="00687189" w:rsidP="00174BD6">
      <w:pPr>
        <w:rPr>
          <w:rFonts w:asciiTheme="majorHAnsi" w:eastAsia="Calibri" w:hAnsiTheme="majorHAnsi" w:cs="Calibri"/>
          <w:color w:val="DD1D21" w:themeColor="accent1"/>
          <w:sz w:val="2"/>
          <w:szCs w:val="2"/>
          <w:lang w:val="en-US"/>
        </w:rPr>
      </w:pPr>
    </w:p>
    <w:bookmarkEnd w:id="2"/>
    <w:p w14:paraId="1F568F7C" w14:textId="56BE3F37" w:rsidR="001D574B" w:rsidRDefault="00885CB2" w:rsidP="00C63FA9">
      <w:pPr>
        <w:pStyle w:val="SectionHeadings"/>
        <w:spacing w:before="240" w:line="240" w:lineRule="auto"/>
        <w:rPr>
          <w:caps w:val="0"/>
          <w:color w:val="DD1D21" w:themeColor="accent1"/>
        </w:rPr>
      </w:pPr>
      <w:r w:rsidRPr="00795565">
        <w:rPr>
          <w:rFonts w:ascii="Calibri" w:eastAsia="Calibri" w:hAnsi="Calibri" w:cs="Arial"/>
          <w:caps w:val="0"/>
          <w:noProof/>
          <w:color w:val="DD1D21" w:themeColor="accent1"/>
          <w:sz w:val="22"/>
          <w:szCs w:val="22"/>
        </w:rPr>
        <w:lastRenderedPageBreak/>
        <mc:AlternateContent>
          <mc:Choice Requires="wps">
            <w:drawing>
              <wp:anchor distT="0" distB="0" distL="114300" distR="114300" simplePos="0" relativeHeight="251658242" behindDoc="0" locked="0" layoutInCell="1" allowOverlap="1" wp14:anchorId="56CB4304" wp14:editId="5E940110">
                <wp:simplePos x="0" y="0"/>
                <wp:positionH relativeFrom="page">
                  <wp:align>left</wp:align>
                </wp:positionH>
                <wp:positionV relativeFrom="paragraph">
                  <wp:posOffset>225776</wp:posOffset>
                </wp:positionV>
                <wp:extent cx="368935" cy="250190"/>
                <wp:effectExtent l="0" t="0" r="0" b="0"/>
                <wp:wrapNone/>
                <wp:docPr id="527566563" name="Rectangle 527566563"/>
                <wp:cNvGraphicFramePr/>
                <a:graphic xmlns:a="http://schemas.openxmlformats.org/drawingml/2006/main">
                  <a:graphicData uri="http://schemas.microsoft.com/office/word/2010/wordprocessingShape">
                    <wps:wsp>
                      <wps:cNvSpPr/>
                      <wps:spPr>
                        <a:xfrm>
                          <a:off x="0" y="0"/>
                          <a:ext cx="368935" cy="250190"/>
                        </a:xfrm>
                        <a:prstGeom prst="rect">
                          <a:avLst/>
                        </a:prstGeom>
                        <a:solidFill>
                          <a:schemeClr val="accent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C464CE5" id="Rectangle 527566563" o:spid="_x0000_s1026" style="position:absolute;margin-left:0;margin-top:17.8pt;width:29.05pt;height:19.7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" fillcolor="#fbce07 [3205]" stroked="f" strokeweight="1pt">
                <w10:wrap anchorx="page"/>
              </v:rect>
            </w:pict>
          </mc:Fallback>
        </mc:AlternateContent>
      </w:r>
      <w:r w:rsidR="000E2ED4">
        <w:rPr>
          <w:caps w:val="0"/>
          <w:color w:val="DD1D21" w:themeColor="accent1"/>
        </w:rPr>
        <w:t>Reminders</w:t>
      </w:r>
    </w:p>
    <w:p w14:paraId="69DCA7F9" w14:textId="6FCFA043" w:rsidR="0093006F" w:rsidRDefault="002E3751" w:rsidP="002E3751">
      <w:pPr>
        <w:shd w:val="clear" w:color="auto" w:fill="FFFFFF"/>
        <w:spacing w:before="100" w:beforeAutospacing="1" w:after="300" w:line="240" w:lineRule="auto"/>
        <w:outlineLvl w:val="2"/>
        <w:rPr>
          <w:rFonts w:asciiTheme="majorHAnsi" w:eastAsia="Times New Roman" w:hAnsiTheme="majorHAnsi" w:cs="Aptos"/>
          <w:b/>
          <w:bCs/>
          <w:color w:val="DD1D21" w:themeColor="accent1"/>
          <w:sz w:val="28"/>
          <w:szCs w:val="28"/>
          <w:lang w:val="en-US"/>
        </w:rPr>
      </w:pPr>
      <w:r w:rsidRPr="00A3455E">
        <w:rPr>
          <w:rFonts w:asciiTheme="majorHAnsi" w:eastAsia="Times New Roman" w:hAnsiTheme="majorHAnsi" w:cs="Aptos"/>
          <w:b/>
          <w:bCs/>
          <w:color w:val="DD1D21" w:themeColor="accent1"/>
          <w:sz w:val="28"/>
          <w:szCs w:val="28"/>
          <w:lang w:val="en-US"/>
        </w:rPr>
        <w:t>MarketHub 2.0 is Coming This Fall</w:t>
      </w:r>
      <w:r w:rsidR="008820E2">
        <w:rPr>
          <w:rFonts w:asciiTheme="majorHAnsi" w:eastAsia="Times New Roman" w:hAnsiTheme="majorHAnsi" w:cs="Aptos"/>
          <w:b/>
          <w:bCs/>
          <w:color w:val="DD1D21" w:themeColor="accent1"/>
          <w:sz w:val="28"/>
          <w:szCs w:val="28"/>
          <w:lang w:val="en-US"/>
        </w:rPr>
        <w:t>!</w:t>
      </w:r>
    </w:p>
    <w:p w14:paraId="53EDEBFD" w14:textId="3D1FA8E9" w:rsidR="00A028AB" w:rsidRPr="00A028AB" w:rsidRDefault="00A028AB" w:rsidP="00A028AB">
      <w:pPr>
        <w:rPr>
          <w:color w:val="595959" w:themeColor="text1"/>
        </w:rPr>
      </w:pPr>
      <w:r w:rsidRPr="00A028AB">
        <w:rPr>
          <w:color w:val="595959" w:themeColor="text1"/>
        </w:rPr>
        <w:t>Thank you to those who participated in the first</w:t>
      </w:r>
      <w:r w:rsidR="00947B15">
        <w:rPr>
          <w:color w:val="595959" w:themeColor="text1"/>
        </w:rPr>
        <w:t xml:space="preserve"> two</w:t>
      </w:r>
      <w:r w:rsidRPr="00A028AB">
        <w:rPr>
          <w:color w:val="595959" w:themeColor="text1"/>
        </w:rPr>
        <w:t xml:space="preserve"> sessions of a series of informative webinars designed to help you navigate and maximize your use of the new Shell MarketHub 2.0. If you missed those sessions or want to revisit them, you can access the recordings on the </w:t>
      </w:r>
      <w:hyperlink r:id="rId29" w:tooltip="Shell Mobility Academy MarketHub page" w:history="1">
        <w:r w:rsidRPr="00A028AB">
          <w:rPr>
            <w:rStyle w:val="Hyperlink"/>
            <w:color w:val="0070C0"/>
            <w:u w:color="0070C0"/>
          </w:rPr>
          <w:t>Shell Mobility Academy MarketHub page</w:t>
        </w:r>
      </w:hyperlink>
      <w:r w:rsidRPr="00A028AB">
        <w:rPr>
          <w:color w:val="595959" w:themeColor="text1"/>
        </w:rPr>
        <w:t>. </w:t>
      </w:r>
    </w:p>
    <w:p w14:paraId="158FA5DB" w14:textId="77777777" w:rsidR="00A028AB" w:rsidRPr="00A028AB" w:rsidRDefault="00A028AB" w:rsidP="00A028AB">
      <w:pPr>
        <w:rPr>
          <w:color w:val="595959" w:themeColor="text1"/>
        </w:rPr>
      </w:pPr>
      <w:r w:rsidRPr="00A028AB">
        <w:rPr>
          <w:color w:val="595959" w:themeColor="text1"/>
        </w:rPr>
        <w:t>Key reminders to ensure your team is ready to transition to MarketHub 2.0: </w:t>
      </w:r>
    </w:p>
    <w:p w14:paraId="42DA7CDA" w14:textId="136D1690" w:rsidR="00A028AB" w:rsidRPr="00A028AB" w:rsidRDefault="00A028AB" w:rsidP="00A22EE2">
      <w:pPr>
        <w:pStyle w:val="ListParagraph"/>
        <w:numPr>
          <w:ilvl w:val="0"/>
          <w:numId w:val="22"/>
        </w:numPr>
        <w:rPr>
          <w:color w:val="595959" w:themeColor="text1"/>
        </w:rPr>
      </w:pPr>
      <w:r w:rsidRPr="00A028AB">
        <w:rPr>
          <w:color w:val="595959" w:themeColor="text1"/>
        </w:rPr>
        <w:t>Confirm your customer admin account within MarketHub is active. </w:t>
      </w:r>
    </w:p>
    <w:p w14:paraId="52F49D2C" w14:textId="77ACBAAF" w:rsidR="00A028AB" w:rsidRPr="00A028AB" w:rsidRDefault="00A028AB" w:rsidP="00A22EE2">
      <w:pPr>
        <w:pStyle w:val="ListParagraph"/>
        <w:numPr>
          <w:ilvl w:val="0"/>
          <w:numId w:val="22"/>
        </w:numPr>
        <w:rPr>
          <w:color w:val="595959" w:themeColor="text1"/>
        </w:rPr>
      </w:pPr>
      <w:r w:rsidRPr="00A028AB">
        <w:rPr>
          <w:color w:val="595959" w:themeColor="text1"/>
        </w:rPr>
        <w:t>Review subscriptions and account permissions for yourself and your organization (including dealers) to ensure the correct individuals will receive and have access to what they need for the upcoming launch. </w:t>
      </w:r>
    </w:p>
    <w:p w14:paraId="0D3E82FE" w14:textId="729B4F0C" w:rsidR="00A028AB" w:rsidRPr="00A028AB" w:rsidRDefault="00A028AB" w:rsidP="00A028AB">
      <w:pPr>
        <w:numPr>
          <w:ilvl w:val="0"/>
          <w:numId w:val="21"/>
        </w:numPr>
        <w:tabs>
          <w:tab w:val="clear" w:pos="720"/>
          <w:tab w:val="num" w:pos="1440"/>
        </w:tabs>
        <w:spacing w:line="278" w:lineRule="auto"/>
        <w:ind w:left="1440"/>
        <w:rPr>
          <w:color w:val="595959" w:themeColor="text1"/>
        </w:rPr>
      </w:pPr>
      <w:r w:rsidRPr="00A028AB">
        <w:rPr>
          <w:color w:val="595959" w:themeColor="text1"/>
        </w:rPr>
        <w:t xml:space="preserve">Link to </w:t>
      </w:r>
      <w:hyperlink r:id="rId30" w:anchor="enhancements" w:tgtFrame="_blank" w:history="1">
        <w:r w:rsidRPr="00A028AB">
          <w:rPr>
            <w:rStyle w:val="Hyperlink"/>
            <w:color w:val="0070C0"/>
          </w:rPr>
          <w:t>Managing Subscriptions</w:t>
        </w:r>
      </w:hyperlink>
      <w:r w:rsidRPr="00A028AB">
        <w:rPr>
          <w:color w:val="595959" w:themeColor="text1"/>
        </w:rPr>
        <w:t> </w:t>
      </w:r>
    </w:p>
    <w:p w14:paraId="3234143B" w14:textId="26FB38C0" w:rsidR="00A028AB" w:rsidRPr="00A028AB" w:rsidRDefault="00A028AB" w:rsidP="00A028AB">
      <w:pPr>
        <w:numPr>
          <w:ilvl w:val="0"/>
          <w:numId w:val="21"/>
        </w:numPr>
        <w:tabs>
          <w:tab w:val="clear" w:pos="720"/>
          <w:tab w:val="num" w:pos="1440"/>
        </w:tabs>
        <w:spacing w:line="278" w:lineRule="auto"/>
        <w:ind w:left="1440"/>
        <w:rPr>
          <w:color w:val="595959" w:themeColor="text1"/>
        </w:rPr>
      </w:pPr>
      <w:r w:rsidRPr="00A028AB">
        <w:rPr>
          <w:color w:val="595959" w:themeColor="text1"/>
        </w:rPr>
        <w:t xml:space="preserve">Link to </w:t>
      </w:r>
      <w:hyperlink r:id="rId31" w:anchor="enhancements" w:tgtFrame="_blank" w:history="1">
        <w:r w:rsidRPr="00A028AB">
          <w:rPr>
            <w:rStyle w:val="Hyperlink"/>
            <w:color w:val="0070C0"/>
            <w:u w:color="0070C0"/>
          </w:rPr>
          <w:t>Managing Users</w:t>
        </w:r>
      </w:hyperlink>
      <w:r w:rsidRPr="00A028AB">
        <w:rPr>
          <w:color w:val="595959" w:themeColor="text1"/>
        </w:rPr>
        <w:t> – Double check that accounts do NOT share an email address</w:t>
      </w:r>
    </w:p>
    <w:p w14:paraId="12F8D9A1" w14:textId="77777777" w:rsidR="00A028AB" w:rsidRPr="00A028AB" w:rsidRDefault="00A028AB" w:rsidP="00A22EE2">
      <w:pPr>
        <w:rPr>
          <w:color w:val="595959" w:themeColor="text1"/>
        </w:rPr>
      </w:pPr>
      <w:r w:rsidRPr="00A028AB">
        <w:rPr>
          <w:color w:val="595959" w:themeColor="text1"/>
        </w:rPr>
        <w:t>Great news! Subscriptions in 1.0 will carryover to 2.0, but keep in mind there will be cutoff dates which we will communicate for any adds/edits to existing subscriptions before the migration.</w:t>
      </w:r>
    </w:p>
    <w:p w14:paraId="6FC19FD2" w14:textId="372E95CD" w:rsidR="00A028AB" w:rsidRPr="00A028AB" w:rsidRDefault="00A028AB" w:rsidP="00A22EE2">
      <w:pPr>
        <w:rPr>
          <w:color w:val="595959" w:themeColor="text1"/>
        </w:rPr>
      </w:pPr>
      <w:r w:rsidRPr="00A028AB">
        <w:rPr>
          <w:color w:val="595959" w:themeColor="text1"/>
        </w:rPr>
        <w:t>For questions regarding account set ups, please reach out to the</w:t>
      </w:r>
      <w:r w:rsidRPr="00A028AB">
        <w:rPr>
          <w:rFonts w:ascii="Arial" w:hAnsi="Arial" w:cs="Arial"/>
          <w:color w:val="595959" w:themeColor="text1"/>
        </w:rPr>
        <w:t> </w:t>
      </w:r>
      <w:r w:rsidRPr="00A028AB">
        <w:rPr>
          <w:color w:val="595959" w:themeColor="text1"/>
        </w:rPr>
        <w:t>Shell</w:t>
      </w:r>
      <w:r w:rsidRPr="00A028AB">
        <w:rPr>
          <w:rFonts w:ascii="Arial" w:hAnsi="Arial" w:cs="Arial"/>
          <w:color w:val="595959" w:themeColor="text1"/>
        </w:rPr>
        <w:t> </w:t>
      </w:r>
      <w:r w:rsidRPr="00A028AB">
        <w:rPr>
          <w:color w:val="595959" w:themeColor="text1"/>
        </w:rPr>
        <w:t xml:space="preserve">Solutions Center at </w:t>
      </w:r>
      <w:hyperlink r:id="rId32" w:history="1">
        <w:r w:rsidR="000C3A12" w:rsidRPr="000C3A12">
          <w:rPr>
            <w:rStyle w:val="Hyperlink"/>
            <w:color w:val="0070C0"/>
          </w:rPr>
          <w:t>ssc@shell.com</w:t>
        </w:r>
      </w:hyperlink>
      <w:r w:rsidRPr="00A028AB">
        <w:rPr>
          <w:color w:val="595959" w:themeColor="text1"/>
        </w:rPr>
        <w:t>.  </w:t>
      </w:r>
    </w:p>
    <w:p w14:paraId="721D2D2D" w14:textId="7873D97F" w:rsidR="00A028AB" w:rsidRPr="00A028AB" w:rsidRDefault="00A22EE2" w:rsidP="00A22EE2">
      <w:pPr>
        <w:pStyle w:val="ListParagraph"/>
        <w:numPr>
          <w:ilvl w:val="0"/>
          <w:numId w:val="22"/>
        </w:numPr>
        <w:rPr>
          <w:color w:val="595959" w:themeColor="text1"/>
        </w:rPr>
      </w:pPr>
      <w:r>
        <w:rPr>
          <w:noProof/>
        </w:rPr>
        <w:drawing>
          <wp:anchor distT="0" distB="0" distL="114300" distR="114300" simplePos="0" relativeHeight="251658241" behindDoc="1" locked="0" layoutInCell="1" allowOverlap="1" wp14:anchorId="6E38C825" wp14:editId="6BD51165">
            <wp:simplePos x="0" y="0"/>
            <wp:positionH relativeFrom="margin">
              <wp:align>left</wp:align>
            </wp:positionH>
            <wp:positionV relativeFrom="paragraph">
              <wp:posOffset>547907</wp:posOffset>
            </wp:positionV>
            <wp:extent cx="517525" cy="676910"/>
            <wp:effectExtent l="0" t="0" r="0" b="8890"/>
            <wp:wrapTight wrapText="bothSides">
              <wp:wrapPolygon edited="0">
                <wp:start x="7951" y="0"/>
                <wp:lineTo x="0" y="1824"/>
                <wp:lineTo x="0" y="9118"/>
                <wp:lineTo x="5566" y="19452"/>
                <wp:lineTo x="5566" y="21276"/>
                <wp:lineTo x="15107" y="21276"/>
                <wp:lineTo x="15107" y="19452"/>
                <wp:lineTo x="20672" y="9118"/>
                <wp:lineTo x="20672" y="1824"/>
                <wp:lineTo x="12721" y="0"/>
                <wp:lineTo x="7951" y="0"/>
              </wp:wrapPolygon>
            </wp:wrapTight>
            <wp:docPr id="139069648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286888" name=""/>
                    <pic:cNvPicPr/>
                  </pic:nvPicPr>
                  <pic:blipFill>
                    <a:blip r:embed="rId33">
                      <a:extLst>
                        <a:ext uri="{28A0092B-C50C-407E-A947-70E740481C1C}">
                          <a14:useLocalDpi xmlns:a14="http://schemas.microsoft.com/office/drawing/2010/main"/>
                        </a:ext>
                      </a:extLst>
                    </a:blip>
                    <a:stretch>
                      <a:fillRect/>
                    </a:stretch>
                  </pic:blipFill>
                  <pic:spPr>
                    <a:xfrm>
                      <a:off x="0" y="0"/>
                      <a:ext cx="517862" cy="676920"/>
                    </a:xfrm>
                    <a:prstGeom prst="rect">
                      <a:avLst/>
                    </a:prstGeom>
                  </pic:spPr>
                </pic:pic>
              </a:graphicData>
            </a:graphic>
            <wp14:sizeRelH relativeFrom="page">
              <wp14:pctWidth>0</wp14:pctWidth>
            </wp14:sizeRelH>
            <wp14:sizeRelV relativeFrom="page">
              <wp14:pctHeight>0</wp14:pctHeight>
            </wp14:sizeRelV>
          </wp:anchor>
        </w:drawing>
      </w:r>
      <w:r w:rsidR="00A028AB" w:rsidRPr="1977F7B8">
        <w:rPr>
          <w:color w:val="595959" w:themeColor="text2"/>
        </w:rPr>
        <w:t xml:space="preserve">Ensure timely volumes entry for incentives: The last day to enter volumes, including for September, in Shell MarketHub 1.0 is </w:t>
      </w:r>
      <w:r w:rsidR="00F56358" w:rsidRPr="1977F7B8">
        <w:rPr>
          <w:color w:val="595959" w:themeColor="text2"/>
        </w:rPr>
        <w:t xml:space="preserve">Monday, </w:t>
      </w:r>
      <w:r w:rsidR="00A028AB" w:rsidRPr="1977F7B8">
        <w:rPr>
          <w:color w:val="595959" w:themeColor="text2"/>
        </w:rPr>
        <w:t>Oct</w:t>
      </w:r>
      <w:r w:rsidR="00F56358" w:rsidRPr="1977F7B8">
        <w:rPr>
          <w:color w:val="595959" w:themeColor="text2"/>
        </w:rPr>
        <w:t>ober</w:t>
      </w:r>
      <w:r w:rsidR="00A028AB" w:rsidRPr="1977F7B8">
        <w:rPr>
          <w:color w:val="595959" w:themeColor="text2"/>
        </w:rPr>
        <w:t xml:space="preserve"> 13. </w:t>
      </w:r>
    </w:p>
    <w:p w14:paraId="645B1B25" w14:textId="4347AEDF" w:rsidR="00A028AB" w:rsidRPr="00A028AB" w:rsidRDefault="00A028AB" w:rsidP="00A028AB">
      <w:pPr>
        <w:rPr>
          <w:color w:val="595959" w:themeColor="text1"/>
        </w:rPr>
      </w:pPr>
      <w:r w:rsidRPr="00A22EE2">
        <w:rPr>
          <w:b/>
          <w:bCs/>
          <w:color w:val="595959" w:themeColor="text2"/>
        </w:rPr>
        <w:t>Save the Date!</w:t>
      </w:r>
      <w:r w:rsidRPr="0571E26E">
        <w:rPr>
          <w:color w:val="595959" w:themeColor="text2"/>
        </w:rPr>
        <w:t xml:space="preserve"> The third part in the webinar series takes place on Tuesday, September 9 at 11am </w:t>
      </w:r>
      <w:r w:rsidR="00F56358" w:rsidRPr="0571E26E">
        <w:rPr>
          <w:color w:val="595959" w:themeColor="text2"/>
        </w:rPr>
        <w:t>CT</w:t>
      </w:r>
      <w:r w:rsidRPr="0571E26E">
        <w:rPr>
          <w:color w:val="595959" w:themeColor="text2"/>
        </w:rPr>
        <w:t xml:space="preserve">, when </w:t>
      </w:r>
      <w:r w:rsidR="008A02A7" w:rsidRPr="0571E26E">
        <w:rPr>
          <w:color w:val="595959" w:themeColor="text2"/>
        </w:rPr>
        <w:t xml:space="preserve">we </w:t>
      </w:r>
      <w:r w:rsidRPr="0571E26E">
        <w:rPr>
          <w:color w:val="595959" w:themeColor="text2"/>
        </w:rPr>
        <w:t>will provide Shell Ready refresher, review Pricing Tools, explore Reports, demonstrate how to upload MVI Images, plus more!</w:t>
      </w:r>
    </w:p>
    <w:p w14:paraId="162D47C4" w14:textId="7976377E" w:rsidR="00A028AB" w:rsidRDefault="00A028AB" w:rsidP="00A028AB">
      <w:pPr>
        <w:rPr>
          <w:color w:val="595959" w:themeColor="text1"/>
        </w:rPr>
      </w:pPr>
      <w:r w:rsidRPr="00A028AB">
        <w:rPr>
          <w:color w:val="595959" w:themeColor="text1"/>
        </w:rPr>
        <w:t xml:space="preserve">Stay tuned for additional communications over the coming weeks, including connection instructions to link to the new API, email log in instructions, and short training videos available on Shell MarketHub 1.0. For now, you can </w:t>
      </w:r>
      <w:hyperlink r:id="rId34" w:anchor="enhancements" w:history="1">
        <w:r w:rsidRPr="000C3A12">
          <w:rPr>
            <w:rStyle w:val="Hyperlink"/>
            <w:color w:val="0070C0"/>
          </w:rPr>
          <w:t xml:space="preserve">click </w:t>
        </w:r>
        <w:r w:rsidR="000C3A12" w:rsidRPr="000C3A12">
          <w:rPr>
            <w:rStyle w:val="Hyperlink"/>
            <w:color w:val="0070C0"/>
          </w:rPr>
          <w:t>here</w:t>
        </w:r>
      </w:hyperlink>
      <w:r w:rsidRPr="00A028AB">
        <w:rPr>
          <w:color w:val="595959" w:themeColor="text1"/>
        </w:rPr>
        <w:t xml:space="preserve"> to view a list of Shell MarketHub reports that will be available through API.</w:t>
      </w:r>
    </w:p>
    <w:p w14:paraId="0109F2B2" w14:textId="5B87263B" w:rsidR="00872177" w:rsidRDefault="00A028AB" w:rsidP="000C3A12">
      <w:pPr>
        <w:rPr>
          <w:color w:val="595959" w:themeColor="text1"/>
        </w:rPr>
      </w:pPr>
      <w:r w:rsidRPr="00A028AB">
        <w:rPr>
          <w:color w:val="595959" w:themeColor="text1"/>
        </w:rPr>
        <w:t>We look forward to this exciting next generation of Shell MarketHub coming soon</w:t>
      </w:r>
      <w:r w:rsidR="001D74A4">
        <w:rPr>
          <w:color w:val="595959" w:themeColor="text1"/>
        </w:rPr>
        <w:t>!</w:t>
      </w:r>
      <w:r w:rsidRPr="00A028AB">
        <w:rPr>
          <w:color w:val="595959" w:themeColor="text1"/>
        </w:rPr>
        <w:t xml:space="preserve"> </w:t>
      </w:r>
      <w:hyperlink r:id="rId35" w:history="1">
        <w:r w:rsidR="001D74A4" w:rsidRPr="001D74A4">
          <w:rPr>
            <w:rStyle w:val="Hyperlink"/>
            <w:color w:val="0070C0"/>
          </w:rPr>
          <w:t>Click here</w:t>
        </w:r>
      </w:hyperlink>
      <w:r w:rsidR="001D74A4">
        <w:rPr>
          <w:color w:val="595959" w:themeColor="text1"/>
        </w:rPr>
        <w:t xml:space="preserve"> </w:t>
      </w:r>
      <w:r w:rsidR="001D74A4" w:rsidRPr="00A028AB">
        <w:rPr>
          <w:color w:val="595959" w:themeColor="text1"/>
        </w:rPr>
        <w:t>to view the MarketHub 2.0 highlights video</w:t>
      </w:r>
      <w:r w:rsidR="001D74A4">
        <w:rPr>
          <w:color w:val="595959" w:themeColor="text1"/>
        </w:rPr>
        <w:t>.</w:t>
      </w:r>
      <w:r w:rsidR="00660540">
        <w:rPr>
          <w:color w:val="595959" w:themeColor="text1"/>
        </w:rPr>
        <w:t xml:space="preserve"> </w:t>
      </w:r>
    </w:p>
    <w:p w14:paraId="70C729EA" w14:textId="77777777" w:rsidR="00A33B42" w:rsidRDefault="00A33B42" w:rsidP="00A33B42">
      <w:pPr>
        <w:rPr>
          <w:rFonts w:asciiTheme="majorHAnsi" w:eastAsia="Calibri" w:hAnsiTheme="majorHAnsi" w:cs="Calibri"/>
          <w:color w:val="DD1D21" w:themeColor="accent1"/>
          <w:sz w:val="28"/>
          <w:szCs w:val="28"/>
          <w:lang w:val="en-US"/>
        </w:rPr>
      </w:pPr>
      <w:r w:rsidRPr="00891283">
        <w:rPr>
          <w:rFonts w:asciiTheme="majorHAnsi" w:eastAsia="Calibri" w:hAnsiTheme="majorHAnsi" w:cs="Calibri"/>
          <w:color w:val="DD1D21" w:themeColor="accent1"/>
          <w:sz w:val="28"/>
          <w:szCs w:val="28"/>
          <w:lang w:val="en-US"/>
        </w:rPr>
        <w:t>Fuel Rewards® New Member Offer Extended through October 31</w:t>
      </w:r>
    </w:p>
    <w:p w14:paraId="239FEA86" w14:textId="5E3C4632" w:rsidR="00A33B42" w:rsidRDefault="00660540" w:rsidP="00A33B42">
      <w:pPr>
        <w:rPr>
          <w:rFonts w:eastAsia="Times New Roman" w:cs="Arial"/>
          <w:color w:val="000000"/>
          <w:sz w:val="18"/>
          <w:szCs w:val="18"/>
          <w:lang w:val="en-US"/>
        </w:rPr>
      </w:pPr>
      <w:r>
        <w:rPr>
          <w:rFonts w:eastAsia="Times New Roman" w:cs="Arial"/>
          <w:color w:val="595959" w:themeColor="text1"/>
          <w:lang w:val="en-US"/>
        </w:rPr>
        <w:t xml:space="preserve">As a reminder, </w:t>
      </w:r>
      <w:r w:rsidR="00A33B42" w:rsidRPr="00891283">
        <w:rPr>
          <w:rFonts w:eastAsia="Times New Roman" w:cs="Arial"/>
          <w:color w:val="595959" w:themeColor="text1"/>
          <w:lang w:val="en-US"/>
        </w:rPr>
        <w:t xml:space="preserve">Shell is excited to share that to keep up great momentum, the </w:t>
      </w:r>
      <w:r w:rsidR="00A33B42" w:rsidRPr="00891283">
        <w:rPr>
          <w:rFonts w:eastAsia="Times New Roman" w:cs="Arial"/>
          <w:b/>
          <w:bCs/>
          <w:color w:val="595959" w:themeColor="text1"/>
          <w:lang w:val="en-US"/>
        </w:rPr>
        <w:t>Fuel Rewards® New Member Offer has been extended through October 31, 2025!</w:t>
      </w:r>
      <w:r w:rsidR="00A33B42" w:rsidRPr="00891283">
        <w:rPr>
          <w:rFonts w:eastAsia="Times New Roman" w:cs="Arial"/>
          <w:color w:val="595959" w:themeColor="text1"/>
          <w:lang w:val="en-US"/>
        </w:rPr>
        <w:t xml:space="preserve"> The campaign extension pertains to </w:t>
      </w:r>
      <w:r w:rsidR="00A33B42" w:rsidRPr="00891283">
        <w:rPr>
          <w:rFonts w:eastAsia="Times New Roman" w:cs="Arial"/>
          <w:b/>
          <w:bCs/>
          <w:color w:val="595959" w:themeColor="text1"/>
          <w:lang w:val="en-US"/>
        </w:rPr>
        <w:t xml:space="preserve">all digital </w:t>
      </w:r>
      <w:r w:rsidR="00A33B42" w:rsidRPr="00891283">
        <w:rPr>
          <w:rFonts w:eastAsia="Times New Roman" w:cs="Arial"/>
          <w:b/>
          <w:bCs/>
          <w:color w:val="595959" w:themeColor="text1"/>
          <w:lang w:val="en-US"/>
        </w:rPr>
        <w:lastRenderedPageBreak/>
        <w:t>channels.</w:t>
      </w:r>
      <w:r w:rsidR="00A33B42" w:rsidRPr="00891283">
        <w:rPr>
          <w:rFonts w:eastAsia="Times New Roman" w:cs="Arial"/>
          <w:color w:val="595959" w:themeColor="text1"/>
          <w:lang w:val="en-US"/>
        </w:rPr>
        <w:br/>
      </w:r>
      <w:r w:rsidR="00A33B42" w:rsidRPr="00891283">
        <w:rPr>
          <w:rFonts w:eastAsia="Times New Roman" w:cs="Arial"/>
          <w:color w:val="595959" w:themeColor="text1"/>
          <w:lang w:val="en-US"/>
        </w:rPr>
        <w:br/>
        <w:t>With this extension, New Fuel Rewards</w:t>
      </w:r>
      <w:r w:rsidR="00A33B42" w:rsidRPr="00891283">
        <w:rPr>
          <w:rFonts w:eastAsia="Times New Roman" w:cs="Arial"/>
          <w:color w:val="595959" w:themeColor="text1"/>
          <w:vertAlign w:val="superscript"/>
          <w:lang w:val="en-US"/>
        </w:rPr>
        <w:t>®</w:t>
      </w:r>
      <w:r w:rsidR="00A33B42" w:rsidRPr="00891283">
        <w:rPr>
          <w:rFonts w:eastAsia="Times New Roman" w:cs="Arial"/>
          <w:color w:val="595959" w:themeColor="text1"/>
          <w:lang w:val="en-US"/>
        </w:rPr>
        <w:t> members that join the program during the campaign will continue to earn </w:t>
      </w:r>
      <w:r w:rsidR="00A33B42" w:rsidRPr="00891283">
        <w:rPr>
          <w:rFonts w:eastAsia="Times New Roman" w:cs="Arial"/>
          <w:b/>
          <w:bCs/>
          <w:color w:val="595959" w:themeColor="text1"/>
          <w:lang w:val="en-US"/>
        </w:rPr>
        <w:t>10¢/gal* on their first fill</w:t>
      </w:r>
      <w:r w:rsidR="00A33B42" w:rsidRPr="00891283">
        <w:rPr>
          <w:rFonts w:eastAsia="Times New Roman" w:cs="Arial"/>
          <w:color w:val="595959" w:themeColor="text1"/>
          <w:lang w:val="en-US"/>
        </w:rPr>
        <w:t>, </w:t>
      </w:r>
      <w:r w:rsidR="00A33B42" w:rsidRPr="00891283">
        <w:rPr>
          <w:rFonts w:eastAsia="Times New Roman" w:cs="Arial"/>
          <w:b/>
          <w:bCs/>
          <w:color w:val="595959" w:themeColor="text1"/>
          <w:lang w:val="en-US"/>
        </w:rPr>
        <w:t>20¢/gal* on their second fill</w:t>
      </w:r>
      <w:r w:rsidR="00A33B42" w:rsidRPr="00891283">
        <w:rPr>
          <w:rFonts w:eastAsia="Times New Roman" w:cs="Arial"/>
          <w:color w:val="595959" w:themeColor="text1"/>
          <w:lang w:val="en-US"/>
        </w:rPr>
        <w:t>, and </w:t>
      </w:r>
      <w:r w:rsidR="00A33B42" w:rsidRPr="00891283">
        <w:rPr>
          <w:rFonts w:eastAsia="Times New Roman" w:cs="Arial"/>
          <w:b/>
          <w:bCs/>
          <w:color w:val="595959" w:themeColor="text1"/>
          <w:lang w:val="en-US"/>
        </w:rPr>
        <w:t>30¢/gal* on their third fill</w:t>
      </w:r>
      <w:r w:rsidR="00A33B42" w:rsidRPr="00891283">
        <w:rPr>
          <w:rFonts w:eastAsia="Times New Roman" w:cs="Arial"/>
          <w:color w:val="595959" w:themeColor="text1"/>
          <w:lang w:val="en-US"/>
        </w:rPr>
        <w:t>. This offer applies to all enrollment channels, including if a new member signs up through a Site Staff Rewards badge, through an ad, on the Fuel Rewards® website, or through enrollment at the pump.</w:t>
      </w:r>
      <w:r w:rsidR="00A33B42" w:rsidRPr="00891283">
        <w:rPr>
          <w:rFonts w:eastAsia="Times New Roman" w:cs="Arial"/>
          <w:color w:val="595959" w:themeColor="text1"/>
          <w:lang w:val="en-US"/>
        </w:rPr>
        <w:br/>
      </w:r>
      <w:r w:rsidR="00A33B42" w:rsidRPr="00891283">
        <w:rPr>
          <w:rFonts w:eastAsia="Times New Roman" w:cs="Arial"/>
          <w:color w:val="595959" w:themeColor="text1"/>
          <w:lang w:val="en-US"/>
        </w:rPr>
        <w:br/>
        <w:t xml:space="preserve">This campaign extension is digital only. Therefore, you will </w:t>
      </w:r>
      <w:r w:rsidR="00A33B42" w:rsidRPr="00891283">
        <w:rPr>
          <w:rFonts w:eastAsia="Times New Roman" w:cs="Arial"/>
          <w:b/>
          <w:bCs/>
          <w:color w:val="595959" w:themeColor="text1"/>
          <w:lang w:val="en-US"/>
        </w:rPr>
        <w:t>remove all 10/20/30 POP on August 4</w:t>
      </w:r>
      <w:r w:rsidR="00A33B42" w:rsidRPr="00891283">
        <w:rPr>
          <w:rFonts w:eastAsia="Times New Roman" w:cs="Arial"/>
          <w:color w:val="595959" w:themeColor="text1"/>
          <w:lang w:val="en-US"/>
        </w:rPr>
        <w:t xml:space="preserve"> and </w:t>
      </w:r>
      <w:r w:rsidR="00A33B42" w:rsidRPr="00891283">
        <w:rPr>
          <w:rFonts w:eastAsia="Times New Roman" w:cs="Arial"/>
          <w:b/>
          <w:bCs/>
          <w:color w:val="595959" w:themeColor="text1"/>
          <w:lang w:val="en-US"/>
        </w:rPr>
        <w:t>put up the new Shell Fuels &amp; Loyalty Forecourt campaign materials</w:t>
      </w:r>
      <w:r w:rsidR="00A33B42" w:rsidRPr="00891283">
        <w:rPr>
          <w:rFonts w:eastAsia="Times New Roman" w:cs="Arial"/>
          <w:color w:val="595959" w:themeColor="text1"/>
          <w:lang w:val="en-US"/>
        </w:rPr>
        <w:t xml:space="preserve"> previously communicated to you. These new POP kits are shipping at the end of July.</w:t>
      </w:r>
    </w:p>
    <w:p w14:paraId="0FC7B30C" w14:textId="3BB6D329" w:rsidR="00A028AB" w:rsidRDefault="00002737" w:rsidP="00A028AB">
      <w:pPr>
        <w:spacing w:line="240" w:lineRule="auto"/>
        <w:rPr>
          <w:rFonts w:asciiTheme="majorHAnsi" w:eastAsia="Calibri" w:hAnsiTheme="majorHAnsi" w:cs="Calibri"/>
          <w:color w:val="DD1D21" w:themeColor="accent1"/>
          <w:sz w:val="28"/>
          <w:szCs w:val="28"/>
          <w:lang w:val="en-US"/>
        </w:rPr>
      </w:pPr>
      <w:r w:rsidRPr="00A134B1">
        <w:rPr>
          <w:rFonts w:asciiTheme="majorHAnsi" w:eastAsia="Calibri" w:hAnsiTheme="majorHAnsi" w:cs="Calibri"/>
          <w:color w:val="DD1D21" w:themeColor="accent1"/>
          <w:sz w:val="27"/>
          <w:szCs w:val="27"/>
          <w:lang w:val="en-US"/>
        </w:rPr>
        <w:t>Customers can enter for a chance to enjoy the Austin Grand Prix like VIP!</w:t>
      </w:r>
      <w:r>
        <w:rPr>
          <w:rFonts w:asciiTheme="majorHAnsi" w:eastAsia="Calibri" w:hAnsiTheme="majorHAnsi" w:cs="Calibri"/>
          <w:color w:val="DD1D21" w:themeColor="accent1"/>
          <w:sz w:val="28"/>
          <w:szCs w:val="28"/>
          <w:lang w:val="en-US"/>
        </w:rPr>
        <w:t xml:space="preserve"> </w:t>
      </w:r>
    </w:p>
    <w:p w14:paraId="5C6387E9" w14:textId="68C5A9F8" w:rsidR="00002737" w:rsidRDefault="00CB7036" w:rsidP="00002737">
      <w:pPr>
        <w:spacing w:after="0" w:line="240" w:lineRule="auto"/>
        <w:rPr>
          <w:rFonts w:ascii="ShellMedium" w:eastAsia="Aptos" w:hAnsi="ShellMedium" w:cs="Aptos"/>
          <w:color w:val="595959" w:themeColor="text1"/>
          <w:lang w:val="en-US"/>
          <w14:ligatures w14:val="standardContextual"/>
        </w:rPr>
      </w:pPr>
      <w:r>
        <w:rPr>
          <w:rFonts w:ascii="ShellMedium" w:eastAsia="Aptos" w:hAnsi="ShellMedium" w:cs="Aptos"/>
          <w:color w:val="595959" w:themeColor="text1"/>
          <w:lang w:val="en-US"/>
          <w14:ligatures w14:val="standardContextual"/>
        </w:rPr>
        <w:t>As a reminder</w:t>
      </w:r>
      <w:r w:rsidR="00002737" w:rsidRPr="00342C6A">
        <w:rPr>
          <w:rFonts w:ascii="ShellMedium" w:eastAsia="Aptos" w:hAnsi="ShellMedium" w:cs="Aptos"/>
          <w:color w:val="595959" w:themeColor="text1"/>
          <w:lang w:val="en-US"/>
          <w14:ligatures w14:val="standardContextual"/>
        </w:rPr>
        <w:t>, now through August 31, 2025, customers who join Fuel Rewards</w:t>
      </w:r>
      <w:r w:rsidR="00002737" w:rsidRPr="00342C6A">
        <w:rPr>
          <w:rFonts w:eastAsia="Calibri" w:cs="Arial"/>
          <w:color w:val="595959" w:themeColor="text1"/>
          <w:lang w:val="en-US"/>
        </w:rPr>
        <w:t>®</w:t>
      </w:r>
      <w:r w:rsidR="00002737" w:rsidRPr="00342C6A">
        <w:rPr>
          <w:rFonts w:ascii="ShellMedium" w:eastAsia="Aptos" w:hAnsi="ShellMedium" w:cs="Aptos"/>
          <w:color w:val="595959" w:themeColor="text1"/>
          <w:lang w:val="en-US"/>
          <w14:ligatures w14:val="standardContextual"/>
        </w:rPr>
        <w:t xml:space="preserve"> and existing Fuel Rewards</w:t>
      </w:r>
      <w:r w:rsidR="00002737" w:rsidRPr="00342C6A">
        <w:rPr>
          <w:rFonts w:eastAsia="Calibri" w:cs="Arial"/>
          <w:color w:val="595959" w:themeColor="text1"/>
          <w:lang w:val="en-US"/>
        </w:rPr>
        <w:t>®</w:t>
      </w:r>
      <w:r w:rsidR="00002737" w:rsidRPr="00342C6A">
        <w:rPr>
          <w:rFonts w:ascii="ShellMedium" w:eastAsia="Aptos" w:hAnsi="ShellMedium" w:cs="Aptos"/>
          <w:color w:val="595959" w:themeColor="text1"/>
          <w:lang w:val="en-US"/>
          <w14:ligatures w14:val="standardContextual"/>
        </w:rPr>
        <w:t xml:space="preserve"> Members have an opportunity to enter for the chance to win a VIP Experience at the Austin Grand Prix!  </w:t>
      </w:r>
    </w:p>
    <w:p w14:paraId="7161D985" w14:textId="3268D642" w:rsidR="00002737" w:rsidRDefault="00A11FD2" w:rsidP="00002737">
      <w:pPr>
        <w:spacing w:after="0" w:line="240" w:lineRule="auto"/>
        <w:rPr>
          <w:rFonts w:ascii="ShellMedium" w:eastAsia="Aptos" w:hAnsi="ShellMedium" w:cs="Aptos"/>
          <w:color w:val="595959" w:themeColor="text1"/>
          <w:lang w:val="en-US"/>
          <w14:ligatures w14:val="standardContextual"/>
        </w:rPr>
      </w:pPr>
      <w:r w:rsidRPr="00A134B1">
        <w:rPr>
          <w:rFonts w:ascii="Aptos" w:eastAsia="Aptos" w:hAnsi="Aptos" w:cs="Aptos"/>
          <w:noProof/>
          <w:sz w:val="24"/>
          <w:szCs w:val="24"/>
          <w:lang w:val="en-US"/>
          <w14:ligatures w14:val="standardContextual"/>
        </w:rPr>
        <w:drawing>
          <wp:anchor distT="0" distB="0" distL="114300" distR="114300" simplePos="0" relativeHeight="251658244" behindDoc="1" locked="0" layoutInCell="1" allowOverlap="1" wp14:anchorId="04552432" wp14:editId="1B971DC7">
            <wp:simplePos x="0" y="0"/>
            <wp:positionH relativeFrom="margin">
              <wp:posOffset>3983990</wp:posOffset>
            </wp:positionH>
            <wp:positionV relativeFrom="paragraph">
              <wp:posOffset>126365</wp:posOffset>
            </wp:positionV>
            <wp:extent cx="2679065" cy="1346200"/>
            <wp:effectExtent l="0" t="0" r="6985" b="6350"/>
            <wp:wrapTight wrapText="bothSides">
              <wp:wrapPolygon edited="0">
                <wp:start x="0" y="0"/>
                <wp:lineTo x="0" y="21396"/>
                <wp:lineTo x="21503" y="21396"/>
                <wp:lineTo x="2150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2679065" cy="1346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CE66C7" w14:textId="34A151FC" w:rsidR="005324E1" w:rsidRPr="00CB7036" w:rsidRDefault="00002737" w:rsidP="00CB7036">
      <w:pPr>
        <w:spacing w:after="0" w:line="240" w:lineRule="auto"/>
        <w:rPr>
          <w:rFonts w:eastAsia="Aptos" w:cs="Aptos"/>
          <w:color w:val="595959" w:themeColor="text1"/>
          <w:lang w:val="en-US"/>
        </w:rPr>
      </w:pPr>
      <w:r w:rsidRPr="00342C6A">
        <w:rPr>
          <w:rFonts w:ascii="ShellMedium" w:eastAsia="Aptos" w:hAnsi="ShellMedium" w:cs="Aptos"/>
          <w:color w:val="595959" w:themeColor="text1"/>
          <w:lang w:val="en-US"/>
          <w14:ligatures w14:val="standardContextual"/>
        </w:rPr>
        <w:t>Winners will receive top-tier Grandstand seats, exclusive paddock tours, food, accommodation and Shell and Ferrari</w:t>
      </w:r>
      <w:r w:rsidRPr="00A134B1">
        <w:rPr>
          <w:rFonts w:ascii="ShellMedium" w:eastAsia="Aptos" w:hAnsi="ShellMedium" w:cs="Aptos"/>
          <w:color w:val="595959" w:themeColor="text1"/>
          <w:sz w:val="24"/>
          <w:szCs w:val="24"/>
          <w:lang w:val="en-US"/>
          <w14:ligatures w14:val="standardContextual"/>
        </w:rPr>
        <w:t xml:space="preserve"> </w:t>
      </w:r>
      <w:r w:rsidRPr="00342C6A">
        <w:rPr>
          <w:rFonts w:ascii="ShellMedium" w:eastAsia="Aptos" w:hAnsi="ShellMedium" w:cs="Aptos"/>
          <w:color w:val="595959" w:themeColor="text1"/>
          <w:lang w:val="en-US"/>
          <w14:ligatures w14:val="standardContextual"/>
        </w:rPr>
        <w:t xml:space="preserve">Merch! Customers can learn more by visiting Shell.us/experience. This is yet another way SVPN+ continues to offer MORE. </w:t>
      </w:r>
    </w:p>
    <w:sectPr w:rsidR="005324E1" w:rsidRPr="00CB7036" w:rsidSect="00FE4E3A">
      <w:headerReference w:type="default" r:id="rId38"/>
      <w:headerReference w:type="first" r:id="rId39"/>
      <w:pgSz w:w="12240" w:h="15840" w:code="1"/>
      <w:pgMar w:top="1622" w:right="720" w:bottom="709" w:left="720" w:header="14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F41037" w14:textId="77777777" w:rsidR="001F1238" w:rsidRDefault="001F1238" w:rsidP="00E748EC">
      <w:pPr>
        <w:spacing w:after="0" w:line="240" w:lineRule="auto"/>
      </w:pPr>
      <w:r>
        <w:separator/>
      </w:r>
    </w:p>
  </w:endnote>
  <w:endnote w:type="continuationSeparator" w:id="0">
    <w:p w14:paraId="0F59F8D8" w14:textId="77777777" w:rsidR="001F1238" w:rsidRDefault="001F1238" w:rsidP="00E748EC">
      <w:pPr>
        <w:spacing w:after="0" w:line="240" w:lineRule="auto"/>
      </w:pPr>
      <w:r>
        <w:continuationSeparator/>
      </w:r>
    </w:p>
  </w:endnote>
  <w:endnote w:type="continuationNotice" w:id="1">
    <w:p w14:paraId="2E086C9F" w14:textId="77777777" w:rsidR="001F1238" w:rsidRDefault="001F12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269222D9-0000-472D-92D3-7D13C7627AB2}"/>
    <w:embedBold r:id="rId2" w:fontKey="{512FCFE1-24E2-45DD-BA9B-BFEE60B7A8A7}"/>
  </w:font>
  <w:font w:name="Calibri">
    <w:panose1 w:val="020F0502020204030204"/>
    <w:charset w:val="00"/>
    <w:family w:val="swiss"/>
    <w:pitch w:val="variable"/>
    <w:sig w:usb0="E4002EFF" w:usb1="C200247B" w:usb2="00000009" w:usb3="00000000" w:csb0="000001FF" w:csb1="00000000"/>
    <w:embedRegular r:id="rId3" w:fontKey="{926159CB-AC08-4767-ACA4-622A789247E9}"/>
    <w:embedBold r:id="rId4" w:fontKey="{2EEB1B6C-BBDE-454E-A24B-E49A36E97BB4}"/>
  </w:font>
  <w:font w:name="ShellMedium">
    <w:panose1 w:val="00000600000000000000"/>
    <w:charset w:val="00"/>
    <w:family w:val="auto"/>
    <w:pitch w:val="variable"/>
    <w:sig w:usb0="A00002FF" w:usb1="4000205B" w:usb2="00000000" w:usb3="00000000" w:csb0="0000019F" w:csb1="00000000"/>
    <w:embedRegular r:id="rId5" w:fontKey="{BC7230DA-F40A-4CA6-9D2F-2D6AC2AC74A7}"/>
    <w:embedBold r:id="rId6" w:fontKey="{ED99C4DA-E541-4A0E-9A6E-13462CA05ADB}"/>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embedRegular r:id="rId7" w:fontKey="{65CA8645-515E-4416-951E-BDDA39FE5118}"/>
  </w:font>
  <w:font w:name="ShellBold">
    <w:panose1 w:val="00000800000000000000"/>
    <w:charset w:val="00"/>
    <w:family w:val="auto"/>
    <w:pitch w:val="variable"/>
    <w:sig w:usb0="A00002FF" w:usb1="4000205B" w:usb2="00000000" w:usb3="00000000" w:csb0="0000019F" w:csb1="00000000"/>
    <w:embedRegular r:id="rId8" w:fontKey="{D6C5CAC7-F9E6-4D22-80B7-C6E9D89568B2}"/>
    <w:embedBold r:id="rId9" w:fontKey="{97419A98-47AD-4928-B950-F31D0A0470B9}"/>
  </w:font>
  <w:font w:name="SimHei">
    <w:altName w:val="黑体"/>
    <w:panose1 w:val="02010600030101010101"/>
    <w:charset w:val="86"/>
    <w:family w:val="modern"/>
    <w:pitch w:val="fixed"/>
    <w:sig w:usb0="800002BF" w:usb1="38CF7CFA" w:usb2="00000016" w:usb3="00000000" w:csb0="00040001" w:csb1="00000000"/>
  </w:font>
  <w:font w:name="ShellBook">
    <w:panose1 w:val="00000500000000000000"/>
    <w:charset w:val="00"/>
    <w:family w:val="auto"/>
    <w:pitch w:val="variable"/>
    <w:sig w:usb0="A00002FF" w:usb1="4000205B" w:usb2="00000000" w:usb3="00000000" w:csb0="0000019F" w:csb1="00000000"/>
    <w:embedRegular r:id="rId10" w:fontKey="{15F29635-D2FC-4285-9D6C-2F15C83CF255}"/>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embedRegular r:id="rId11" w:fontKey="{109CFDF6-7A9B-4387-9FBD-975A577E15B2}"/>
  </w:font>
  <w:font w:name="ShellLight">
    <w:panose1 w:val="00000400000000000000"/>
    <w:charset w:val="00"/>
    <w:family w:val="auto"/>
    <w:pitch w:val="variable"/>
    <w:sig w:usb0="A00002FF" w:usb1="4000205B" w:usb2="00000000" w:usb3="00000000" w:csb0="0000019F" w:csb1="00000000"/>
    <w:embedRegular r:id="rId12" w:fontKey="{353F0182-E482-4151-A0B3-62CE89905F6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1D7FE7" w14:textId="77777777" w:rsidR="001F1238" w:rsidRDefault="001F1238" w:rsidP="00E748EC">
      <w:pPr>
        <w:spacing w:after="0" w:line="240" w:lineRule="auto"/>
      </w:pPr>
      <w:r>
        <w:separator/>
      </w:r>
    </w:p>
  </w:footnote>
  <w:footnote w:type="continuationSeparator" w:id="0">
    <w:p w14:paraId="7754EBD1" w14:textId="77777777" w:rsidR="001F1238" w:rsidRDefault="001F1238" w:rsidP="00E748EC">
      <w:pPr>
        <w:spacing w:after="0" w:line="240" w:lineRule="auto"/>
      </w:pPr>
      <w:r>
        <w:continuationSeparator/>
      </w:r>
    </w:p>
  </w:footnote>
  <w:footnote w:type="continuationNotice" w:id="1">
    <w:p w14:paraId="4407CD64" w14:textId="77777777" w:rsidR="001F1238" w:rsidRDefault="001F123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single" w:sz="12" w:space="0" w:color="7F7F7F"/>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AE04DA" w14:paraId="32E3A68B" w14:textId="77777777">
      <w:trPr>
        <w:trHeight w:val="907"/>
      </w:trPr>
      <w:tc>
        <w:tcPr>
          <w:tcW w:w="5395" w:type="dxa"/>
          <w:tcMar>
            <w:left w:w="0" w:type="dxa"/>
            <w:right w:w="0" w:type="dxa"/>
          </w:tcMar>
          <w:vAlign w:val="bottom"/>
        </w:tcPr>
        <w:p w14:paraId="3F83D4FA" w14:textId="77777777" w:rsidR="00AE04DA" w:rsidRPr="00C936CC" w:rsidRDefault="00AE04DA" w:rsidP="00AE04DA">
          <w:pPr>
            <w:pStyle w:val="Header"/>
            <w:spacing w:line="168" w:lineRule="auto"/>
            <w:rPr>
              <w:rFonts w:ascii="ShellLight" w:hAnsi="ShellLight"/>
              <w:spacing w:val="-10"/>
              <w:sz w:val="36"/>
              <w:szCs w:val="36"/>
            </w:rPr>
          </w:pPr>
          <w:r w:rsidRPr="00C936CC">
            <w:rPr>
              <w:rFonts w:ascii="ShellBook" w:hAnsi="ShellBook"/>
              <w:color w:val="7F7F7F"/>
              <w:spacing w:val="-10"/>
              <w:sz w:val="36"/>
              <w:szCs w:val="36"/>
            </w:rPr>
            <w:t xml:space="preserve">CALL TO </w:t>
          </w:r>
          <w:r w:rsidRPr="00C936CC">
            <w:rPr>
              <w:rFonts w:ascii="ShellBold" w:hAnsi="ShellBold"/>
              <w:color w:val="7F7F7F"/>
              <w:spacing w:val="-10"/>
              <w:sz w:val="36"/>
              <w:szCs w:val="36"/>
            </w:rPr>
            <w:t>ACTION</w:t>
          </w:r>
        </w:p>
        <w:p w14:paraId="3F8E4599" w14:textId="77777777" w:rsidR="00AE04DA" w:rsidRPr="00C936CC" w:rsidRDefault="00AE04DA" w:rsidP="00AE04DA">
          <w:pPr>
            <w:pStyle w:val="Header"/>
            <w:spacing w:after="120" w:line="168" w:lineRule="auto"/>
            <w:rPr>
              <w:rFonts w:ascii="ShellLight" w:hAnsi="ShellLight"/>
              <w:color w:val="FBCE07"/>
              <w:sz w:val="36"/>
              <w:szCs w:val="36"/>
            </w:rPr>
          </w:pPr>
          <w:r w:rsidRPr="00C936CC">
            <w:rPr>
              <w:rFonts w:ascii="ShellBold" w:hAnsi="ShellBold"/>
              <w:color w:val="FBCE07"/>
              <w:spacing w:val="-10"/>
              <w:sz w:val="30"/>
              <w:szCs w:val="30"/>
            </w:rPr>
            <w:t>NEWSLETTER</w:t>
          </w:r>
        </w:p>
      </w:tc>
      <w:tc>
        <w:tcPr>
          <w:tcW w:w="5395" w:type="dxa"/>
          <w:tcMar>
            <w:left w:w="0" w:type="dxa"/>
            <w:right w:w="0" w:type="dxa"/>
          </w:tcMar>
          <w:vAlign w:val="bottom"/>
        </w:tcPr>
        <w:p w14:paraId="5010E30F" w14:textId="01C3B8F8" w:rsidR="00676BA8" w:rsidRPr="00676BA8" w:rsidRDefault="00E166EC" w:rsidP="00676BA8">
          <w:pPr>
            <w:pStyle w:val="Header"/>
            <w:spacing w:after="120"/>
            <w:jc w:val="right"/>
            <w:rPr>
              <w:rFonts w:ascii="ShellBold" w:hAnsi="ShellBold"/>
              <w:color w:val="7F7F7F"/>
            </w:rPr>
          </w:pPr>
          <w:r>
            <w:rPr>
              <w:rFonts w:ascii="ShellBold" w:hAnsi="ShellBold"/>
              <w:color w:val="7F7F7F"/>
            </w:rPr>
            <w:t>August</w:t>
          </w:r>
          <w:r w:rsidR="00C073E8">
            <w:rPr>
              <w:rFonts w:ascii="ShellBold" w:hAnsi="ShellBold"/>
              <w:color w:val="7F7F7F"/>
            </w:rPr>
            <w:t xml:space="preserve"> </w:t>
          </w:r>
          <w:r w:rsidR="001B4585">
            <w:rPr>
              <w:rFonts w:ascii="ShellBold" w:hAnsi="ShellBold"/>
              <w:color w:val="7F7F7F"/>
            </w:rPr>
            <w:t>2025</w:t>
          </w:r>
        </w:p>
      </w:tc>
    </w:tr>
  </w:tbl>
  <w:p w14:paraId="2085EE53" w14:textId="77777777" w:rsidR="00AE04DA" w:rsidRPr="00AE04DA" w:rsidRDefault="00AE04DA" w:rsidP="00AE04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8752352"/>
      <w:placeholder>
        <w:docPart w:val="6BCC027AF4D7470DAE31FF0EB368D76F"/>
      </w:placeholder>
      <w:temporary/>
      <w:showingPlcHdr/>
      <w15:appearance w15:val="hidden"/>
    </w:sdtPr>
    <w:sdtEndPr/>
    <w:sdtContent>
      <w:p w14:paraId="733151E0" w14:textId="77777777" w:rsidR="00FE4E3A" w:rsidRDefault="00FE4E3A">
        <w:pPr>
          <w:pStyle w:val="Header"/>
        </w:pPr>
        <w:r>
          <w:t>[Type here]</w:t>
        </w:r>
      </w:p>
    </w:sdtContent>
  </w:sdt>
  <w:p w14:paraId="022EBF14" w14:textId="5D2F1B25" w:rsidR="00AE04DA" w:rsidRPr="00AE04DA" w:rsidRDefault="00AE04DA" w:rsidP="00AE04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610BAF"/>
    <w:multiLevelType w:val="hybridMultilevel"/>
    <w:tmpl w:val="86FC0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7E6D44"/>
    <w:multiLevelType w:val="multilevel"/>
    <w:tmpl w:val="3BE07C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F31E64"/>
    <w:multiLevelType w:val="hybridMultilevel"/>
    <w:tmpl w:val="4C1092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4ED0604"/>
    <w:multiLevelType w:val="multilevel"/>
    <w:tmpl w:val="E06419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EE7E04"/>
    <w:multiLevelType w:val="hybridMultilevel"/>
    <w:tmpl w:val="69E03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46316C"/>
    <w:multiLevelType w:val="hybridMultilevel"/>
    <w:tmpl w:val="8390C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037B6C"/>
    <w:multiLevelType w:val="hybridMultilevel"/>
    <w:tmpl w:val="9FCE4F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26BE0323"/>
    <w:multiLevelType w:val="hybridMultilevel"/>
    <w:tmpl w:val="6EB0DDD0"/>
    <w:lvl w:ilvl="0" w:tplc="B7689EF8">
      <w:numFmt w:val="bullet"/>
      <w:lvlText w:val=""/>
      <w:lvlJc w:val="left"/>
      <w:pPr>
        <w:ind w:left="720" w:hanging="360"/>
      </w:pPr>
      <w:rPr>
        <w:rFonts w:ascii="Symbol" w:eastAsia="Aptos"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7813BAC"/>
    <w:multiLevelType w:val="hybridMultilevel"/>
    <w:tmpl w:val="DFC4E5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0C278E"/>
    <w:multiLevelType w:val="hybridMultilevel"/>
    <w:tmpl w:val="ACEEA6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C22388"/>
    <w:multiLevelType w:val="hybridMultilevel"/>
    <w:tmpl w:val="8FE85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380652"/>
    <w:multiLevelType w:val="hybridMultilevel"/>
    <w:tmpl w:val="32A65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1378BB"/>
    <w:multiLevelType w:val="hybridMultilevel"/>
    <w:tmpl w:val="EC1815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4E7D4A06"/>
    <w:multiLevelType w:val="hybridMultilevel"/>
    <w:tmpl w:val="36860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D81B21"/>
    <w:multiLevelType w:val="hybridMultilevel"/>
    <w:tmpl w:val="FEACB4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15:restartNumberingAfterBreak="0">
    <w:nsid w:val="557419D8"/>
    <w:multiLevelType w:val="multilevel"/>
    <w:tmpl w:val="513E15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6F66F5E"/>
    <w:multiLevelType w:val="hybridMultilevel"/>
    <w:tmpl w:val="7B388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3A147A"/>
    <w:multiLevelType w:val="hybridMultilevel"/>
    <w:tmpl w:val="5E2E8E14"/>
    <w:lvl w:ilvl="0" w:tplc="FCA27016">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7100A6"/>
    <w:multiLevelType w:val="hybridMultilevel"/>
    <w:tmpl w:val="38AEE6D0"/>
    <w:lvl w:ilvl="0" w:tplc="62584CAE">
      <w:start w:val="1"/>
      <w:numFmt w:val="bullet"/>
      <w:lvlText w:val="•"/>
      <w:lvlJc w:val="left"/>
      <w:pPr>
        <w:tabs>
          <w:tab w:val="num" w:pos="720"/>
        </w:tabs>
        <w:ind w:left="720" w:hanging="360"/>
      </w:pPr>
      <w:rPr>
        <w:rFonts w:ascii="Arial" w:hAnsi="Arial" w:hint="default"/>
      </w:rPr>
    </w:lvl>
    <w:lvl w:ilvl="1" w:tplc="2400778E" w:tentative="1">
      <w:start w:val="1"/>
      <w:numFmt w:val="bullet"/>
      <w:lvlText w:val="•"/>
      <w:lvlJc w:val="left"/>
      <w:pPr>
        <w:tabs>
          <w:tab w:val="num" w:pos="1440"/>
        </w:tabs>
        <w:ind w:left="1440" w:hanging="360"/>
      </w:pPr>
      <w:rPr>
        <w:rFonts w:ascii="Arial" w:hAnsi="Arial" w:hint="default"/>
      </w:rPr>
    </w:lvl>
    <w:lvl w:ilvl="2" w:tplc="1EA29ADC" w:tentative="1">
      <w:start w:val="1"/>
      <w:numFmt w:val="bullet"/>
      <w:lvlText w:val="•"/>
      <w:lvlJc w:val="left"/>
      <w:pPr>
        <w:tabs>
          <w:tab w:val="num" w:pos="2160"/>
        </w:tabs>
        <w:ind w:left="2160" w:hanging="360"/>
      </w:pPr>
      <w:rPr>
        <w:rFonts w:ascii="Arial" w:hAnsi="Arial" w:hint="default"/>
      </w:rPr>
    </w:lvl>
    <w:lvl w:ilvl="3" w:tplc="570CF5E0" w:tentative="1">
      <w:start w:val="1"/>
      <w:numFmt w:val="bullet"/>
      <w:lvlText w:val="•"/>
      <w:lvlJc w:val="left"/>
      <w:pPr>
        <w:tabs>
          <w:tab w:val="num" w:pos="2880"/>
        </w:tabs>
        <w:ind w:left="2880" w:hanging="360"/>
      </w:pPr>
      <w:rPr>
        <w:rFonts w:ascii="Arial" w:hAnsi="Arial" w:hint="default"/>
      </w:rPr>
    </w:lvl>
    <w:lvl w:ilvl="4" w:tplc="1A186268" w:tentative="1">
      <w:start w:val="1"/>
      <w:numFmt w:val="bullet"/>
      <w:lvlText w:val="•"/>
      <w:lvlJc w:val="left"/>
      <w:pPr>
        <w:tabs>
          <w:tab w:val="num" w:pos="3600"/>
        </w:tabs>
        <w:ind w:left="3600" w:hanging="360"/>
      </w:pPr>
      <w:rPr>
        <w:rFonts w:ascii="Arial" w:hAnsi="Arial" w:hint="default"/>
      </w:rPr>
    </w:lvl>
    <w:lvl w:ilvl="5" w:tplc="A0205B2A" w:tentative="1">
      <w:start w:val="1"/>
      <w:numFmt w:val="bullet"/>
      <w:lvlText w:val="•"/>
      <w:lvlJc w:val="left"/>
      <w:pPr>
        <w:tabs>
          <w:tab w:val="num" w:pos="4320"/>
        </w:tabs>
        <w:ind w:left="4320" w:hanging="360"/>
      </w:pPr>
      <w:rPr>
        <w:rFonts w:ascii="Arial" w:hAnsi="Arial" w:hint="default"/>
      </w:rPr>
    </w:lvl>
    <w:lvl w:ilvl="6" w:tplc="E8A0E086" w:tentative="1">
      <w:start w:val="1"/>
      <w:numFmt w:val="bullet"/>
      <w:lvlText w:val="•"/>
      <w:lvlJc w:val="left"/>
      <w:pPr>
        <w:tabs>
          <w:tab w:val="num" w:pos="5040"/>
        </w:tabs>
        <w:ind w:left="5040" w:hanging="360"/>
      </w:pPr>
      <w:rPr>
        <w:rFonts w:ascii="Arial" w:hAnsi="Arial" w:hint="default"/>
      </w:rPr>
    </w:lvl>
    <w:lvl w:ilvl="7" w:tplc="387074A2" w:tentative="1">
      <w:start w:val="1"/>
      <w:numFmt w:val="bullet"/>
      <w:lvlText w:val="•"/>
      <w:lvlJc w:val="left"/>
      <w:pPr>
        <w:tabs>
          <w:tab w:val="num" w:pos="5760"/>
        </w:tabs>
        <w:ind w:left="5760" w:hanging="360"/>
      </w:pPr>
      <w:rPr>
        <w:rFonts w:ascii="Arial" w:hAnsi="Arial" w:hint="default"/>
      </w:rPr>
    </w:lvl>
    <w:lvl w:ilvl="8" w:tplc="D63E93E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84F7E56"/>
    <w:multiLevelType w:val="hybridMultilevel"/>
    <w:tmpl w:val="FB822D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6990111B"/>
    <w:multiLevelType w:val="hybridMultilevel"/>
    <w:tmpl w:val="E0C6BA7E"/>
    <w:lvl w:ilvl="0" w:tplc="5696508C">
      <w:start w:val="1"/>
      <w:numFmt w:val="bullet"/>
      <w:pStyle w:val="Bullets"/>
      <w:lvlText w:val="&lt;"/>
      <w:lvlJc w:val="left"/>
      <w:pPr>
        <w:ind w:left="720" w:hanging="360"/>
      </w:pPr>
      <w:rPr>
        <w:rFonts w:ascii="Webdings" w:hAnsi="Webdings" w:hint="default"/>
        <w:color w:val="DD1D21"/>
        <w:sz w:val="16"/>
      </w:rPr>
    </w:lvl>
    <w:lvl w:ilvl="1" w:tplc="8CBC8B6A" w:tentative="1">
      <w:start w:val="1"/>
      <w:numFmt w:val="bullet"/>
      <w:lvlText w:val="o"/>
      <w:lvlJc w:val="left"/>
      <w:pPr>
        <w:ind w:left="1440" w:hanging="360"/>
      </w:pPr>
      <w:rPr>
        <w:rFonts w:ascii="Courier New" w:hAnsi="Courier New" w:hint="default"/>
      </w:rPr>
    </w:lvl>
    <w:lvl w:ilvl="2" w:tplc="F3CC5FEE" w:tentative="1">
      <w:start w:val="1"/>
      <w:numFmt w:val="bullet"/>
      <w:lvlText w:val=""/>
      <w:lvlJc w:val="left"/>
      <w:pPr>
        <w:ind w:left="2160" w:hanging="360"/>
      </w:pPr>
      <w:rPr>
        <w:rFonts w:ascii="Wingdings" w:hAnsi="Wingdings" w:hint="default"/>
      </w:rPr>
    </w:lvl>
    <w:lvl w:ilvl="3" w:tplc="8DEE5710" w:tentative="1">
      <w:start w:val="1"/>
      <w:numFmt w:val="bullet"/>
      <w:lvlText w:val=""/>
      <w:lvlJc w:val="left"/>
      <w:pPr>
        <w:ind w:left="2880" w:hanging="360"/>
      </w:pPr>
      <w:rPr>
        <w:rFonts w:ascii="Symbol" w:hAnsi="Symbol" w:hint="default"/>
      </w:rPr>
    </w:lvl>
    <w:lvl w:ilvl="4" w:tplc="8FA665F8" w:tentative="1">
      <w:start w:val="1"/>
      <w:numFmt w:val="bullet"/>
      <w:lvlText w:val="o"/>
      <w:lvlJc w:val="left"/>
      <w:pPr>
        <w:ind w:left="3600" w:hanging="360"/>
      </w:pPr>
      <w:rPr>
        <w:rFonts w:ascii="Courier New" w:hAnsi="Courier New" w:hint="default"/>
      </w:rPr>
    </w:lvl>
    <w:lvl w:ilvl="5" w:tplc="31DC2DB2" w:tentative="1">
      <w:start w:val="1"/>
      <w:numFmt w:val="bullet"/>
      <w:lvlText w:val=""/>
      <w:lvlJc w:val="left"/>
      <w:pPr>
        <w:ind w:left="4320" w:hanging="360"/>
      </w:pPr>
      <w:rPr>
        <w:rFonts w:ascii="Wingdings" w:hAnsi="Wingdings" w:hint="default"/>
      </w:rPr>
    </w:lvl>
    <w:lvl w:ilvl="6" w:tplc="68C25728" w:tentative="1">
      <w:start w:val="1"/>
      <w:numFmt w:val="bullet"/>
      <w:lvlText w:val=""/>
      <w:lvlJc w:val="left"/>
      <w:pPr>
        <w:ind w:left="5040" w:hanging="360"/>
      </w:pPr>
      <w:rPr>
        <w:rFonts w:ascii="Symbol" w:hAnsi="Symbol" w:hint="default"/>
      </w:rPr>
    </w:lvl>
    <w:lvl w:ilvl="7" w:tplc="30EAE990" w:tentative="1">
      <w:start w:val="1"/>
      <w:numFmt w:val="bullet"/>
      <w:lvlText w:val="o"/>
      <w:lvlJc w:val="left"/>
      <w:pPr>
        <w:ind w:left="5760" w:hanging="360"/>
      </w:pPr>
      <w:rPr>
        <w:rFonts w:ascii="Courier New" w:hAnsi="Courier New" w:hint="default"/>
      </w:rPr>
    </w:lvl>
    <w:lvl w:ilvl="8" w:tplc="D9983B88" w:tentative="1">
      <w:start w:val="1"/>
      <w:numFmt w:val="bullet"/>
      <w:lvlText w:val=""/>
      <w:lvlJc w:val="left"/>
      <w:pPr>
        <w:ind w:left="6480" w:hanging="360"/>
      </w:pPr>
      <w:rPr>
        <w:rFonts w:ascii="Wingdings" w:hAnsi="Wingdings" w:hint="default"/>
      </w:rPr>
    </w:lvl>
  </w:abstractNum>
  <w:abstractNum w:abstractNumId="21" w15:restartNumberingAfterBreak="0">
    <w:nsid w:val="799E643D"/>
    <w:multiLevelType w:val="hybridMultilevel"/>
    <w:tmpl w:val="70421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190147"/>
    <w:multiLevelType w:val="hybridMultilevel"/>
    <w:tmpl w:val="AA528716"/>
    <w:lvl w:ilvl="0" w:tplc="0F5800A2">
      <w:numFmt w:val="bullet"/>
      <w:lvlText w:val="•"/>
      <w:lvlJc w:val="left"/>
      <w:pPr>
        <w:ind w:left="720" w:hanging="360"/>
      </w:pPr>
      <w:rPr>
        <w:rFonts w:ascii="Calibri" w:eastAsia="Aptos"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403025375">
    <w:abstractNumId w:val="20"/>
  </w:num>
  <w:num w:numId="2" w16cid:durableId="273828634">
    <w:abstractNumId w:val="16"/>
  </w:num>
  <w:num w:numId="3" w16cid:durableId="45767056">
    <w:abstractNumId w:val="10"/>
  </w:num>
  <w:num w:numId="4" w16cid:durableId="12269988">
    <w:abstractNumId w:val="0"/>
  </w:num>
  <w:num w:numId="5" w16cid:durableId="275260870">
    <w:abstractNumId w:val="19"/>
  </w:num>
  <w:num w:numId="6" w16cid:durableId="1283536797">
    <w:abstractNumId w:val="4"/>
  </w:num>
  <w:num w:numId="7" w16cid:durableId="342123759">
    <w:abstractNumId w:val="2"/>
  </w:num>
  <w:num w:numId="8" w16cid:durableId="915869397">
    <w:abstractNumId w:val="8"/>
  </w:num>
  <w:num w:numId="9" w16cid:durableId="502279407">
    <w:abstractNumId w:val="17"/>
  </w:num>
  <w:num w:numId="10" w16cid:durableId="349184180">
    <w:abstractNumId w:val="22"/>
  </w:num>
  <w:num w:numId="11" w16cid:durableId="303968943">
    <w:abstractNumId w:val="7"/>
  </w:num>
  <w:num w:numId="12" w16cid:durableId="77680709">
    <w:abstractNumId w:val="5"/>
  </w:num>
  <w:num w:numId="13" w16cid:durableId="1751191344">
    <w:abstractNumId w:val="13"/>
  </w:num>
  <w:num w:numId="14" w16cid:durableId="1870072231">
    <w:abstractNumId w:val="12"/>
  </w:num>
  <w:num w:numId="15" w16cid:durableId="913708994">
    <w:abstractNumId w:val="6"/>
  </w:num>
  <w:num w:numId="16" w16cid:durableId="1592591351">
    <w:abstractNumId w:val="11"/>
  </w:num>
  <w:num w:numId="17" w16cid:durableId="1152600748">
    <w:abstractNumId w:val="21"/>
  </w:num>
  <w:num w:numId="18" w16cid:durableId="796486306">
    <w:abstractNumId w:val="18"/>
  </w:num>
  <w:num w:numId="19" w16cid:durableId="932323270">
    <w:abstractNumId w:val="1"/>
  </w:num>
  <w:num w:numId="20" w16cid:durableId="1876573780">
    <w:abstractNumId w:val="3"/>
  </w:num>
  <w:num w:numId="21" w16cid:durableId="1433547579">
    <w:abstractNumId w:val="15"/>
  </w:num>
  <w:num w:numId="22" w16cid:durableId="1410423826">
    <w:abstractNumId w:val="9"/>
  </w:num>
  <w:num w:numId="23" w16cid:durableId="1864703454">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8EC"/>
    <w:rsid w:val="00001420"/>
    <w:rsid w:val="00002060"/>
    <w:rsid w:val="000023FA"/>
    <w:rsid w:val="000026FB"/>
    <w:rsid w:val="00002737"/>
    <w:rsid w:val="00003890"/>
    <w:rsid w:val="00004124"/>
    <w:rsid w:val="000043DE"/>
    <w:rsid w:val="000061E9"/>
    <w:rsid w:val="00006203"/>
    <w:rsid w:val="00006743"/>
    <w:rsid w:val="00006B34"/>
    <w:rsid w:val="00007019"/>
    <w:rsid w:val="000109FB"/>
    <w:rsid w:val="00010ECD"/>
    <w:rsid w:val="00011709"/>
    <w:rsid w:val="00012400"/>
    <w:rsid w:val="000124CA"/>
    <w:rsid w:val="00012B10"/>
    <w:rsid w:val="00013D44"/>
    <w:rsid w:val="0001475A"/>
    <w:rsid w:val="00014838"/>
    <w:rsid w:val="00014CD8"/>
    <w:rsid w:val="00014D56"/>
    <w:rsid w:val="00015A4C"/>
    <w:rsid w:val="00015CF2"/>
    <w:rsid w:val="00016305"/>
    <w:rsid w:val="000166D3"/>
    <w:rsid w:val="000171A8"/>
    <w:rsid w:val="0001726D"/>
    <w:rsid w:val="00017771"/>
    <w:rsid w:val="000177FA"/>
    <w:rsid w:val="00020229"/>
    <w:rsid w:val="0002030A"/>
    <w:rsid w:val="00020829"/>
    <w:rsid w:val="00020A4B"/>
    <w:rsid w:val="000217D7"/>
    <w:rsid w:val="00021D1E"/>
    <w:rsid w:val="00021DA5"/>
    <w:rsid w:val="00021F39"/>
    <w:rsid w:val="000225D4"/>
    <w:rsid w:val="000231FF"/>
    <w:rsid w:val="00023BCB"/>
    <w:rsid w:val="00024071"/>
    <w:rsid w:val="00024FF9"/>
    <w:rsid w:val="00025214"/>
    <w:rsid w:val="00025794"/>
    <w:rsid w:val="0002619D"/>
    <w:rsid w:val="000305B4"/>
    <w:rsid w:val="00030D45"/>
    <w:rsid w:val="00030F78"/>
    <w:rsid w:val="000311AA"/>
    <w:rsid w:val="000311DF"/>
    <w:rsid w:val="00032D7E"/>
    <w:rsid w:val="00032E68"/>
    <w:rsid w:val="0003380F"/>
    <w:rsid w:val="0003384F"/>
    <w:rsid w:val="00033B8A"/>
    <w:rsid w:val="00033DBD"/>
    <w:rsid w:val="000348A3"/>
    <w:rsid w:val="00034C56"/>
    <w:rsid w:val="000355C2"/>
    <w:rsid w:val="0003651C"/>
    <w:rsid w:val="00036A4D"/>
    <w:rsid w:val="00037CAD"/>
    <w:rsid w:val="00040323"/>
    <w:rsid w:val="000417F3"/>
    <w:rsid w:val="00042BC1"/>
    <w:rsid w:val="00042FC7"/>
    <w:rsid w:val="000436D6"/>
    <w:rsid w:val="00044FAC"/>
    <w:rsid w:val="0004545E"/>
    <w:rsid w:val="00045B27"/>
    <w:rsid w:val="00046DFC"/>
    <w:rsid w:val="00047721"/>
    <w:rsid w:val="00047A43"/>
    <w:rsid w:val="0005024A"/>
    <w:rsid w:val="00050352"/>
    <w:rsid w:val="0005115E"/>
    <w:rsid w:val="0005205F"/>
    <w:rsid w:val="00052980"/>
    <w:rsid w:val="00052C38"/>
    <w:rsid w:val="00052CB9"/>
    <w:rsid w:val="0005304A"/>
    <w:rsid w:val="00054764"/>
    <w:rsid w:val="00054B51"/>
    <w:rsid w:val="00056CB0"/>
    <w:rsid w:val="000579BA"/>
    <w:rsid w:val="00060636"/>
    <w:rsid w:val="000607BB"/>
    <w:rsid w:val="000608B5"/>
    <w:rsid w:val="0006090A"/>
    <w:rsid w:val="00060EB5"/>
    <w:rsid w:val="00061AAE"/>
    <w:rsid w:val="00061B3A"/>
    <w:rsid w:val="00061C26"/>
    <w:rsid w:val="00061F46"/>
    <w:rsid w:val="00062585"/>
    <w:rsid w:val="000632FD"/>
    <w:rsid w:val="0006384F"/>
    <w:rsid w:val="00063F8C"/>
    <w:rsid w:val="000650A1"/>
    <w:rsid w:val="00065890"/>
    <w:rsid w:val="00065CA3"/>
    <w:rsid w:val="00066834"/>
    <w:rsid w:val="0006720C"/>
    <w:rsid w:val="00072D69"/>
    <w:rsid w:val="00072F7D"/>
    <w:rsid w:val="000733A7"/>
    <w:rsid w:val="0007341C"/>
    <w:rsid w:val="00074C20"/>
    <w:rsid w:val="0007567A"/>
    <w:rsid w:val="000763ED"/>
    <w:rsid w:val="00076D03"/>
    <w:rsid w:val="0007708F"/>
    <w:rsid w:val="00077A8D"/>
    <w:rsid w:val="00077D78"/>
    <w:rsid w:val="000801A7"/>
    <w:rsid w:val="00080524"/>
    <w:rsid w:val="00080B79"/>
    <w:rsid w:val="00080D13"/>
    <w:rsid w:val="00081B7A"/>
    <w:rsid w:val="00082BB7"/>
    <w:rsid w:val="00082E86"/>
    <w:rsid w:val="00083B47"/>
    <w:rsid w:val="00083CAB"/>
    <w:rsid w:val="00084198"/>
    <w:rsid w:val="0008433B"/>
    <w:rsid w:val="00084571"/>
    <w:rsid w:val="00084AD9"/>
    <w:rsid w:val="0008573E"/>
    <w:rsid w:val="0008576E"/>
    <w:rsid w:val="000857C0"/>
    <w:rsid w:val="00085E54"/>
    <w:rsid w:val="00085E5E"/>
    <w:rsid w:val="00086D4C"/>
    <w:rsid w:val="000908C4"/>
    <w:rsid w:val="00090F89"/>
    <w:rsid w:val="00092600"/>
    <w:rsid w:val="00092B78"/>
    <w:rsid w:val="00093018"/>
    <w:rsid w:val="000933DC"/>
    <w:rsid w:val="00093DED"/>
    <w:rsid w:val="000940D7"/>
    <w:rsid w:val="00095458"/>
    <w:rsid w:val="00095F13"/>
    <w:rsid w:val="00096C66"/>
    <w:rsid w:val="000A0989"/>
    <w:rsid w:val="000A0C83"/>
    <w:rsid w:val="000A0E34"/>
    <w:rsid w:val="000A1D69"/>
    <w:rsid w:val="000A2443"/>
    <w:rsid w:val="000A24D6"/>
    <w:rsid w:val="000A26E2"/>
    <w:rsid w:val="000A2B24"/>
    <w:rsid w:val="000A35CE"/>
    <w:rsid w:val="000A37EE"/>
    <w:rsid w:val="000A3B66"/>
    <w:rsid w:val="000A5898"/>
    <w:rsid w:val="000A5FC8"/>
    <w:rsid w:val="000A6D8E"/>
    <w:rsid w:val="000A7C2E"/>
    <w:rsid w:val="000B0ACE"/>
    <w:rsid w:val="000B1564"/>
    <w:rsid w:val="000B2025"/>
    <w:rsid w:val="000B230E"/>
    <w:rsid w:val="000B31CA"/>
    <w:rsid w:val="000B3A3F"/>
    <w:rsid w:val="000B3EDA"/>
    <w:rsid w:val="000B5ED0"/>
    <w:rsid w:val="000B63C0"/>
    <w:rsid w:val="000C0932"/>
    <w:rsid w:val="000C0C17"/>
    <w:rsid w:val="000C0FE2"/>
    <w:rsid w:val="000C1D92"/>
    <w:rsid w:val="000C28F1"/>
    <w:rsid w:val="000C3A12"/>
    <w:rsid w:val="000C3B5D"/>
    <w:rsid w:val="000C481A"/>
    <w:rsid w:val="000C4DB4"/>
    <w:rsid w:val="000C610D"/>
    <w:rsid w:val="000C651F"/>
    <w:rsid w:val="000C6706"/>
    <w:rsid w:val="000C7205"/>
    <w:rsid w:val="000C79B1"/>
    <w:rsid w:val="000D2AEF"/>
    <w:rsid w:val="000D30F6"/>
    <w:rsid w:val="000D3604"/>
    <w:rsid w:val="000D3920"/>
    <w:rsid w:val="000D46A0"/>
    <w:rsid w:val="000D4AD8"/>
    <w:rsid w:val="000D4CD6"/>
    <w:rsid w:val="000D53A6"/>
    <w:rsid w:val="000D56D4"/>
    <w:rsid w:val="000D5FCE"/>
    <w:rsid w:val="000D6222"/>
    <w:rsid w:val="000D66CD"/>
    <w:rsid w:val="000D6DD0"/>
    <w:rsid w:val="000D6EDF"/>
    <w:rsid w:val="000D701A"/>
    <w:rsid w:val="000D73AC"/>
    <w:rsid w:val="000D7B63"/>
    <w:rsid w:val="000E003B"/>
    <w:rsid w:val="000E08EA"/>
    <w:rsid w:val="000E0F5F"/>
    <w:rsid w:val="000E18E6"/>
    <w:rsid w:val="000E1B4B"/>
    <w:rsid w:val="000E1F47"/>
    <w:rsid w:val="000E2240"/>
    <w:rsid w:val="000E2552"/>
    <w:rsid w:val="000E2ED4"/>
    <w:rsid w:val="000E2FDF"/>
    <w:rsid w:val="000E31A4"/>
    <w:rsid w:val="000E35EC"/>
    <w:rsid w:val="000E3F92"/>
    <w:rsid w:val="000E4313"/>
    <w:rsid w:val="000E454B"/>
    <w:rsid w:val="000E4AE6"/>
    <w:rsid w:val="000E4F1A"/>
    <w:rsid w:val="000E50AA"/>
    <w:rsid w:val="000E6008"/>
    <w:rsid w:val="000E6289"/>
    <w:rsid w:val="000E64CA"/>
    <w:rsid w:val="000E6851"/>
    <w:rsid w:val="000E6EDC"/>
    <w:rsid w:val="000E7605"/>
    <w:rsid w:val="000F073E"/>
    <w:rsid w:val="000F0BA9"/>
    <w:rsid w:val="000F1020"/>
    <w:rsid w:val="000F207A"/>
    <w:rsid w:val="000F2FA2"/>
    <w:rsid w:val="000F4016"/>
    <w:rsid w:val="000F46E6"/>
    <w:rsid w:val="000F49AE"/>
    <w:rsid w:val="000F4E7B"/>
    <w:rsid w:val="000F5001"/>
    <w:rsid w:val="000F5205"/>
    <w:rsid w:val="000F55BE"/>
    <w:rsid w:val="000F5BE2"/>
    <w:rsid w:val="000F5C27"/>
    <w:rsid w:val="000F6E13"/>
    <w:rsid w:val="000F7AA3"/>
    <w:rsid w:val="000F7B68"/>
    <w:rsid w:val="000F7D5A"/>
    <w:rsid w:val="0010081C"/>
    <w:rsid w:val="0010082A"/>
    <w:rsid w:val="001019B2"/>
    <w:rsid w:val="00103032"/>
    <w:rsid w:val="00103075"/>
    <w:rsid w:val="00104F22"/>
    <w:rsid w:val="0010525D"/>
    <w:rsid w:val="001059F3"/>
    <w:rsid w:val="001067A6"/>
    <w:rsid w:val="00106B6A"/>
    <w:rsid w:val="0010729D"/>
    <w:rsid w:val="0011001F"/>
    <w:rsid w:val="001107E9"/>
    <w:rsid w:val="001109EA"/>
    <w:rsid w:val="00110CA6"/>
    <w:rsid w:val="00113E3E"/>
    <w:rsid w:val="0011572E"/>
    <w:rsid w:val="001158E6"/>
    <w:rsid w:val="00116420"/>
    <w:rsid w:val="00116EC3"/>
    <w:rsid w:val="0012014C"/>
    <w:rsid w:val="0012027C"/>
    <w:rsid w:val="00121338"/>
    <w:rsid w:val="00121B41"/>
    <w:rsid w:val="00121D47"/>
    <w:rsid w:val="00121F9E"/>
    <w:rsid w:val="001226D9"/>
    <w:rsid w:val="001247C2"/>
    <w:rsid w:val="00124855"/>
    <w:rsid w:val="0012493A"/>
    <w:rsid w:val="001249A1"/>
    <w:rsid w:val="001254D1"/>
    <w:rsid w:val="00125DEE"/>
    <w:rsid w:val="001263AF"/>
    <w:rsid w:val="001268CB"/>
    <w:rsid w:val="00127DD5"/>
    <w:rsid w:val="00130614"/>
    <w:rsid w:val="00131882"/>
    <w:rsid w:val="00132283"/>
    <w:rsid w:val="00132496"/>
    <w:rsid w:val="00132F57"/>
    <w:rsid w:val="00134138"/>
    <w:rsid w:val="001345B0"/>
    <w:rsid w:val="00135065"/>
    <w:rsid w:val="001367A3"/>
    <w:rsid w:val="00136B1B"/>
    <w:rsid w:val="001375A1"/>
    <w:rsid w:val="001377BE"/>
    <w:rsid w:val="00137F95"/>
    <w:rsid w:val="00140381"/>
    <w:rsid w:val="001415DB"/>
    <w:rsid w:val="00141D74"/>
    <w:rsid w:val="0014227E"/>
    <w:rsid w:val="0014359F"/>
    <w:rsid w:val="0014399C"/>
    <w:rsid w:val="001453DA"/>
    <w:rsid w:val="00146EE2"/>
    <w:rsid w:val="00150A10"/>
    <w:rsid w:val="001513AE"/>
    <w:rsid w:val="00152A6B"/>
    <w:rsid w:val="001539A8"/>
    <w:rsid w:val="00153CE4"/>
    <w:rsid w:val="001550C2"/>
    <w:rsid w:val="00156EAF"/>
    <w:rsid w:val="00160F99"/>
    <w:rsid w:val="00161ADC"/>
    <w:rsid w:val="00161F37"/>
    <w:rsid w:val="001635B5"/>
    <w:rsid w:val="00163EA8"/>
    <w:rsid w:val="00164F9B"/>
    <w:rsid w:val="00166FDB"/>
    <w:rsid w:val="00167DC3"/>
    <w:rsid w:val="00170086"/>
    <w:rsid w:val="00170476"/>
    <w:rsid w:val="00170840"/>
    <w:rsid w:val="00172775"/>
    <w:rsid w:val="00172FA1"/>
    <w:rsid w:val="00173957"/>
    <w:rsid w:val="001746E8"/>
    <w:rsid w:val="0017489F"/>
    <w:rsid w:val="00174BD6"/>
    <w:rsid w:val="00174F10"/>
    <w:rsid w:val="00177203"/>
    <w:rsid w:val="001776BE"/>
    <w:rsid w:val="00177AE9"/>
    <w:rsid w:val="0018013F"/>
    <w:rsid w:val="00180A97"/>
    <w:rsid w:val="001811BE"/>
    <w:rsid w:val="001816BF"/>
    <w:rsid w:val="00181A97"/>
    <w:rsid w:val="00181D48"/>
    <w:rsid w:val="00183978"/>
    <w:rsid w:val="00183AEF"/>
    <w:rsid w:val="0018481B"/>
    <w:rsid w:val="00184EA9"/>
    <w:rsid w:val="00186D99"/>
    <w:rsid w:val="00187D88"/>
    <w:rsid w:val="00190C25"/>
    <w:rsid w:val="0019195B"/>
    <w:rsid w:val="00191C24"/>
    <w:rsid w:val="00191DB2"/>
    <w:rsid w:val="00192563"/>
    <w:rsid w:val="001929B2"/>
    <w:rsid w:val="00192D92"/>
    <w:rsid w:val="001932CB"/>
    <w:rsid w:val="0019386B"/>
    <w:rsid w:val="00195060"/>
    <w:rsid w:val="00195234"/>
    <w:rsid w:val="0019548F"/>
    <w:rsid w:val="001956FA"/>
    <w:rsid w:val="00197221"/>
    <w:rsid w:val="00197A66"/>
    <w:rsid w:val="001A0A32"/>
    <w:rsid w:val="001A103D"/>
    <w:rsid w:val="001A1699"/>
    <w:rsid w:val="001A224E"/>
    <w:rsid w:val="001A3061"/>
    <w:rsid w:val="001A35FA"/>
    <w:rsid w:val="001A371E"/>
    <w:rsid w:val="001A3A9A"/>
    <w:rsid w:val="001A44C5"/>
    <w:rsid w:val="001A4AA4"/>
    <w:rsid w:val="001A4D5A"/>
    <w:rsid w:val="001A5634"/>
    <w:rsid w:val="001A649D"/>
    <w:rsid w:val="001A7061"/>
    <w:rsid w:val="001A70C2"/>
    <w:rsid w:val="001A711D"/>
    <w:rsid w:val="001A76FB"/>
    <w:rsid w:val="001A77C8"/>
    <w:rsid w:val="001A7D9A"/>
    <w:rsid w:val="001A7E78"/>
    <w:rsid w:val="001B00CD"/>
    <w:rsid w:val="001B0204"/>
    <w:rsid w:val="001B0223"/>
    <w:rsid w:val="001B0513"/>
    <w:rsid w:val="001B1427"/>
    <w:rsid w:val="001B1B3E"/>
    <w:rsid w:val="001B1CCA"/>
    <w:rsid w:val="001B25B0"/>
    <w:rsid w:val="001B28A2"/>
    <w:rsid w:val="001B299D"/>
    <w:rsid w:val="001B4585"/>
    <w:rsid w:val="001B47A1"/>
    <w:rsid w:val="001B5086"/>
    <w:rsid w:val="001B554A"/>
    <w:rsid w:val="001B5F01"/>
    <w:rsid w:val="001B660B"/>
    <w:rsid w:val="001B6658"/>
    <w:rsid w:val="001B6914"/>
    <w:rsid w:val="001B69B5"/>
    <w:rsid w:val="001B7617"/>
    <w:rsid w:val="001B7710"/>
    <w:rsid w:val="001B7980"/>
    <w:rsid w:val="001C00B0"/>
    <w:rsid w:val="001C0AC4"/>
    <w:rsid w:val="001C281E"/>
    <w:rsid w:val="001C2C33"/>
    <w:rsid w:val="001C2E85"/>
    <w:rsid w:val="001C3CF8"/>
    <w:rsid w:val="001C540E"/>
    <w:rsid w:val="001C59FD"/>
    <w:rsid w:val="001C7402"/>
    <w:rsid w:val="001C7CB2"/>
    <w:rsid w:val="001C7F70"/>
    <w:rsid w:val="001D0693"/>
    <w:rsid w:val="001D32C9"/>
    <w:rsid w:val="001D3939"/>
    <w:rsid w:val="001D3B00"/>
    <w:rsid w:val="001D410E"/>
    <w:rsid w:val="001D5662"/>
    <w:rsid w:val="001D574B"/>
    <w:rsid w:val="001D603C"/>
    <w:rsid w:val="001D74A4"/>
    <w:rsid w:val="001D7D7A"/>
    <w:rsid w:val="001E03FB"/>
    <w:rsid w:val="001E0D8B"/>
    <w:rsid w:val="001E108C"/>
    <w:rsid w:val="001E1D4C"/>
    <w:rsid w:val="001E206C"/>
    <w:rsid w:val="001E2F84"/>
    <w:rsid w:val="001E3B6A"/>
    <w:rsid w:val="001E4752"/>
    <w:rsid w:val="001E47BB"/>
    <w:rsid w:val="001E4A7A"/>
    <w:rsid w:val="001E4E1A"/>
    <w:rsid w:val="001E500E"/>
    <w:rsid w:val="001E518B"/>
    <w:rsid w:val="001E5732"/>
    <w:rsid w:val="001E63A6"/>
    <w:rsid w:val="001F1238"/>
    <w:rsid w:val="001F1DE0"/>
    <w:rsid w:val="001F2607"/>
    <w:rsid w:val="001F2DB6"/>
    <w:rsid w:val="001F3229"/>
    <w:rsid w:val="001F36BB"/>
    <w:rsid w:val="001F4A29"/>
    <w:rsid w:val="001F530B"/>
    <w:rsid w:val="001F56FC"/>
    <w:rsid w:val="001F7A73"/>
    <w:rsid w:val="00200640"/>
    <w:rsid w:val="00200EA9"/>
    <w:rsid w:val="00202196"/>
    <w:rsid w:val="00202906"/>
    <w:rsid w:val="00203D00"/>
    <w:rsid w:val="00203E89"/>
    <w:rsid w:val="002042B8"/>
    <w:rsid w:val="0020505F"/>
    <w:rsid w:val="00205DF4"/>
    <w:rsid w:val="00206A8D"/>
    <w:rsid w:val="00206E81"/>
    <w:rsid w:val="0020701D"/>
    <w:rsid w:val="00212039"/>
    <w:rsid w:val="002121C9"/>
    <w:rsid w:val="002139E0"/>
    <w:rsid w:val="00213B9D"/>
    <w:rsid w:val="0021405E"/>
    <w:rsid w:val="002148EA"/>
    <w:rsid w:val="002164AA"/>
    <w:rsid w:val="00216598"/>
    <w:rsid w:val="00216E88"/>
    <w:rsid w:val="0022060A"/>
    <w:rsid w:val="002217C2"/>
    <w:rsid w:val="00221AF9"/>
    <w:rsid w:val="00221CE1"/>
    <w:rsid w:val="00223244"/>
    <w:rsid w:val="0022411A"/>
    <w:rsid w:val="002241D8"/>
    <w:rsid w:val="00225C9B"/>
    <w:rsid w:val="00226AB3"/>
    <w:rsid w:val="002273E4"/>
    <w:rsid w:val="00227B9F"/>
    <w:rsid w:val="00227CCC"/>
    <w:rsid w:val="00230596"/>
    <w:rsid w:val="00230690"/>
    <w:rsid w:val="002307D2"/>
    <w:rsid w:val="002315BD"/>
    <w:rsid w:val="00231664"/>
    <w:rsid w:val="00231DDF"/>
    <w:rsid w:val="0023210C"/>
    <w:rsid w:val="00232175"/>
    <w:rsid w:val="002334E8"/>
    <w:rsid w:val="002345F3"/>
    <w:rsid w:val="00234EC4"/>
    <w:rsid w:val="00235664"/>
    <w:rsid w:val="00235A05"/>
    <w:rsid w:val="002362B9"/>
    <w:rsid w:val="00236F87"/>
    <w:rsid w:val="00237607"/>
    <w:rsid w:val="00237B15"/>
    <w:rsid w:val="0024074A"/>
    <w:rsid w:val="00240A42"/>
    <w:rsid w:val="00240DE9"/>
    <w:rsid w:val="0024163E"/>
    <w:rsid w:val="002428EB"/>
    <w:rsid w:val="00242F5C"/>
    <w:rsid w:val="002430C4"/>
    <w:rsid w:val="002449CE"/>
    <w:rsid w:val="002454DA"/>
    <w:rsid w:val="00245AAC"/>
    <w:rsid w:val="002460D7"/>
    <w:rsid w:val="00246A37"/>
    <w:rsid w:val="00247E5D"/>
    <w:rsid w:val="00251073"/>
    <w:rsid w:val="00251281"/>
    <w:rsid w:val="00251944"/>
    <w:rsid w:val="00251A48"/>
    <w:rsid w:val="00251B3C"/>
    <w:rsid w:val="00251EA7"/>
    <w:rsid w:val="002539F3"/>
    <w:rsid w:val="0025491B"/>
    <w:rsid w:val="00254E64"/>
    <w:rsid w:val="002550F3"/>
    <w:rsid w:val="00255AD9"/>
    <w:rsid w:val="00255F76"/>
    <w:rsid w:val="0025652F"/>
    <w:rsid w:val="00256B45"/>
    <w:rsid w:val="00256EAE"/>
    <w:rsid w:val="00257561"/>
    <w:rsid w:val="002575AC"/>
    <w:rsid w:val="002601F5"/>
    <w:rsid w:val="00260F6B"/>
    <w:rsid w:val="00261630"/>
    <w:rsid w:val="00262D55"/>
    <w:rsid w:val="0026381C"/>
    <w:rsid w:val="002638AB"/>
    <w:rsid w:val="002643B6"/>
    <w:rsid w:val="002647D5"/>
    <w:rsid w:val="00264FE7"/>
    <w:rsid w:val="00265E39"/>
    <w:rsid w:val="00266200"/>
    <w:rsid w:val="00266FB0"/>
    <w:rsid w:val="00267E2C"/>
    <w:rsid w:val="00267EE1"/>
    <w:rsid w:val="00270226"/>
    <w:rsid w:val="00270308"/>
    <w:rsid w:val="00270815"/>
    <w:rsid w:val="002708C0"/>
    <w:rsid w:val="00271501"/>
    <w:rsid w:val="00271B05"/>
    <w:rsid w:val="00271B11"/>
    <w:rsid w:val="002724A4"/>
    <w:rsid w:val="00272F56"/>
    <w:rsid w:val="0027320E"/>
    <w:rsid w:val="002737AB"/>
    <w:rsid w:val="00273B65"/>
    <w:rsid w:val="0027489E"/>
    <w:rsid w:val="0027545A"/>
    <w:rsid w:val="00275967"/>
    <w:rsid w:val="00276164"/>
    <w:rsid w:val="0027652B"/>
    <w:rsid w:val="00276960"/>
    <w:rsid w:val="00276C23"/>
    <w:rsid w:val="00276EBA"/>
    <w:rsid w:val="002804F3"/>
    <w:rsid w:val="0028078C"/>
    <w:rsid w:val="002829A6"/>
    <w:rsid w:val="00284403"/>
    <w:rsid w:val="0028474D"/>
    <w:rsid w:val="0028485E"/>
    <w:rsid w:val="002851FF"/>
    <w:rsid w:val="0028580B"/>
    <w:rsid w:val="00286789"/>
    <w:rsid w:val="00290256"/>
    <w:rsid w:val="00291588"/>
    <w:rsid w:val="00292C6C"/>
    <w:rsid w:val="002930ED"/>
    <w:rsid w:val="0029347C"/>
    <w:rsid w:val="00293E90"/>
    <w:rsid w:val="00294814"/>
    <w:rsid w:val="002948AD"/>
    <w:rsid w:val="00294A9B"/>
    <w:rsid w:val="00295006"/>
    <w:rsid w:val="00297307"/>
    <w:rsid w:val="00297903"/>
    <w:rsid w:val="002A0815"/>
    <w:rsid w:val="002A1165"/>
    <w:rsid w:val="002A26CD"/>
    <w:rsid w:val="002A3390"/>
    <w:rsid w:val="002A3D6D"/>
    <w:rsid w:val="002A41E6"/>
    <w:rsid w:val="002A4673"/>
    <w:rsid w:val="002A4A4B"/>
    <w:rsid w:val="002A4CCD"/>
    <w:rsid w:val="002A5E68"/>
    <w:rsid w:val="002A5EEF"/>
    <w:rsid w:val="002A6A0C"/>
    <w:rsid w:val="002A70ED"/>
    <w:rsid w:val="002A7D91"/>
    <w:rsid w:val="002A7EE3"/>
    <w:rsid w:val="002B11AF"/>
    <w:rsid w:val="002B2102"/>
    <w:rsid w:val="002B4CC2"/>
    <w:rsid w:val="002B52DF"/>
    <w:rsid w:val="002B5B8B"/>
    <w:rsid w:val="002B5CCB"/>
    <w:rsid w:val="002B6349"/>
    <w:rsid w:val="002B6636"/>
    <w:rsid w:val="002B6C45"/>
    <w:rsid w:val="002B7C48"/>
    <w:rsid w:val="002C0FE6"/>
    <w:rsid w:val="002C132B"/>
    <w:rsid w:val="002C1489"/>
    <w:rsid w:val="002C229F"/>
    <w:rsid w:val="002C2CB5"/>
    <w:rsid w:val="002C2F6A"/>
    <w:rsid w:val="002C34B7"/>
    <w:rsid w:val="002C3648"/>
    <w:rsid w:val="002C36E1"/>
    <w:rsid w:val="002C376F"/>
    <w:rsid w:val="002C3FA2"/>
    <w:rsid w:val="002C5C71"/>
    <w:rsid w:val="002C627F"/>
    <w:rsid w:val="002C6993"/>
    <w:rsid w:val="002C6ADB"/>
    <w:rsid w:val="002C6B6D"/>
    <w:rsid w:val="002C7C0E"/>
    <w:rsid w:val="002D06CE"/>
    <w:rsid w:val="002D10D1"/>
    <w:rsid w:val="002D3620"/>
    <w:rsid w:val="002D3B9F"/>
    <w:rsid w:val="002D432F"/>
    <w:rsid w:val="002D4F47"/>
    <w:rsid w:val="002D4FBF"/>
    <w:rsid w:val="002D55CE"/>
    <w:rsid w:val="002D5A43"/>
    <w:rsid w:val="002D65D6"/>
    <w:rsid w:val="002D68AD"/>
    <w:rsid w:val="002E0689"/>
    <w:rsid w:val="002E075C"/>
    <w:rsid w:val="002E0ABE"/>
    <w:rsid w:val="002E0AEE"/>
    <w:rsid w:val="002E16DA"/>
    <w:rsid w:val="002E1D2C"/>
    <w:rsid w:val="002E1EC8"/>
    <w:rsid w:val="002E1EF0"/>
    <w:rsid w:val="002E24C6"/>
    <w:rsid w:val="002E25D9"/>
    <w:rsid w:val="002E28DA"/>
    <w:rsid w:val="002E3751"/>
    <w:rsid w:val="002E4234"/>
    <w:rsid w:val="002E4321"/>
    <w:rsid w:val="002E45BA"/>
    <w:rsid w:val="002E57D8"/>
    <w:rsid w:val="002E660C"/>
    <w:rsid w:val="002E66A3"/>
    <w:rsid w:val="002E6C7D"/>
    <w:rsid w:val="002E7577"/>
    <w:rsid w:val="002E7D7B"/>
    <w:rsid w:val="002F0307"/>
    <w:rsid w:val="002F1DD8"/>
    <w:rsid w:val="002F1DF8"/>
    <w:rsid w:val="002F267D"/>
    <w:rsid w:val="002F283C"/>
    <w:rsid w:val="002F2C0D"/>
    <w:rsid w:val="002F38E5"/>
    <w:rsid w:val="002F38F5"/>
    <w:rsid w:val="002F399C"/>
    <w:rsid w:val="002F43AF"/>
    <w:rsid w:val="002F4C10"/>
    <w:rsid w:val="002F6BFB"/>
    <w:rsid w:val="002F6C57"/>
    <w:rsid w:val="002F6F30"/>
    <w:rsid w:val="002F7394"/>
    <w:rsid w:val="00300876"/>
    <w:rsid w:val="00301017"/>
    <w:rsid w:val="003014A8"/>
    <w:rsid w:val="00301793"/>
    <w:rsid w:val="00302460"/>
    <w:rsid w:val="00303682"/>
    <w:rsid w:val="003045DA"/>
    <w:rsid w:val="0030464C"/>
    <w:rsid w:val="00304924"/>
    <w:rsid w:val="003051DE"/>
    <w:rsid w:val="003054ED"/>
    <w:rsid w:val="00305735"/>
    <w:rsid w:val="00305A9A"/>
    <w:rsid w:val="003063F9"/>
    <w:rsid w:val="003068CF"/>
    <w:rsid w:val="003072CB"/>
    <w:rsid w:val="00310528"/>
    <w:rsid w:val="0031081C"/>
    <w:rsid w:val="00311205"/>
    <w:rsid w:val="00311D19"/>
    <w:rsid w:val="00312215"/>
    <w:rsid w:val="0031293B"/>
    <w:rsid w:val="00313CCC"/>
    <w:rsid w:val="003144BD"/>
    <w:rsid w:val="00314DEF"/>
    <w:rsid w:val="00315A4E"/>
    <w:rsid w:val="00316224"/>
    <w:rsid w:val="003162D8"/>
    <w:rsid w:val="003165A9"/>
    <w:rsid w:val="0031735F"/>
    <w:rsid w:val="0031740C"/>
    <w:rsid w:val="0032021A"/>
    <w:rsid w:val="003204FA"/>
    <w:rsid w:val="003205B7"/>
    <w:rsid w:val="003211E4"/>
    <w:rsid w:val="00321D8B"/>
    <w:rsid w:val="00323841"/>
    <w:rsid w:val="003240DA"/>
    <w:rsid w:val="00325759"/>
    <w:rsid w:val="003260DD"/>
    <w:rsid w:val="00326322"/>
    <w:rsid w:val="003305FB"/>
    <w:rsid w:val="003311DA"/>
    <w:rsid w:val="0033177F"/>
    <w:rsid w:val="00333043"/>
    <w:rsid w:val="0033322B"/>
    <w:rsid w:val="003336A4"/>
    <w:rsid w:val="00333B44"/>
    <w:rsid w:val="00335E37"/>
    <w:rsid w:val="00337085"/>
    <w:rsid w:val="0034081E"/>
    <w:rsid w:val="003408B2"/>
    <w:rsid w:val="00341714"/>
    <w:rsid w:val="00342C6A"/>
    <w:rsid w:val="00342DB9"/>
    <w:rsid w:val="00343B79"/>
    <w:rsid w:val="0034408A"/>
    <w:rsid w:val="00345254"/>
    <w:rsid w:val="003456B9"/>
    <w:rsid w:val="003457F1"/>
    <w:rsid w:val="00346440"/>
    <w:rsid w:val="00347043"/>
    <w:rsid w:val="003471A3"/>
    <w:rsid w:val="003471FF"/>
    <w:rsid w:val="00347BFC"/>
    <w:rsid w:val="0035025E"/>
    <w:rsid w:val="00350F63"/>
    <w:rsid w:val="00351247"/>
    <w:rsid w:val="00351B35"/>
    <w:rsid w:val="00353A61"/>
    <w:rsid w:val="003541A3"/>
    <w:rsid w:val="0035556A"/>
    <w:rsid w:val="00360707"/>
    <w:rsid w:val="00360E34"/>
    <w:rsid w:val="0036164F"/>
    <w:rsid w:val="00361A66"/>
    <w:rsid w:val="00361D03"/>
    <w:rsid w:val="00361FAF"/>
    <w:rsid w:val="00361FB6"/>
    <w:rsid w:val="0036363C"/>
    <w:rsid w:val="00363BF0"/>
    <w:rsid w:val="00363D45"/>
    <w:rsid w:val="00363D75"/>
    <w:rsid w:val="00364275"/>
    <w:rsid w:val="003642EF"/>
    <w:rsid w:val="00365012"/>
    <w:rsid w:val="003659DC"/>
    <w:rsid w:val="003666BB"/>
    <w:rsid w:val="00366927"/>
    <w:rsid w:val="00366C6E"/>
    <w:rsid w:val="003676B4"/>
    <w:rsid w:val="00367DFF"/>
    <w:rsid w:val="0037040A"/>
    <w:rsid w:val="003707D5"/>
    <w:rsid w:val="00370BAD"/>
    <w:rsid w:val="00370F61"/>
    <w:rsid w:val="00371879"/>
    <w:rsid w:val="00372114"/>
    <w:rsid w:val="003725C0"/>
    <w:rsid w:val="00373241"/>
    <w:rsid w:val="0037331A"/>
    <w:rsid w:val="0037431F"/>
    <w:rsid w:val="003744D3"/>
    <w:rsid w:val="00374834"/>
    <w:rsid w:val="00375973"/>
    <w:rsid w:val="00375A91"/>
    <w:rsid w:val="0037605D"/>
    <w:rsid w:val="00376A63"/>
    <w:rsid w:val="00376CEA"/>
    <w:rsid w:val="00377270"/>
    <w:rsid w:val="00377855"/>
    <w:rsid w:val="00380BBB"/>
    <w:rsid w:val="00382023"/>
    <w:rsid w:val="003825CD"/>
    <w:rsid w:val="00382A83"/>
    <w:rsid w:val="0038352A"/>
    <w:rsid w:val="00383F52"/>
    <w:rsid w:val="0038476F"/>
    <w:rsid w:val="00384F5F"/>
    <w:rsid w:val="0038541A"/>
    <w:rsid w:val="0038545A"/>
    <w:rsid w:val="00385504"/>
    <w:rsid w:val="0038587B"/>
    <w:rsid w:val="003867BA"/>
    <w:rsid w:val="00386AD7"/>
    <w:rsid w:val="00386C59"/>
    <w:rsid w:val="0038790C"/>
    <w:rsid w:val="00390BBE"/>
    <w:rsid w:val="00390FDD"/>
    <w:rsid w:val="00391D03"/>
    <w:rsid w:val="00392297"/>
    <w:rsid w:val="00392976"/>
    <w:rsid w:val="003937BC"/>
    <w:rsid w:val="003939BB"/>
    <w:rsid w:val="0039413A"/>
    <w:rsid w:val="00395616"/>
    <w:rsid w:val="00395851"/>
    <w:rsid w:val="00395E2D"/>
    <w:rsid w:val="00396FE2"/>
    <w:rsid w:val="00397195"/>
    <w:rsid w:val="0039762B"/>
    <w:rsid w:val="003A12FD"/>
    <w:rsid w:val="003A1519"/>
    <w:rsid w:val="003A17C4"/>
    <w:rsid w:val="003A1E9C"/>
    <w:rsid w:val="003A35B9"/>
    <w:rsid w:val="003A3E38"/>
    <w:rsid w:val="003A3F13"/>
    <w:rsid w:val="003A4272"/>
    <w:rsid w:val="003A56D3"/>
    <w:rsid w:val="003A67C5"/>
    <w:rsid w:val="003A70CE"/>
    <w:rsid w:val="003A7268"/>
    <w:rsid w:val="003B0076"/>
    <w:rsid w:val="003B0759"/>
    <w:rsid w:val="003B15C6"/>
    <w:rsid w:val="003B19FD"/>
    <w:rsid w:val="003B1D5B"/>
    <w:rsid w:val="003B2204"/>
    <w:rsid w:val="003B2564"/>
    <w:rsid w:val="003B2709"/>
    <w:rsid w:val="003B2F52"/>
    <w:rsid w:val="003B31C8"/>
    <w:rsid w:val="003B49FA"/>
    <w:rsid w:val="003B5709"/>
    <w:rsid w:val="003B579F"/>
    <w:rsid w:val="003B61B4"/>
    <w:rsid w:val="003B752D"/>
    <w:rsid w:val="003C22E4"/>
    <w:rsid w:val="003C2353"/>
    <w:rsid w:val="003C2C9B"/>
    <w:rsid w:val="003C364C"/>
    <w:rsid w:val="003C43B4"/>
    <w:rsid w:val="003C49BE"/>
    <w:rsid w:val="003C5C8C"/>
    <w:rsid w:val="003C6E26"/>
    <w:rsid w:val="003D0944"/>
    <w:rsid w:val="003D0CC6"/>
    <w:rsid w:val="003D1499"/>
    <w:rsid w:val="003D1E7E"/>
    <w:rsid w:val="003D2717"/>
    <w:rsid w:val="003D2D32"/>
    <w:rsid w:val="003D34D8"/>
    <w:rsid w:val="003D4391"/>
    <w:rsid w:val="003D4BF7"/>
    <w:rsid w:val="003D5163"/>
    <w:rsid w:val="003D59DE"/>
    <w:rsid w:val="003D651F"/>
    <w:rsid w:val="003D6C89"/>
    <w:rsid w:val="003D6EE9"/>
    <w:rsid w:val="003D7072"/>
    <w:rsid w:val="003D793A"/>
    <w:rsid w:val="003D7AF8"/>
    <w:rsid w:val="003D7BB2"/>
    <w:rsid w:val="003E075B"/>
    <w:rsid w:val="003E0C6E"/>
    <w:rsid w:val="003E168C"/>
    <w:rsid w:val="003E1B5F"/>
    <w:rsid w:val="003E2563"/>
    <w:rsid w:val="003E2F85"/>
    <w:rsid w:val="003E38A6"/>
    <w:rsid w:val="003E3BF4"/>
    <w:rsid w:val="003E4C54"/>
    <w:rsid w:val="003E6495"/>
    <w:rsid w:val="003E6581"/>
    <w:rsid w:val="003E6D52"/>
    <w:rsid w:val="003E6E0A"/>
    <w:rsid w:val="003F2A78"/>
    <w:rsid w:val="003F2B9D"/>
    <w:rsid w:val="003F2EDB"/>
    <w:rsid w:val="003F3198"/>
    <w:rsid w:val="003F34BD"/>
    <w:rsid w:val="003F34F9"/>
    <w:rsid w:val="003F4225"/>
    <w:rsid w:val="003F471E"/>
    <w:rsid w:val="003F57A5"/>
    <w:rsid w:val="003F5B4E"/>
    <w:rsid w:val="003F60EC"/>
    <w:rsid w:val="003F62EE"/>
    <w:rsid w:val="003F64D9"/>
    <w:rsid w:val="003F7789"/>
    <w:rsid w:val="003F7FBE"/>
    <w:rsid w:val="00401CFA"/>
    <w:rsid w:val="00402CA7"/>
    <w:rsid w:val="00402D3F"/>
    <w:rsid w:val="00403CBC"/>
    <w:rsid w:val="00403DD9"/>
    <w:rsid w:val="00404358"/>
    <w:rsid w:val="00404430"/>
    <w:rsid w:val="00404786"/>
    <w:rsid w:val="00404A20"/>
    <w:rsid w:val="0040560F"/>
    <w:rsid w:val="00406936"/>
    <w:rsid w:val="00407667"/>
    <w:rsid w:val="00407687"/>
    <w:rsid w:val="00410194"/>
    <w:rsid w:val="00410362"/>
    <w:rsid w:val="004103D6"/>
    <w:rsid w:val="00411592"/>
    <w:rsid w:val="00411C76"/>
    <w:rsid w:val="00412D04"/>
    <w:rsid w:val="0041515F"/>
    <w:rsid w:val="00415B14"/>
    <w:rsid w:val="00415C83"/>
    <w:rsid w:val="00415D7B"/>
    <w:rsid w:val="0041638D"/>
    <w:rsid w:val="00416593"/>
    <w:rsid w:val="00416CB8"/>
    <w:rsid w:val="00416EC5"/>
    <w:rsid w:val="00417990"/>
    <w:rsid w:val="0042028F"/>
    <w:rsid w:val="00420F16"/>
    <w:rsid w:val="004213C4"/>
    <w:rsid w:val="004218C0"/>
    <w:rsid w:val="00421986"/>
    <w:rsid w:val="00422D94"/>
    <w:rsid w:val="00422F53"/>
    <w:rsid w:val="00424533"/>
    <w:rsid w:val="0042457C"/>
    <w:rsid w:val="00425FFA"/>
    <w:rsid w:val="004261B9"/>
    <w:rsid w:val="00426B3A"/>
    <w:rsid w:val="00427A69"/>
    <w:rsid w:val="00427BF9"/>
    <w:rsid w:val="00431E05"/>
    <w:rsid w:val="00432400"/>
    <w:rsid w:val="00432743"/>
    <w:rsid w:val="0043407D"/>
    <w:rsid w:val="00434113"/>
    <w:rsid w:val="00435D04"/>
    <w:rsid w:val="00437586"/>
    <w:rsid w:val="00441EAF"/>
    <w:rsid w:val="00442C93"/>
    <w:rsid w:val="00443A53"/>
    <w:rsid w:val="00443BC3"/>
    <w:rsid w:val="00443BE9"/>
    <w:rsid w:val="00444AF8"/>
    <w:rsid w:val="00444E5A"/>
    <w:rsid w:val="0044585B"/>
    <w:rsid w:val="00446623"/>
    <w:rsid w:val="0044668B"/>
    <w:rsid w:val="004502B6"/>
    <w:rsid w:val="00451F9A"/>
    <w:rsid w:val="00452418"/>
    <w:rsid w:val="00452710"/>
    <w:rsid w:val="0045324C"/>
    <w:rsid w:val="004535F7"/>
    <w:rsid w:val="00453FF1"/>
    <w:rsid w:val="0045458C"/>
    <w:rsid w:val="004545F7"/>
    <w:rsid w:val="004548FD"/>
    <w:rsid w:val="00454A7D"/>
    <w:rsid w:val="00455364"/>
    <w:rsid w:val="00456414"/>
    <w:rsid w:val="00456E6A"/>
    <w:rsid w:val="00456FE3"/>
    <w:rsid w:val="00457C50"/>
    <w:rsid w:val="00460C68"/>
    <w:rsid w:val="00461C54"/>
    <w:rsid w:val="00463A7A"/>
    <w:rsid w:val="00463D68"/>
    <w:rsid w:val="00464C1F"/>
    <w:rsid w:val="00465B00"/>
    <w:rsid w:val="00466256"/>
    <w:rsid w:val="0046673A"/>
    <w:rsid w:val="00466915"/>
    <w:rsid w:val="00466F35"/>
    <w:rsid w:val="0046784A"/>
    <w:rsid w:val="00467965"/>
    <w:rsid w:val="004715B4"/>
    <w:rsid w:val="004720CE"/>
    <w:rsid w:val="00472829"/>
    <w:rsid w:val="00473E6A"/>
    <w:rsid w:val="00473EE9"/>
    <w:rsid w:val="004746B3"/>
    <w:rsid w:val="004754CE"/>
    <w:rsid w:val="00476286"/>
    <w:rsid w:val="0047669C"/>
    <w:rsid w:val="004768B1"/>
    <w:rsid w:val="0047716C"/>
    <w:rsid w:val="00477CBA"/>
    <w:rsid w:val="00477F6E"/>
    <w:rsid w:val="00480BD0"/>
    <w:rsid w:val="004812BE"/>
    <w:rsid w:val="00481375"/>
    <w:rsid w:val="004824F6"/>
    <w:rsid w:val="0048369E"/>
    <w:rsid w:val="00483BF2"/>
    <w:rsid w:val="00485A5A"/>
    <w:rsid w:val="00485CA2"/>
    <w:rsid w:val="0048661B"/>
    <w:rsid w:val="00486A65"/>
    <w:rsid w:val="00486DCE"/>
    <w:rsid w:val="0048704E"/>
    <w:rsid w:val="00487571"/>
    <w:rsid w:val="0049008F"/>
    <w:rsid w:val="00490A10"/>
    <w:rsid w:val="0049239A"/>
    <w:rsid w:val="0049242F"/>
    <w:rsid w:val="00493A82"/>
    <w:rsid w:val="00494041"/>
    <w:rsid w:val="0049470C"/>
    <w:rsid w:val="00495743"/>
    <w:rsid w:val="004A07A0"/>
    <w:rsid w:val="004A085E"/>
    <w:rsid w:val="004A0F50"/>
    <w:rsid w:val="004A18B9"/>
    <w:rsid w:val="004A18D6"/>
    <w:rsid w:val="004A1986"/>
    <w:rsid w:val="004A1DD4"/>
    <w:rsid w:val="004A27FC"/>
    <w:rsid w:val="004A2EA0"/>
    <w:rsid w:val="004A30F3"/>
    <w:rsid w:val="004A3BBB"/>
    <w:rsid w:val="004A3D3B"/>
    <w:rsid w:val="004A493D"/>
    <w:rsid w:val="004A4949"/>
    <w:rsid w:val="004A4DF9"/>
    <w:rsid w:val="004A75EB"/>
    <w:rsid w:val="004A7CB8"/>
    <w:rsid w:val="004B0B92"/>
    <w:rsid w:val="004B17A6"/>
    <w:rsid w:val="004B23D6"/>
    <w:rsid w:val="004B30CE"/>
    <w:rsid w:val="004B319D"/>
    <w:rsid w:val="004B3B3A"/>
    <w:rsid w:val="004B3EFF"/>
    <w:rsid w:val="004B415B"/>
    <w:rsid w:val="004B45A6"/>
    <w:rsid w:val="004B5213"/>
    <w:rsid w:val="004B5291"/>
    <w:rsid w:val="004B5AEC"/>
    <w:rsid w:val="004B65C4"/>
    <w:rsid w:val="004B679F"/>
    <w:rsid w:val="004B6CE7"/>
    <w:rsid w:val="004B71F7"/>
    <w:rsid w:val="004B7C3C"/>
    <w:rsid w:val="004B7D44"/>
    <w:rsid w:val="004B7FD1"/>
    <w:rsid w:val="004C05BC"/>
    <w:rsid w:val="004C0F8F"/>
    <w:rsid w:val="004C2458"/>
    <w:rsid w:val="004C27BB"/>
    <w:rsid w:val="004C28AF"/>
    <w:rsid w:val="004C2AD4"/>
    <w:rsid w:val="004C2F52"/>
    <w:rsid w:val="004C30B8"/>
    <w:rsid w:val="004C3245"/>
    <w:rsid w:val="004C5B47"/>
    <w:rsid w:val="004C5C26"/>
    <w:rsid w:val="004C5C5A"/>
    <w:rsid w:val="004C61CC"/>
    <w:rsid w:val="004D22C9"/>
    <w:rsid w:val="004D25AD"/>
    <w:rsid w:val="004D26BC"/>
    <w:rsid w:val="004D4794"/>
    <w:rsid w:val="004D48BE"/>
    <w:rsid w:val="004D4C31"/>
    <w:rsid w:val="004D4E0F"/>
    <w:rsid w:val="004D6173"/>
    <w:rsid w:val="004D629D"/>
    <w:rsid w:val="004D79F7"/>
    <w:rsid w:val="004D7DC0"/>
    <w:rsid w:val="004E1FD1"/>
    <w:rsid w:val="004E2017"/>
    <w:rsid w:val="004E30BF"/>
    <w:rsid w:val="004E3A9C"/>
    <w:rsid w:val="004E3EB8"/>
    <w:rsid w:val="004E4828"/>
    <w:rsid w:val="004E4B66"/>
    <w:rsid w:val="004E4ED2"/>
    <w:rsid w:val="004E50AE"/>
    <w:rsid w:val="004E532D"/>
    <w:rsid w:val="004E5629"/>
    <w:rsid w:val="004E5D53"/>
    <w:rsid w:val="004E60E2"/>
    <w:rsid w:val="004E62E7"/>
    <w:rsid w:val="004E6645"/>
    <w:rsid w:val="004E6D64"/>
    <w:rsid w:val="004E7FBE"/>
    <w:rsid w:val="004F02BA"/>
    <w:rsid w:val="004F1633"/>
    <w:rsid w:val="004F166D"/>
    <w:rsid w:val="004F246F"/>
    <w:rsid w:val="004F28CF"/>
    <w:rsid w:val="004F2938"/>
    <w:rsid w:val="004F3FE6"/>
    <w:rsid w:val="004F4CF3"/>
    <w:rsid w:val="004F4E97"/>
    <w:rsid w:val="004F5D23"/>
    <w:rsid w:val="004F632D"/>
    <w:rsid w:val="004F644D"/>
    <w:rsid w:val="004F6795"/>
    <w:rsid w:val="004F69D3"/>
    <w:rsid w:val="005001EE"/>
    <w:rsid w:val="0050087F"/>
    <w:rsid w:val="00501D6F"/>
    <w:rsid w:val="00502330"/>
    <w:rsid w:val="005033DD"/>
    <w:rsid w:val="0050353C"/>
    <w:rsid w:val="005046C5"/>
    <w:rsid w:val="0050568B"/>
    <w:rsid w:val="00507F54"/>
    <w:rsid w:val="00510DB1"/>
    <w:rsid w:val="00511347"/>
    <w:rsid w:val="00511FB5"/>
    <w:rsid w:val="005124B2"/>
    <w:rsid w:val="0051389B"/>
    <w:rsid w:val="005138D1"/>
    <w:rsid w:val="00514943"/>
    <w:rsid w:val="00515805"/>
    <w:rsid w:val="005168C3"/>
    <w:rsid w:val="005169AE"/>
    <w:rsid w:val="005169B3"/>
    <w:rsid w:val="00521039"/>
    <w:rsid w:val="0052120B"/>
    <w:rsid w:val="005215E5"/>
    <w:rsid w:val="00521C62"/>
    <w:rsid w:val="00522648"/>
    <w:rsid w:val="00522966"/>
    <w:rsid w:val="00522DB9"/>
    <w:rsid w:val="005232B9"/>
    <w:rsid w:val="0052451A"/>
    <w:rsid w:val="00526D12"/>
    <w:rsid w:val="005276AC"/>
    <w:rsid w:val="0053089D"/>
    <w:rsid w:val="00530DFA"/>
    <w:rsid w:val="005324E1"/>
    <w:rsid w:val="0053362B"/>
    <w:rsid w:val="005345E6"/>
    <w:rsid w:val="005349A7"/>
    <w:rsid w:val="00535279"/>
    <w:rsid w:val="0053529E"/>
    <w:rsid w:val="00535391"/>
    <w:rsid w:val="00537919"/>
    <w:rsid w:val="005379B4"/>
    <w:rsid w:val="00540F70"/>
    <w:rsid w:val="005411AD"/>
    <w:rsid w:val="005422EF"/>
    <w:rsid w:val="00542313"/>
    <w:rsid w:val="005425EA"/>
    <w:rsid w:val="00543497"/>
    <w:rsid w:val="00543A08"/>
    <w:rsid w:val="005449C7"/>
    <w:rsid w:val="00544DDE"/>
    <w:rsid w:val="00545987"/>
    <w:rsid w:val="005461A4"/>
    <w:rsid w:val="00546286"/>
    <w:rsid w:val="005466E6"/>
    <w:rsid w:val="00546B87"/>
    <w:rsid w:val="00547AFE"/>
    <w:rsid w:val="00547F48"/>
    <w:rsid w:val="00551124"/>
    <w:rsid w:val="005519EA"/>
    <w:rsid w:val="00552205"/>
    <w:rsid w:val="00552B1F"/>
    <w:rsid w:val="00552B95"/>
    <w:rsid w:val="005539CC"/>
    <w:rsid w:val="00553CCE"/>
    <w:rsid w:val="00555F71"/>
    <w:rsid w:val="00556047"/>
    <w:rsid w:val="005566F6"/>
    <w:rsid w:val="005574B5"/>
    <w:rsid w:val="00560531"/>
    <w:rsid w:val="0056270E"/>
    <w:rsid w:val="005627BD"/>
    <w:rsid w:val="00562AC2"/>
    <w:rsid w:val="0056355F"/>
    <w:rsid w:val="005635F7"/>
    <w:rsid w:val="0056488E"/>
    <w:rsid w:val="005649AF"/>
    <w:rsid w:val="00564BB8"/>
    <w:rsid w:val="0056543B"/>
    <w:rsid w:val="00565FC8"/>
    <w:rsid w:val="00565FF3"/>
    <w:rsid w:val="00566B3D"/>
    <w:rsid w:val="00570A89"/>
    <w:rsid w:val="005722D2"/>
    <w:rsid w:val="00573194"/>
    <w:rsid w:val="005733FA"/>
    <w:rsid w:val="00573D1C"/>
    <w:rsid w:val="00574235"/>
    <w:rsid w:val="00574D7B"/>
    <w:rsid w:val="0057635F"/>
    <w:rsid w:val="005800CC"/>
    <w:rsid w:val="00580A23"/>
    <w:rsid w:val="00580CEB"/>
    <w:rsid w:val="005814D6"/>
    <w:rsid w:val="0058199D"/>
    <w:rsid w:val="00581C2C"/>
    <w:rsid w:val="0058377B"/>
    <w:rsid w:val="0058395D"/>
    <w:rsid w:val="00583BC6"/>
    <w:rsid w:val="00584DEB"/>
    <w:rsid w:val="00584F89"/>
    <w:rsid w:val="00585BB3"/>
    <w:rsid w:val="00586175"/>
    <w:rsid w:val="00586207"/>
    <w:rsid w:val="00586EB5"/>
    <w:rsid w:val="00586ED5"/>
    <w:rsid w:val="005878F4"/>
    <w:rsid w:val="00587B6D"/>
    <w:rsid w:val="0059143A"/>
    <w:rsid w:val="00593A25"/>
    <w:rsid w:val="00595E8E"/>
    <w:rsid w:val="00596408"/>
    <w:rsid w:val="00596FDE"/>
    <w:rsid w:val="00597369"/>
    <w:rsid w:val="00597E36"/>
    <w:rsid w:val="005A0060"/>
    <w:rsid w:val="005A0214"/>
    <w:rsid w:val="005A04E5"/>
    <w:rsid w:val="005A1EF9"/>
    <w:rsid w:val="005A270F"/>
    <w:rsid w:val="005A3792"/>
    <w:rsid w:val="005A3D12"/>
    <w:rsid w:val="005A4675"/>
    <w:rsid w:val="005A4F76"/>
    <w:rsid w:val="005A6C00"/>
    <w:rsid w:val="005B0556"/>
    <w:rsid w:val="005B05B5"/>
    <w:rsid w:val="005B1805"/>
    <w:rsid w:val="005B1B3B"/>
    <w:rsid w:val="005B2179"/>
    <w:rsid w:val="005B22CC"/>
    <w:rsid w:val="005B2359"/>
    <w:rsid w:val="005B32B8"/>
    <w:rsid w:val="005B346D"/>
    <w:rsid w:val="005B6337"/>
    <w:rsid w:val="005B677F"/>
    <w:rsid w:val="005B6E65"/>
    <w:rsid w:val="005B71D3"/>
    <w:rsid w:val="005C1256"/>
    <w:rsid w:val="005C1407"/>
    <w:rsid w:val="005C162B"/>
    <w:rsid w:val="005C2754"/>
    <w:rsid w:val="005C310D"/>
    <w:rsid w:val="005C482F"/>
    <w:rsid w:val="005C4EAD"/>
    <w:rsid w:val="005C50AC"/>
    <w:rsid w:val="005C56CD"/>
    <w:rsid w:val="005C6C4D"/>
    <w:rsid w:val="005D08F8"/>
    <w:rsid w:val="005D08FF"/>
    <w:rsid w:val="005D0CA9"/>
    <w:rsid w:val="005D2104"/>
    <w:rsid w:val="005D2A17"/>
    <w:rsid w:val="005D2E48"/>
    <w:rsid w:val="005D3524"/>
    <w:rsid w:val="005D385A"/>
    <w:rsid w:val="005D4818"/>
    <w:rsid w:val="005D5D34"/>
    <w:rsid w:val="005D5DE9"/>
    <w:rsid w:val="005D6427"/>
    <w:rsid w:val="005D65DB"/>
    <w:rsid w:val="005D6971"/>
    <w:rsid w:val="005D7081"/>
    <w:rsid w:val="005E0399"/>
    <w:rsid w:val="005E03A9"/>
    <w:rsid w:val="005E1000"/>
    <w:rsid w:val="005E2279"/>
    <w:rsid w:val="005E2318"/>
    <w:rsid w:val="005E26BD"/>
    <w:rsid w:val="005E2878"/>
    <w:rsid w:val="005E2F25"/>
    <w:rsid w:val="005E2F4A"/>
    <w:rsid w:val="005E3711"/>
    <w:rsid w:val="005E454F"/>
    <w:rsid w:val="005E6205"/>
    <w:rsid w:val="005E6620"/>
    <w:rsid w:val="005E6BB9"/>
    <w:rsid w:val="005F1A11"/>
    <w:rsid w:val="005F24D2"/>
    <w:rsid w:val="005F2FBC"/>
    <w:rsid w:val="005F5694"/>
    <w:rsid w:val="005F5EE2"/>
    <w:rsid w:val="005F6F72"/>
    <w:rsid w:val="00601478"/>
    <w:rsid w:val="00601A3E"/>
    <w:rsid w:val="00604653"/>
    <w:rsid w:val="00604CDF"/>
    <w:rsid w:val="0060509F"/>
    <w:rsid w:val="0060582E"/>
    <w:rsid w:val="00606152"/>
    <w:rsid w:val="006077FE"/>
    <w:rsid w:val="00607838"/>
    <w:rsid w:val="00611A31"/>
    <w:rsid w:val="0061265B"/>
    <w:rsid w:val="00612688"/>
    <w:rsid w:val="006126FF"/>
    <w:rsid w:val="00612CF6"/>
    <w:rsid w:val="00613780"/>
    <w:rsid w:val="006147BB"/>
    <w:rsid w:val="006164BC"/>
    <w:rsid w:val="00616C92"/>
    <w:rsid w:val="00616EFC"/>
    <w:rsid w:val="006177B6"/>
    <w:rsid w:val="00617A33"/>
    <w:rsid w:val="00617DD7"/>
    <w:rsid w:val="006206E4"/>
    <w:rsid w:val="006210DA"/>
    <w:rsid w:val="006224B0"/>
    <w:rsid w:val="00622986"/>
    <w:rsid w:val="00622BCE"/>
    <w:rsid w:val="00622E0E"/>
    <w:rsid w:val="00624AFA"/>
    <w:rsid w:val="0062507E"/>
    <w:rsid w:val="00625C45"/>
    <w:rsid w:val="00626956"/>
    <w:rsid w:val="006274C0"/>
    <w:rsid w:val="00627A6D"/>
    <w:rsid w:val="00627C0E"/>
    <w:rsid w:val="00630196"/>
    <w:rsid w:val="00630327"/>
    <w:rsid w:val="00630DF5"/>
    <w:rsid w:val="0063114B"/>
    <w:rsid w:val="006319D7"/>
    <w:rsid w:val="00631D8A"/>
    <w:rsid w:val="006325DA"/>
    <w:rsid w:val="00634B82"/>
    <w:rsid w:val="00635A6C"/>
    <w:rsid w:val="00635A86"/>
    <w:rsid w:val="0063659D"/>
    <w:rsid w:val="00640B37"/>
    <w:rsid w:val="006410D8"/>
    <w:rsid w:val="00641533"/>
    <w:rsid w:val="00641AE8"/>
    <w:rsid w:val="00642BF7"/>
    <w:rsid w:val="00643823"/>
    <w:rsid w:val="00643B50"/>
    <w:rsid w:val="00643D26"/>
    <w:rsid w:val="006441DA"/>
    <w:rsid w:val="0064442C"/>
    <w:rsid w:val="00645C9D"/>
    <w:rsid w:val="0064787B"/>
    <w:rsid w:val="0065016A"/>
    <w:rsid w:val="00651777"/>
    <w:rsid w:val="00651A45"/>
    <w:rsid w:val="00652625"/>
    <w:rsid w:val="0065265E"/>
    <w:rsid w:val="0065453C"/>
    <w:rsid w:val="00654639"/>
    <w:rsid w:val="006546D1"/>
    <w:rsid w:val="00656243"/>
    <w:rsid w:val="00656785"/>
    <w:rsid w:val="0065692B"/>
    <w:rsid w:val="00660338"/>
    <w:rsid w:val="00660540"/>
    <w:rsid w:val="006610CE"/>
    <w:rsid w:val="006619A6"/>
    <w:rsid w:val="0066286C"/>
    <w:rsid w:val="00663CC9"/>
    <w:rsid w:val="00664640"/>
    <w:rsid w:val="006651CC"/>
    <w:rsid w:val="00665B0E"/>
    <w:rsid w:val="00665D3C"/>
    <w:rsid w:val="00665E20"/>
    <w:rsid w:val="006665BD"/>
    <w:rsid w:val="00666D01"/>
    <w:rsid w:val="006670A1"/>
    <w:rsid w:val="006670AC"/>
    <w:rsid w:val="00667153"/>
    <w:rsid w:val="00667A79"/>
    <w:rsid w:val="00672A81"/>
    <w:rsid w:val="0067377C"/>
    <w:rsid w:val="00673C50"/>
    <w:rsid w:val="006755B6"/>
    <w:rsid w:val="00675A9D"/>
    <w:rsid w:val="00675F54"/>
    <w:rsid w:val="006764BC"/>
    <w:rsid w:val="00676B40"/>
    <w:rsid w:val="00676BA8"/>
    <w:rsid w:val="00676BBE"/>
    <w:rsid w:val="00677C0D"/>
    <w:rsid w:val="006802BD"/>
    <w:rsid w:val="00680EB6"/>
    <w:rsid w:val="00681824"/>
    <w:rsid w:val="00682A30"/>
    <w:rsid w:val="006832C4"/>
    <w:rsid w:val="0068343E"/>
    <w:rsid w:val="006844C9"/>
    <w:rsid w:val="00687189"/>
    <w:rsid w:val="00687420"/>
    <w:rsid w:val="0069019A"/>
    <w:rsid w:val="006904BE"/>
    <w:rsid w:val="006914B7"/>
    <w:rsid w:val="00691548"/>
    <w:rsid w:val="006916B9"/>
    <w:rsid w:val="00691BD3"/>
    <w:rsid w:val="006927A9"/>
    <w:rsid w:val="006934CA"/>
    <w:rsid w:val="00693694"/>
    <w:rsid w:val="006940B0"/>
    <w:rsid w:val="00694B5F"/>
    <w:rsid w:val="00697EE7"/>
    <w:rsid w:val="006A0F5F"/>
    <w:rsid w:val="006A187E"/>
    <w:rsid w:val="006A3451"/>
    <w:rsid w:val="006A3F0D"/>
    <w:rsid w:val="006A4160"/>
    <w:rsid w:val="006A49AE"/>
    <w:rsid w:val="006A593C"/>
    <w:rsid w:val="006A685D"/>
    <w:rsid w:val="006B284A"/>
    <w:rsid w:val="006B3A64"/>
    <w:rsid w:val="006B3F03"/>
    <w:rsid w:val="006B5DDA"/>
    <w:rsid w:val="006B6A54"/>
    <w:rsid w:val="006B7428"/>
    <w:rsid w:val="006B79C4"/>
    <w:rsid w:val="006C0646"/>
    <w:rsid w:val="006C1B84"/>
    <w:rsid w:val="006C25C6"/>
    <w:rsid w:val="006C4C12"/>
    <w:rsid w:val="006C5B3A"/>
    <w:rsid w:val="006C5BC2"/>
    <w:rsid w:val="006C6641"/>
    <w:rsid w:val="006C6876"/>
    <w:rsid w:val="006C6A47"/>
    <w:rsid w:val="006C6DE4"/>
    <w:rsid w:val="006C70B1"/>
    <w:rsid w:val="006C72DC"/>
    <w:rsid w:val="006D0BD7"/>
    <w:rsid w:val="006D1239"/>
    <w:rsid w:val="006D2AF6"/>
    <w:rsid w:val="006D2D13"/>
    <w:rsid w:val="006D34FF"/>
    <w:rsid w:val="006D3844"/>
    <w:rsid w:val="006D40EF"/>
    <w:rsid w:val="006D4AD4"/>
    <w:rsid w:val="006D520F"/>
    <w:rsid w:val="006D56CF"/>
    <w:rsid w:val="006D5959"/>
    <w:rsid w:val="006D5F75"/>
    <w:rsid w:val="006D5FEB"/>
    <w:rsid w:val="006D6C8C"/>
    <w:rsid w:val="006D7261"/>
    <w:rsid w:val="006E0451"/>
    <w:rsid w:val="006E1326"/>
    <w:rsid w:val="006E1AFE"/>
    <w:rsid w:val="006E26D0"/>
    <w:rsid w:val="006E2AB1"/>
    <w:rsid w:val="006E2D59"/>
    <w:rsid w:val="006E344B"/>
    <w:rsid w:val="006E36DC"/>
    <w:rsid w:val="006E4141"/>
    <w:rsid w:val="006E47FC"/>
    <w:rsid w:val="006E4A3F"/>
    <w:rsid w:val="006E5C7A"/>
    <w:rsid w:val="006E619F"/>
    <w:rsid w:val="006E642A"/>
    <w:rsid w:val="006E65BA"/>
    <w:rsid w:val="006E6932"/>
    <w:rsid w:val="006E6B08"/>
    <w:rsid w:val="006E72E1"/>
    <w:rsid w:val="006E7A05"/>
    <w:rsid w:val="006F00E7"/>
    <w:rsid w:val="006F0544"/>
    <w:rsid w:val="006F10C8"/>
    <w:rsid w:val="006F189A"/>
    <w:rsid w:val="006F1F09"/>
    <w:rsid w:val="006F2871"/>
    <w:rsid w:val="006F2B5A"/>
    <w:rsid w:val="006F2E5E"/>
    <w:rsid w:val="006F313F"/>
    <w:rsid w:val="006F4775"/>
    <w:rsid w:val="006F5379"/>
    <w:rsid w:val="006F54E0"/>
    <w:rsid w:val="006F566B"/>
    <w:rsid w:val="006F7571"/>
    <w:rsid w:val="006F7E51"/>
    <w:rsid w:val="0070016B"/>
    <w:rsid w:val="00700768"/>
    <w:rsid w:val="007008BF"/>
    <w:rsid w:val="00700D99"/>
    <w:rsid w:val="0070128B"/>
    <w:rsid w:val="007020AD"/>
    <w:rsid w:val="00702D6F"/>
    <w:rsid w:val="00702F42"/>
    <w:rsid w:val="00703399"/>
    <w:rsid w:val="00703D24"/>
    <w:rsid w:val="007058B1"/>
    <w:rsid w:val="00705ED1"/>
    <w:rsid w:val="007062E6"/>
    <w:rsid w:val="0070676E"/>
    <w:rsid w:val="00707712"/>
    <w:rsid w:val="00707B4A"/>
    <w:rsid w:val="007101F8"/>
    <w:rsid w:val="00711B63"/>
    <w:rsid w:val="007120B4"/>
    <w:rsid w:val="00714A71"/>
    <w:rsid w:val="0071559F"/>
    <w:rsid w:val="007164C0"/>
    <w:rsid w:val="00716927"/>
    <w:rsid w:val="0071771D"/>
    <w:rsid w:val="0071780C"/>
    <w:rsid w:val="00717D33"/>
    <w:rsid w:val="007201EC"/>
    <w:rsid w:val="00721DCE"/>
    <w:rsid w:val="00721F1F"/>
    <w:rsid w:val="00723011"/>
    <w:rsid w:val="00723421"/>
    <w:rsid w:val="00723B8C"/>
    <w:rsid w:val="00725210"/>
    <w:rsid w:val="00726ECC"/>
    <w:rsid w:val="00727399"/>
    <w:rsid w:val="007276A6"/>
    <w:rsid w:val="0073022B"/>
    <w:rsid w:val="00730345"/>
    <w:rsid w:val="007304F7"/>
    <w:rsid w:val="00733F09"/>
    <w:rsid w:val="00734A01"/>
    <w:rsid w:val="00734DF9"/>
    <w:rsid w:val="00735071"/>
    <w:rsid w:val="00735586"/>
    <w:rsid w:val="007358F6"/>
    <w:rsid w:val="00737862"/>
    <w:rsid w:val="00737AD0"/>
    <w:rsid w:val="007409B3"/>
    <w:rsid w:val="00740ACF"/>
    <w:rsid w:val="0074139E"/>
    <w:rsid w:val="00741E45"/>
    <w:rsid w:val="00743D82"/>
    <w:rsid w:val="00743FD9"/>
    <w:rsid w:val="00744A2B"/>
    <w:rsid w:val="00745D98"/>
    <w:rsid w:val="00746FAC"/>
    <w:rsid w:val="00746FCA"/>
    <w:rsid w:val="007470F4"/>
    <w:rsid w:val="007475F9"/>
    <w:rsid w:val="007477A2"/>
    <w:rsid w:val="0074798F"/>
    <w:rsid w:val="00747BA1"/>
    <w:rsid w:val="00747CE0"/>
    <w:rsid w:val="00747ECF"/>
    <w:rsid w:val="00750AF5"/>
    <w:rsid w:val="00750F71"/>
    <w:rsid w:val="00751B3F"/>
    <w:rsid w:val="00751E5F"/>
    <w:rsid w:val="0075296D"/>
    <w:rsid w:val="00752B71"/>
    <w:rsid w:val="0075350E"/>
    <w:rsid w:val="00754847"/>
    <w:rsid w:val="00754B1C"/>
    <w:rsid w:val="00755348"/>
    <w:rsid w:val="007562FB"/>
    <w:rsid w:val="00756592"/>
    <w:rsid w:val="00756D7F"/>
    <w:rsid w:val="00757B71"/>
    <w:rsid w:val="00760276"/>
    <w:rsid w:val="00760382"/>
    <w:rsid w:val="00760756"/>
    <w:rsid w:val="007610CB"/>
    <w:rsid w:val="00761154"/>
    <w:rsid w:val="00761F73"/>
    <w:rsid w:val="00763995"/>
    <w:rsid w:val="00763EE0"/>
    <w:rsid w:val="00764463"/>
    <w:rsid w:val="00764472"/>
    <w:rsid w:val="00764575"/>
    <w:rsid w:val="0076540C"/>
    <w:rsid w:val="00765932"/>
    <w:rsid w:val="00765A6B"/>
    <w:rsid w:val="0076659C"/>
    <w:rsid w:val="007665CF"/>
    <w:rsid w:val="00766995"/>
    <w:rsid w:val="00770FCC"/>
    <w:rsid w:val="007712CE"/>
    <w:rsid w:val="007725EE"/>
    <w:rsid w:val="00773614"/>
    <w:rsid w:val="00774E5F"/>
    <w:rsid w:val="007761DA"/>
    <w:rsid w:val="00777066"/>
    <w:rsid w:val="0077750A"/>
    <w:rsid w:val="007804F1"/>
    <w:rsid w:val="00780A5D"/>
    <w:rsid w:val="00780F8C"/>
    <w:rsid w:val="00781247"/>
    <w:rsid w:val="0078223A"/>
    <w:rsid w:val="00782637"/>
    <w:rsid w:val="00782E50"/>
    <w:rsid w:val="00782F73"/>
    <w:rsid w:val="00783419"/>
    <w:rsid w:val="007858E1"/>
    <w:rsid w:val="00785BE0"/>
    <w:rsid w:val="00786E7C"/>
    <w:rsid w:val="007870A4"/>
    <w:rsid w:val="0078780E"/>
    <w:rsid w:val="00787D54"/>
    <w:rsid w:val="0079085C"/>
    <w:rsid w:val="0079232A"/>
    <w:rsid w:val="0079282D"/>
    <w:rsid w:val="00792B77"/>
    <w:rsid w:val="00793D16"/>
    <w:rsid w:val="00795565"/>
    <w:rsid w:val="00797363"/>
    <w:rsid w:val="0079767E"/>
    <w:rsid w:val="0079EC26"/>
    <w:rsid w:val="007A015F"/>
    <w:rsid w:val="007A125D"/>
    <w:rsid w:val="007A1571"/>
    <w:rsid w:val="007A1677"/>
    <w:rsid w:val="007A1926"/>
    <w:rsid w:val="007A1BDD"/>
    <w:rsid w:val="007A1DB7"/>
    <w:rsid w:val="007A234E"/>
    <w:rsid w:val="007A352E"/>
    <w:rsid w:val="007A38E4"/>
    <w:rsid w:val="007A3D63"/>
    <w:rsid w:val="007A4779"/>
    <w:rsid w:val="007A515D"/>
    <w:rsid w:val="007A688D"/>
    <w:rsid w:val="007A7A1D"/>
    <w:rsid w:val="007B00AF"/>
    <w:rsid w:val="007B02AD"/>
    <w:rsid w:val="007B0E77"/>
    <w:rsid w:val="007B190B"/>
    <w:rsid w:val="007B2278"/>
    <w:rsid w:val="007B2970"/>
    <w:rsid w:val="007B29F3"/>
    <w:rsid w:val="007B4415"/>
    <w:rsid w:val="007B47EE"/>
    <w:rsid w:val="007B5A16"/>
    <w:rsid w:val="007B5B89"/>
    <w:rsid w:val="007B5D9C"/>
    <w:rsid w:val="007B61A5"/>
    <w:rsid w:val="007C0740"/>
    <w:rsid w:val="007C132D"/>
    <w:rsid w:val="007C1ED3"/>
    <w:rsid w:val="007C2C90"/>
    <w:rsid w:val="007C3D16"/>
    <w:rsid w:val="007C41B1"/>
    <w:rsid w:val="007C46A0"/>
    <w:rsid w:val="007C4AFC"/>
    <w:rsid w:val="007C5437"/>
    <w:rsid w:val="007C5CC4"/>
    <w:rsid w:val="007C5E09"/>
    <w:rsid w:val="007C60B3"/>
    <w:rsid w:val="007C6340"/>
    <w:rsid w:val="007C63AB"/>
    <w:rsid w:val="007C7A30"/>
    <w:rsid w:val="007D04BF"/>
    <w:rsid w:val="007D0B98"/>
    <w:rsid w:val="007D0E42"/>
    <w:rsid w:val="007D2792"/>
    <w:rsid w:val="007D2CAC"/>
    <w:rsid w:val="007D2D2A"/>
    <w:rsid w:val="007D3B0D"/>
    <w:rsid w:val="007D47FD"/>
    <w:rsid w:val="007D4AB3"/>
    <w:rsid w:val="007D5D44"/>
    <w:rsid w:val="007D62DD"/>
    <w:rsid w:val="007D6996"/>
    <w:rsid w:val="007D6A3B"/>
    <w:rsid w:val="007D6A48"/>
    <w:rsid w:val="007D6A7F"/>
    <w:rsid w:val="007D6E8D"/>
    <w:rsid w:val="007E0142"/>
    <w:rsid w:val="007E02AA"/>
    <w:rsid w:val="007E0818"/>
    <w:rsid w:val="007E1554"/>
    <w:rsid w:val="007E15CE"/>
    <w:rsid w:val="007E167D"/>
    <w:rsid w:val="007E3307"/>
    <w:rsid w:val="007E400F"/>
    <w:rsid w:val="007E5379"/>
    <w:rsid w:val="007E5506"/>
    <w:rsid w:val="007E5753"/>
    <w:rsid w:val="007E597C"/>
    <w:rsid w:val="007E6514"/>
    <w:rsid w:val="007E6862"/>
    <w:rsid w:val="007E6940"/>
    <w:rsid w:val="007E6FB1"/>
    <w:rsid w:val="007E7687"/>
    <w:rsid w:val="007E7893"/>
    <w:rsid w:val="007E7D28"/>
    <w:rsid w:val="007E7F2F"/>
    <w:rsid w:val="007E7FBC"/>
    <w:rsid w:val="007F0AD3"/>
    <w:rsid w:val="007F0BA6"/>
    <w:rsid w:val="007F117F"/>
    <w:rsid w:val="007F2387"/>
    <w:rsid w:val="007F2AFA"/>
    <w:rsid w:val="007F2EE0"/>
    <w:rsid w:val="007F3089"/>
    <w:rsid w:val="007F422D"/>
    <w:rsid w:val="007F4F6B"/>
    <w:rsid w:val="007F503D"/>
    <w:rsid w:val="007F63E9"/>
    <w:rsid w:val="007F6887"/>
    <w:rsid w:val="00800406"/>
    <w:rsid w:val="008015C3"/>
    <w:rsid w:val="00801DB1"/>
    <w:rsid w:val="00802433"/>
    <w:rsid w:val="008027D5"/>
    <w:rsid w:val="00803832"/>
    <w:rsid w:val="0080386A"/>
    <w:rsid w:val="00803933"/>
    <w:rsid w:val="0080403D"/>
    <w:rsid w:val="0080542E"/>
    <w:rsid w:val="00805671"/>
    <w:rsid w:val="008063F6"/>
    <w:rsid w:val="008066F2"/>
    <w:rsid w:val="00806C1B"/>
    <w:rsid w:val="00810288"/>
    <w:rsid w:val="008104C8"/>
    <w:rsid w:val="008107BA"/>
    <w:rsid w:val="00810AFB"/>
    <w:rsid w:val="00810C70"/>
    <w:rsid w:val="00810DA9"/>
    <w:rsid w:val="00811E0F"/>
    <w:rsid w:val="0081220E"/>
    <w:rsid w:val="00814DF7"/>
    <w:rsid w:val="00814F8D"/>
    <w:rsid w:val="00815198"/>
    <w:rsid w:val="00815382"/>
    <w:rsid w:val="00815913"/>
    <w:rsid w:val="008175CB"/>
    <w:rsid w:val="00817713"/>
    <w:rsid w:val="00817BE5"/>
    <w:rsid w:val="00817EFB"/>
    <w:rsid w:val="008212AE"/>
    <w:rsid w:val="00821CF1"/>
    <w:rsid w:val="0082220E"/>
    <w:rsid w:val="008224A9"/>
    <w:rsid w:val="0082274E"/>
    <w:rsid w:val="0082360F"/>
    <w:rsid w:val="00824D86"/>
    <w:rsid w:val="00825BDB"/>
    <w:rsid w:val="00826126"/>
    <w:rsid w:val="008306E8"/>
    <w:rsid w:val="00830803"/>
    <w:rsid w:val="00830919"/>
    <w:rsid w:val="008317CE"/>
    <w:rsid w:val="00831934"/>
    <w:rsid w:val="008323D4"/>
    <w:rsid w:val="008340CD"/>
    <w:rsid w:val="00836D76"/>
    <w:rsid w:val="0084007D"/>
    <w:rsid w:val="008409FD"/>
    <w:rsid w:val="00840B27"/>
    <w:rsid w:val="00840C7D"/>
    <w:rsid w:val="008417C7"/>
    <w:rsid w:val="00841BD2"/>
    <w:rsid w:val="008420D3"/>
    <w:rsid w:val="008430EF"/>
    <w:rsid w:val="00843CD6"/>
    <w:rsid w:val="00843FF3"/>
    <w:rsid w:val="008448E0"/>
    <w:rsid w:val="0084495D"/>
    <w:rsid w:val="00845A33"/>
    <w:rsid w:val="00845DA4"/>
    <w:rsid w:val="008466A4"/>
    <w:rsid w:val="008473CC"/>
    <w:rsid w:val="0084773B"/>
    <w:rsid w:val="00850BF0"/>
    <w:rsid w:val="008516FD"/>
    <w:rsid w:val="00851DC0"/>
    <w:rsid w:val="00852A46"/>
    <w:rsid w:val="00854234"/>
    <w:rsid w:val="008543E2"/>
    <w:rsid w:val="00855218"/>
    <w:rsid w:val="008569DC"/>
    <w:rsid w:val="00856CAC"/>
    <w:rsid w:val="00856FAA"/>
    <w:rsid w:val="0085765F"/>
    <w:rsid w:val="008576E2"/>
    <w:rsid w:val="00857DB7"/>
    <w:rsid w:val="00861011"/>
    <w:rsid w:val="008610CC"/>
    <w:rsid w:val="008624AC"/>
    <w:rsid w:val="00863996"/>
    <w:rsid w:val="00863E7D"/>
    <w:rsid w:val="00864019"/>
    <w:rsid w:val="00864810"/>
    <w:rsid w:val="00864E58"/>
    <w:rsid w:val="008651CF"/>
    <w:rsid w:val="008653CF"/>
    <w:rsid w:val="008654B2"/>
    <w:rsid w:val="00865745"/>
    <w:rsid w:val="00867CA2"/>
    <w:rsid w:val="008700AA"/>
    <w:rsid w:val="00870859"/>
    <w:rsid w:val="00871A02"/>
    <w:rsid w:val="00871FDC"/>
    <w:rsid w:val="00872177"/>
    <w:rsid w:val="00872750"/>
    <w:rsid w:val="00872769"/>
    <w:rsid w:val="00872F5D"/>
    <w:rsid w:val="008732BD"/>
    <w:rsid w:val="00873D94"/>
    <w:rsid w:val="00873F5C"/>
    <w:rsid w:val="00874733"/>
    <w:rsid w:val="0087596D"/>
    <w:rsid w:val="00876777"/>
    <w:rsid w:val="00877277"/>
    <w:rsid w:val="00877979"/>
    <w:rsid w:val="00877AA7"/>
    <w:rsid w:val="0088006A"/>
    <w:rsid w:val="00880760"/>
    <w:rsid w:val="00881002"/>
    <w:rsid w:val="00881398"/>
    <w:rsid w:val="00881417"/>
    <w:rsid w:val="00881F67"/>
    <w:rsid w:val="008820E2"/>
    <w:rsid w:val="0088218E"/>
    <w:rsid w:val="00882349"/>
    <w:rsid w:val="00882819"/>
    <w:rsid w:val="008829E9"/>
    <w:rsid w:val="00883389"/>
    <w:rsid w:val="00884088"/>
    <w:rsid w:val="008843B4"/>
    <w:rsid w:val="00884A26"/>
    <w:rsid w:val="00885A95"/>
    <w:rsid w:val="00885CB2"/>
    <w:rsid w:val="0088635F"/>
    <w:rsid w:val="00887152"/>
    <w:rsid w:val="0088759A"/>
    <w:rsid w:val="008875A9"/>
    <w:rsid w:val="00890D40"/>
    <w:rsid w:val="00891283"/>
    <w:rsid w:val="00891BA4"/>
    <w:rsid w:val="00893741"/>
    <w:rsid w:val="00893F40"/>
    <w:rsid w:val="00893F7B"/>
    <w:rsid w:val="008940DC"/>
    <w:rsid w:val="008941AD"/>
    <w:rsid w:val="00894267"/>
    <w:rsid w:val="00894F6D"/>
    <w:rsid w:val="008950CC"/>
    <w:rsid w:val="0089565C"/>
    <w:rsid w:val="00895BBB"/>
    <w:rsid w:val="00895DD4"/>
    <w:rsid w:val="00896225"/>
    <w:rsid w:val="00897D34"/>
    <w:rsid w:val="008A02A7"/>
    <w:rsid w:val="008A0858"/>
    <w:rsid w:val="008A1649"/>
    <w:rsid w:val="008A2746"/>
    <w:rsid w:val="008A4345"/>
    <w:rsid w:val="008A6118"/>
    <w:rsid w:val="008A7AB2"/>
    <w:rsid w:val="008A7C16"/>
    <w:rsid w:val="008B00D4"/>
    <w:rsid w:val="008B0244"/>
    <w:rsid w:val="008B0E84"/>
    <w:rsid w:val="008B191E"/>
    <w:rsid w:val="008B200A"/>
    <w:rsid w:val="008B21C4"/>
    <w:rsid w:val="008B24DF"/>
    <w:rsid w:val="008B28BC"/>
    <w:rsid w:val="008B4377"/>
    <w:rsid w:val="008B4592"/>
    <w:rsid w:val="008B5C79"/>
    <w:rsid w:val="008B641E"/>
    <w:rsid w:val="008B6434"/>
    <w:rsid w:val="008B7068"/>
    <w:rsid w:val="008B733F"/>
    <w:rsid w:val="008B7461"/>
    <w:rsid w:val="008B74F8"/>
    <w:rsid w:val="008B7943"/>
    <w:rsid w:val="008C02C8"/>
    <w:rsid w:val="008C18C0"/>
    <w:rsid w:val="008C1CD8"/>
    <w:rsid w:val="008C1E94"/>
    <w:rsid w:val="008C2224"/>
    <w:rsid w:val="008C2739"/>
    <w:rsid w:val="008C2B8B"/>
    <w:rsid w:val="008C2E5D"/>
    <w:rsid w:val="008C4808"/>
    <w:rsid w:val="008C4E79"/>
    <w:rsid w:val="008C4F8A"/>
    <w:rsid w:val="008C6CD0"/>
    <w:rsid w:val="008C73B6"/>
    <w:rsid w:val="008C758F"/>
    <w:rsid w:val="008C79F5"/>
    <w:rsid w:val="008C7A4C"/>
    <w:rsid w:val="008D0147"/>
    <w:rsid w:val="008D03FA"/>
    <w:rsid w:val="008D0588"/>
    <w:rsid w:val="008D094B"/>
    <w:rsid w:val="008D16F4"/>
    <w:rsid w:val="008D1F27"/>
    <w:rsid w:val="008D28A9"/>
    <w:rsid w:val="008D30F8"/>
    <w:rsid w:val="008D34F4"/>
    <w:rsid w:val="008D3C2E"/>
    <w:rsid w:val="008D4168"/>
    <w:rsid w:val="008D4464"/>
    <w:rsid w:val="008D456A"/>
    <w:rsid w:val="008D4C09"/>
    <w:rsid w:val="008D7195"/>
    <w:rsid w:val="008E0ACF"/>
    <w:rsid w:val="008E0DD6"/>
    <w:rsid w:val="008E161C"/>
    <w:rsid w:val="008E3048"/>
    <w:rsid w:val="008E3F97"/>
    <w:rsid w:val="008E4A1A"/>
    <w:rsid w:val="008E6E61"/>
    <w:rsid w:val="008E7441"/>
    <w:rsid w:val="008E77F1"/>
    <w:rsid w:val="008E7CCC"/>
    <w:rsid w:val="008F0B47"/>
    <w:rsid w:val="008F30F9"/>
    <w:rsid w:val="008F40C7"/>
    <w:rsid w:val="008F42DE"/>
    <w:rsid w:val="008F454B"/>
    <w:rsid w:val="008F4876"/>
    <w:rsid w:val="008F6B29"/>
    <w:rsid w:val="008F7CEE"/>
    <w:rsid w:val="00900FD5"/>
    <w:rsid w:val="009016B1"/>
    <w:rsid w:val="009017C8"/>
    <w:rsid w:val="00901EF0"/>
    <w:rsid w:val="00902093"/>
    <w:rsid w:val="00902500"/>
    <w:rsid w:val="00902BBA"/>
    <w:rsid w:val="00902C1A"/>
    <w:rsid w:val="00903088"/>
    <w:rsid w:val="00903CDF"/>
    <w:rsid w:val="00903E61"/>
    <w:rsid w:val="00903E6A"/>
    <w:rsid w:val="0090400B"/>
    <w:rsid w:val="009041EE"/>
    <w:rsid w:val="0090452F"/>
    <w:rsid w:val="0090497A"/>
    <w:rsid w:val="00906163"/>
    <w:rsid w:val="009061B3"/>
    <w:rsid w:val="00906BFF"/>
    <w:rsid w:val="00907D46"/>
    <w:rsid w:val="00910583"/>
    <w:rsid w:val="009109EA"/>
    <w:rsid w:val="0091107C"/>
    <w:rsid w:val="00911DAF"/>
    <w:rsid w:val="009127ED"/>
    <w:rsid w:val="00912AC6"/>
    <w:rsid w:val="009133BF"/>
    <w:rsid w:val="00914040"/>
    <w:rsid w:val="009143A3"/>
    <w:rsid w:val="00914C5E"/>
    <w:rsid w:val="00915A90"/>
    <w:rsid w:val="00915E4D"/>
    <w:rsid w:val="00916509"/>
    <w:rsid w:val="00917281"/>
    <w:rsid w:val="00917486"/>
    <w:rsid w:val="009179BD"/>
    <w:rsid w:val="00917D89"/>
    <w:rsid w:val="00920B12"/>
    <w:rsid w:val="00920F76"/>
    <w:rsid w:val="009224D4"/>
    <w:rsid w:val="0092278D"/>
    <w:rsid w:val="009227AE"/>
    <w:rsid w:val="00922B0B"/>
    <w:rsid w:val="009254FE"/>
    <w:rsid w:val="00925924"/>
    <w:rsid w:val="00925BD0"/>
    <w:rsid w:val="00926820"/>
    <w:rsid w:val="00926D39"/>
    <w:rsid w:val="00926D85"/>
    <w:rsid w:val="00927432"/>
    <w:rsid w:val="0093006F"/>
    <w:rsid w:val="009300D7"/>
    <w:rsid w:val="009303E8"/>
    <w:rsid w:val="0093068E"/>
    <w:rsid w:val="00930C72"/>
    <w:rsid w:val="00931E63"/>
    <w:rsid w:val="009323E0"/>
    <w:rsid w:val="0093293D"/>
    <w:rsid w:val="009329F8"/>
    <w:rsid w:val="00933149"/>
    <w:rsid w:val="009331EF"/>
    <w:rsid w:val="009333C7"/>
    <w:rsid w:val="0093410E"/>
    <w:rsid w:val="00934A66"/>
    <w:rsid w:val="0093523A"/>
    <w:rsid w:val="00935A50"/>
    <w:rsid w:val="009360F4"/>
    <w:rsid w:val="00936A67"/>
    <w:rsid w:val="00937B0F"/>
    <w:rsid w:val="00941368"/>
    <w:rsid w:val="009413E4"/>
    <w:rsid w:val="00941CE6"/>
    <w:rsid w:val="00941DF4"/>
    <w:rsid w:val="00942794"/>
    <w:rsid w:val="00942836"/>
    <w:rsid w:val="009433A7"/>
    <w:rsid w:val="00943DE3"/>
    <w:rsid w:val="00943E77"/>
    <w:rsid w:val="0094425B"/>
    <w:rsid w:val="0094430D"/>
    <w:rsid w:val="00944A79"/>
    <w:rsid w:val="00944FD9"/>
    <w:rsid w:val="00945205"/>
    <w:rsid w:val="00945ACC"/>
    <w:rsid w:val="00945D68"/>
    <w:rsid w:val="0094621C"/>
    <w:rsid w:val="00947B15"/>
    <w:rsid w:val="009501D9"/>
    <w:rsid w:val="00950404"/>
    <w:rsid w:val="0095187F"/>
    <w:rsid w:val="00952603"/>
    <w:rsid w:val="0095269F"/>
    <w:rsid w:val="00953A2F"/>
    <w:rsid w:val="00953ED0"/>
    <w:rsid w:val="009543C3"/>
    <w:rsid w:val="00954E3D"/>
    <w:rsid w:val="00955979"/>
    <w:rsid w:val="00956EFD"/>
    <w:rsid w:val="009604FD"/>
    <w:rsid w:val="00961656"/>
    <w:rsid w:val="00961BF1"/>
    <w:rsid w:val="00961EDA"/>
    <w:rsid w:val="009626E4"/>
    <w:rsid w:val="009637A1"/>
    <w:rsid w:val="00965C57"/>
    <w:rsid w:val="00966A04"/>
    <w:rsid w:val="00966E07"/>
    <w:rsid w:val="00967BFC"/>
    <w:rsid w:val="00967D04"/>
    <w:rsid w:val="0097033C"/>
    <w:rsid w:val="00970455"/>
    <w:rsid w:val="00970888"/>
    <w:rsid w:val="00970A62"/>
    <w:rsid w:val="00970B0A"/>
    <w:rsid w:val="009717FE"/>
    <w:rsid w:val="00971BBB"/>
    <w:rsid w:val="00971EA4"/>
    <w:rsid w:val="00972E5A"/>
    <w:rsid w:val="00972FAA"/>
    <w:rsid w:val="00973B8C"/>
    <w:rsid w:val="00973DAA"/>
    <w:rsid w:val="009753D4"/>
    <w:rsid w:val="00975894"/>
    <w:rsid w:val="009761CD"/>
    <w:rsid w:val="00976DEE"/>
    <w:rsid w:val="009778E1"/>
    <w:rsid w:val="0097791F"/>
    <w:rsid w:val="00980118"/>
    <w:rsid w:val="00980264"/>
    <w:rsid w:val="00981B16"/>
    <w:rsid w:val="009820DD"/>
    <w:rsid w:val="00982CC7"/>
    <w:rsid w:val="00983E97"/>
    <w:rsid w:val="00984B0B"/>
    <w:rsid w:val="00985C09"/>
    <w:rsid w:val="0098799D"/>
    <w:rsid w:val="009900D3"/>
    <w:rsid w:val="00990535"/>
    <w:rsid w:val="0099182F"/>
    <w:rsid w:val="00993048"/>
    <w:rsid w:val="009932D4"/>
    <w:rsid w:val="0099338D"/>
    <w:rsid w:val="00993825"/>
    <w:rsid w:val="00993A7C"/>
    <w:rsid w:val="0099418A"/>
    <w:rsid w:val="009945FD"/>
    <w:rsid w:val="00994B85"/>
    <w:rsid w:val="00994D4F"/>
    <w:rsid w:val="009973E5"/>
    <w:rsid w:val="009977F8"/>
    <w:rsid w:val="009A16EF"/>
    <w:rsid w:val="009A1910"/>
    <w:rsid w:val="009A1AF8"/>
    <w:rsid w:val="009A31B3"/>
    <w:rsid w:val="009A37A2"/>
    <w:rsid w:val="009A402E"/>
    <w:rsid w:val="009A5226"/>
    <w:rsid w:val="009A54D9"/>
    <w:rsid w:val="009A550B"/>
    <w:rsid w:val="009A5B9C"/>
    <w:rsid w:val="009A5CE8"/>
    <w:rsid w:val="009A6AF9"/>
    <w:rsid w:val="009A6B02"/>
    <w:rsid w:val="009A7062"/>
    <w:rsid w:val="009B1AD3"/>
    <w:rsid w:val="009B3214"/>
    <w:rsid w:val="009B3AD6"/>
    <w:rsid w:val="009B498A"/>
    <w:rsid w:val="009B50A2"/>
    <w:rsid w:val="009B5EFC"/>
    <w:rsid w:val="009B6839"/>
    <w:rsid w:val="009C0548"/>
    <w:rsid w:val="009C1CC7"/>
    <w:rsid w:val="009C2489"/>
    <w:rsid w:val="009C266B"/>
    <w:rsid w:val="009C28D3"/>
    <w:rsid w:val="009C2F89"/>
    <w:rsid w:val="009C3AF8"/>
    <w:rsid w:val="009C43D4"/>
    <w:rsid w:val="009C4AF4"/>
    <w:rsid w:val="009C5901"/>
    <w:rsid w:val="009C5950"/>
    <w:rsid w:val="009C5E89"/>
    <w:rsid w:val="009C7A2C"/>
    <w:rsid w:val="009D0F39"/>
    <w:rsid w:val="009D1862"/>
    <w:rsid w:val="009D1B72"/>
    <w:rsid w:val="009D1D22"/>
    <w:rsid w:val="009D3298"/>
    <w:rsid w:val="009D34EF"/>
    <w:rsid w:val="009D38FA"/>
    <w:rsid w:val="009D3B5D"/>
    <w:rsid w:val="009D3BE3"/>
    <w:rsid w:val="009D4491"/>
    <w:rsid w:val="009D5C93"/>
    <w:rsid w:val="009D5D35"/>
    <w:rsid w:val="009D600D"/>
    <w:rsid w:val="009D7658"/>
    <w:rsid w:val="009E0246"/>
    <w:rsid w:val="009E3E87"/>
    <w:rsid w:val="009E3F35"/>
    <w:rsid w:val="009E40DC"/>
    <w:rsid w:val="009E489F"/>
    <w:rsid w:val="009E5354"/>
    <w:rsid w:val="009E63A6"/>
    <w:rsid w:val="009E6B6B"/>
    <w:rsid w:val="009E7E31"/>
    <w:rsid w:val="009F00DD"/>
    <w:rsid w:val="009F112A"/>
    <w:rsid w:val="009F14D0"/>
    <w:rsid w:val="009F18DC"/>
    <w:rsid w:val="009F22EF"/>
    <w:rsid w:val="009F27FC"/>
    <w:rsid w:val="009F28B5"/>
    <w:rsid w:val="009F2A7F"/>
    <w:rsid w:val="009F2B94"/>
    <w:rsid w:val="009F3EA0"/>
    <w:rsid w:val="009F47CB"/>
    <w:rsid w:val="009F65B8"/>
    <w:rsid w:val="009F66BC"/>
    <w:rsid w:val="009F72A5"/>
    <w:rsid w:val="009F7491"/>
    <w:rsid w:val="00A0120E"/>
    <w:rsid w:val="00A0138B"/>
    <w:rsid w:val="00A028AB"/>
    <w:rsid w:val="00A03AD4"/>
    <w:rsid w:val="00A04F33"/>
    <w:rsid w:val="00A0537A"/>
    <w:rsid w:val="00A0550D"/>
    <w:rsid w:val="00A0594B"/>
    <w:rsid w:val="00A0652C"/>
    <w:rsid w:val="00A076D0"/>
    <w:rsid w:val="00A108CA"/>
    <w:rsid w:val="00A10C43"/>
    <w:rsid w:val="00A11FD2"/>
    <w:rsid w:val="00A1270C"/>
    <w:rsid w:val="00A128B2"/>
    <w:rsid w:val="00A12B9A"/>
    <w:rsid w:val="00A13036"/>
    <w:rsid w:val="00A134B1"/>
    <w:rsid w:val="00A1377E"/>
    <w:rsid w:val="00A13E46"/>
    <w:rsid w:val="00A14493"/>
    <w:rsid w:val="00A14A03"/>
    <w:rsid w:val="00A14DA7"/>
    <w:rsid w:val="00A1619E"/>
    <w:rsid w:val="00A17265"/>
    <w:rsid w:val="00A17666"/>
    <w:rsid w:val="00A17F95"/>
    <w:rsid w:val="00A2049B"/>
    <w:rsid w:val="00A204E4"/>
    <w:rsid w:val="00A205EF"/>
    <w:rsid w:val="00A21489"/>
    <w:rsid w:val="00A21507"/>
    <w:rsid w:val="00A21F9E"/>
    <w:rsid w:val="00A22925"/>
    <w:rsid w:val="00A22C89"/>
    <w:rsid w:val="00A22EE2"/>
    <w:rsid w:val="00A23113"/>
    <w:rsid w:val="00A231F8"/>
    <w:rsid w:val="00A242D3"/>
    <w:rsid w:val="00A24E4E"/>
    <w:rsid w:val="00A26345"/>
    <w:rsid w:val="00A2689F"/>
    <w:rsid w:val="00A26EFD"/>
    <w:rsid w:val="00A27189"/>
    <w:rsid w:val="00A27399"/>
    <w:rsid w:val="00A27DFD"/>
    <w:rsid w:val="00A27EF4"/>
    <w:rsid w:val="00A30111"/>
    <w:rsid w:val="00A303E4"/>
    <w:rsid w:val="00A30AE2"/>
    <w:rsid w:val="00A30C81"/>
    <w:rsid w:val="00A30F93"/>
    <w:rsid w:val="00A311E2"/>
    <w:rsid w:val="00A318AB"/>
    <w:rsid w:val="00A31E90"/>
    <w:rsid w:val="00A32FC8"/>
    <w:rsid w:val="00A32FD8"/>
    <w:rsid w:val="00A3365B"/>
    <w:rsid w:val="00A33B42"/>
    <w:rsid w:val="00A33ECB"/>
    <w:rsid w:val="00A34081"/>
    <w:rsid w:val="00A343A7"/>
    <w:rsid w:val="00A34522"/>
    <w:rsid w:val="00A3455E"/>
    <w:rsid w:val="00A3543C"/>
    <w:rsid w:val="00A35C7E"/>
    <w:rsid w:val="00A360F5"/>
    <w:rsid w:val="00A37CFF"/>
    <w:rsid w:val="00A37F4D"/>
    <w:rsid w:val="00A404FB"/>
    <w:rsid w:val="00A4058C"/>
    <w:rsid w:val="00A4108C"/>
    <w:rsid w:val="00A417C5"/>
    <w:rsid w:val="00A418A8"/>
    <w:rsid w:val="00A42CBD"/>
    <w:rsid w:val="00A42E25"/>
    <w:rsid w:val="00A43082"/>
    <w:rsid w:val="00A44029"/>
    <w:rsid w:val="00A44D14"/>
    <w:rsid w:val="00A44E80"/>
    <w:rsid w:val="00A4555B"/>
    <w:rsid w:val="00A458B8"/>
    <w:rsid w:val="00A46079"/>
    <w:rsid w:val="00A46B76"/>
    <w:rsid w:val="00A46D7E"/>
    <w:rsid w:val="00A46F58"/>
    <w:rsid w:val="00A4721B"/>
    <w:rsid w:val="00A47330"/>
    <w:rsid w:val="00A50130"/>
    <w:rsid w:val="00A503C7"/>
    <w:rsid w:val="00A50D13"/>
    <w:rsid w:val="00A52227"/>
    <w:rsid w:val="00A526B0"/>
    <w:rsid w:val="00A5291E"/>
    <w:rsid w:val="00A52B30"/>
    <w:rsid w:val="00A52D95"/>
    <w:rsid w:val="00A534C6"/>
    <w:rsid w:val="00A54D0F"/>
    <w:rsid w:val="00A5606C"/>
    <w:rsid w:val="00A560C4"/>
    <w:rsid w:val="00A56E40"/>
    <w:rsid w:val="00A56F88"/>
    <w:rsid w:val="00A572B0"/>
    <w:rsid w:val="00A575E5"/>
    <w:rsid w:val="00A57F48"/>
    <w:rsid w:val="00A600CE"/>
    <w:rsid w:val="00A60100"/>
    <w:rsid w:val="00A602BE"/>
    <w:rsid w:val="00A61A43"/>
    <w:rsid w:val="00A62C20"/>
    <w:rsid w:val="00A6322C"/>
    <w:rsid w:val="00A6338E"/>
    <w:rsid w:val="00A642E8"/>
    <w:rsid w:val="00A64AE8"/>
    <w:rsid w:val="00A65195"/>
    <w:rsid w:val="00A65633"/>
    <w:rsid w:val="00A667C4"/>
    <w:rsid w:val="00A66F0D"/>
    <w:rsid w:val="00A66F0E"/>
    <w:rsid w:val="00A672D5"/>
    <w:rsid w:val="00A67509"/>
    <w:rsid w:val="00A679F4"/>
    <w:rsid w:val="00A71B06"/>
    <w:rsid w:val="00A729F5"/>
    <w:rsid w:val="00A73512"/>
    <w:rsid w:val="00A73A95"/>
    <w:rsid w:val="00A73B7B"/>
    <w:rsid w:val="00A74197"/>
    <w:rsid w:val="00A74B9C"/>
    <w:rsid w:val="00A74E13"/>
    <w:rsid w:val="00A76F69"/>
    <w:rsid w:val="00A8282D"/>
    <w:rsid w:val="00A83634"/>
    <w:rsid w:val="00A838CF"/>
    <w:rsid w:val="00A83C24"/>
    <w:rsid w:val="00A83D70"/>
    <w:rsid w:val="00A83F21"/>
    <w:rsid w:val="00A84523"/>
    <w:rsid w:val="00A85305"/>
    <w:rsid w:val="00A85D55"/>
    <w:rsid w:val="00A86245"/>
    <w:rsid w:val="00A86EF9"/>
    <w:rsid w:val="00A87166"/>
    <w:rsid w:val="00A90062"/>
    <w:rsid w:val="00A90402"/>
    <w:rsid w:val="00A90A49"/>
    <w:rsid w:val="00A911A5"/>
    <w:rsid w:val="00A917AE"/>
    <w:rsid w:val="00A921A4"/>
    <w:rsid w:val="00A931E3"/>
    <w:rsid w:val="00A935A2"/>
    <w:rsid w:val="00A93EE9"/>
    <w:rsid w:val="00A956E6"/>
    <w:rsid w:val="00A95BBD"/>
    <w:rsid w:val="00A95E21"/>
    <w:rsid w:val="00A965B3"/>
    <w:rsid w:val="00AA0303"/>
    <w:rsid w:val="00AA0B5B"/>
    <w:rsid w:val="00AA1AF1"/>
    <w:rsid w:val="00AA24E8"/>
    <w:rsid w:val="00AA3B7A"/>
    <w:rsid w:val="00AA3C00"/>
    <w:rsid w:val="00AA4104"/>
    <w:rsid w:val="00AA48ED"/>
    <w:rsid w:val="00AA4A77"/>
    <w:rsid w:val="00AA6AFD"/>
    <w:rsid w:val="00AA7033"/>
    <w:rsid w:val="00AA7325"/>
    <w:rsid w:val="00AA74D3"/>
    <w:rsid w:val="00AB0189"/>
    <w:rsid w:val="00AB081C"/>
    <w:rsid w:val="00AB1B16"/>
    <w:rsid w:val="00AB1D9A"/>
    <w:rsid w:val="00AB24C0"/>
    <w:rsid w:val="00AB27C6"/>
    <w:rsid w:val="00AB29F3"/>
    <w:rsid w:val="00AB2AB9"/>
    <w:rsid w:val="00AB2E3A"/>
    <w:rsid w:val="00AB2E6A"/>
    <w:rsid w:val="00AB371A"/>
    <w:rsid w:val="00AB3A7F"/>
    <w:rsid w:val="00AB55A2"/>
    <w:rsid w:val="00AB560D"/>
    <w:rsid w:val="00AB56B5"/>
    <w:rsid w:val="00AB5C55"/>
    <w:rsid w:val="00AB663F"/>
    <w:rsid w:val="00AB67CA"/>
    <w:rsid w:val="00AB6C1E"/>
    <w:rsid w:val="00AB7174"/>
    <w:rsid w:val="00AC096D"/>
    <w:rsid w:val="00AC1E14"/>
    <w:rsid w:val="00AC2A34"/>
    <w:rsid w:val="00AC3238"/>
    <w:rsid w:val="00AC3616"/>
    <w:rsid w:val="00AC3B12"/>
    <w:rsid w:val="00AC3CA0"/>
    <w:rsid w:val="00AC3ED0"/>
    <w:rsid w:val="00AC42CD"/>
    <w:rsid w:val="00AC4EA8"/>
    <w:rsid w:val="00AC55F9"/>
    <w:rsid w:val="00AC5783"/>
    <w:rsid w:val="00AC5E4E"/>
    <w:rsid w:val="00AC79FD"/>
    <w:rsid w:val="00AC7A52"/>
    <w:rsid w:val="00AC7C91"/>
    <w:rsid w:val="00AD1702"/>
    <w:rsid w:val="00AD18D5"/>
    <w:rsid w:val="00AD1C53"/>
    <w:rsid w:val="00AD1EBB"/>
    <w:rsid w:val="00AD34A4"/>
    <w:rsid w:val="00AD3861"/>
    <w:rsid w:val="00AD683D"/>
    <w:rsid w:val="00AE01E3"/>
    <w:rsid w:val="00AE0314"/>
    <w:rsid w:val="00AE04DA"/>
    <w:rsid w:val="00AE0FA7"/>
    <w:rsid w:val="00AE11F6"/>
    <w:rsid w:val="00AE127C"/>
    <w:rsid w:val="00AE18DB"/>
    <w:rsid w:val="00AE2140"/>
    <w:rsid w:val="00AE2293"/>
    <w:rsid w:val="00AE27D8"/>
    <w:rsid w:val="00AE3373"/>
    <w:rsid w:val="00AE3A76"/>
    <w:rsid w:val="00AE49B1"/>
    <w:rsid w:val="00AE4B4F"/>
    <w:rsid w:val="00AE52EE"/>
    <w:rsid w:val="00AE531B"/>
    <w:rsid w:val="00AE6101"/>
    <w:rsid w:val="00AE7868"/>
    <w:rsid w:val="00AE7D44"/>
    <w:rsid w:val="00AF109C"/>
    <w:rsid w:val="00AF15BE"/>
    <w:rsid w:val="00AF1A10"/>
    <w:rsid w:val="00AF47CB"/>
    <w:rsid w:val="00AF4F88"/>
    <w:rsid w:val="00AF578A"/>
    <w:rsid w:val="00AF688F"/>
    <w:rsid w:val="00AF6DD9"/>
    <w:rsid w:val="00AF715C"/>
    <w:rsid w:val="00AF7389"/>
    <w:rsid w:val="00AF776F"/>
    <w:rsid w:val="00B00C69"/>
    <w:rsid w:val="00B01580"/>
    <w:rsid w:val="00B01729"/>
    <w:rsid w:val="00B017B4"/>
    <w:rsid w:val="00B03E6E"/>
    <w:rsid w:val="00B057D9"/>
    <w:rsid w:val="00B05E3F"/>
    <w:rsid w:val="00B05EDF"/>
    <w:rsid w:val="00B06311"/>
    <w:rsid w:val="00B0711F"/>
    <w:rsid w:val="00B07DB4"/>
    <w:rsid w:val="00B07F47"/>
    <w:rsid w:val="00B1015E"/>
    <w:rsid w:val="00B127A8"/>
    <w:rsid w:val="00B1285B"/>
    <w:rsid w:val="00B128EE"/>
    <w:rsid w:val="00B13B31"/>
    <w:rsid w:val="00B13D83"/>
    <w:rsid w:val="00B14471"/>
    <w:rsid w:val="00B150C2"/>
    <w:rsid w:val="00B15B8C"/>
    <w:rsid w:val="00B16A02"/>
    <w:rsid w:val="00B1770F"/>
    <w:rsid w:val="00B17844"/>
    <w:rsid w:val="00B179B2"/>
    <w:rsid w:val="00B20676"/>
    <w:rsid w:val="00B20F56"/>
    <w:rsid w:val="00B22B3E"/>
    <w:rsid w:val="00B22C85"/>
    <w:rsid w:val="00B22CCB"/>
    <w:rsid w:val="00B23416"/>
    <w:rsid w:val="00B24636"/>
    <w:rsid w:val="00B258EF"/>
    <w:rsid w:val="00B25C0B"/>
    <w:rsid w:val="00B26ED0"/>
    <w:rsid w:val="00B27310"/>
    <w:rsid w:val="00B27C01"/>
    <w:rsid w:val="00B27CE1"/>
    <w:rsid w:val="00B307B3"/>
    <w:rsid w:val="00B30FA9"/>
    <w:rsid w:val="00B31820"/>
    <w:rsid w:val="00B31949"/>
    <w:rsid w:val="00B31A40"/>
    <w:rsid w:val="00B32711"/>
    <w:rsid w:val="00B32CCF"/>
    <w:rsid w:val="00B32E86"/>
    <w:rsid w:val="00B33F23"/>
    <w:rsid w:val="00B340F2"/>
    <w:rsid w:val="00B34E3A"/>
    <w:rsid w:val="00B35868"/>
    <w:rsid w:val="00B358EA"/>
    <w:rsid w:val="00B361F2"/>
    <w:rsid w:val="00B37590"/>
    <w:rsid w:val="00B40354"/>
    <w:rsid w:val="00B4091B"/>
    <w:rsid w:val="00B418B5"/>
    <w:rsid w:val="00B41E17"/>
    <w:rsid w:val="00B427AC"/>
    <w:rsid w:val="00B4300C"/>
    <w:rsid w:val="00B43385"/>
    <w:rsid w:val="00B43DD4"/>
    <w:rsid w:val="00B44273"/>
    <w:rsid w:val="00B46F3B"/>
    <w:rsid w:val="00B47801"/>
    <w:rsid w:val="00B478FB"/>
    <w:rsid w:val="00B47D5D"/>
    <w:rsid w:val="00B47DAD"/>
    <w:rsid w:val="00B50108"/>
    <w:rsid w:val="00B503FA"/>
    <w:rsid w:val="00B50A18"/>
    <w:rsid w:val="00B51168"/>
    <w:rsid w:val="00B51720"/>
    <w:rsid w:val="00B524CB"/>
    <w:rsid w:val="00B53121"/>
    <w:rsid w:val="00B535FF"/>
    <w:rsid w:val="00B546D9"/>
    <w:rsid w:val="00B5517B"/>
    <w:rsid w:val="00B56036"/>
    <w:rsid w:val="00B568E2"/>
    <w:rsid w:val="00B57812"/>
    <w:rsid w:val="00B57B97"/>
    <w:rsid w:val="00B602D7"/>
    <w:rsid w:val="00B61851"/>
    <w:rsid w:val="00B6214E"/>
    <w:rsid w:val="00B6240C"/>
    <w:rsid w:val="00B6295B"/>
    <w:rsid w:val="00B62A8E"/>
    <w:rsid w:val="00B63D34"/>
    <w:rsid w:val="00B65613"/>
    <w:rsid w:val="00B659EA"/>
    <w:rsid w:val="00B65B6F"/>
    <w:rsid w:val="00B6639F"/>
    <w:rsid w:val="00B667FD"/>
    <w:rsid w:val="00B6751B"/>
    <w:rsid w:val="00B70F5A"/>
    <w:rsid w:val="00B71C1B"/>
    <w:rsid w:val="00B71CCB"/>
    <w:rsid w:val="00B723E6"/>
    <w:rsid w:val="00B7349F"/>
    <w:rsid w:val="00B73762"/>
    <w:rsid w:val="00B752FB"/>
    <w:rsid w:val="00B7676A"/>
    <w:rsid w:val="00B76DC6"/>
    <w:rsid w:val="00B7760E"/>
    <w:rsid w:val="00B778A1"/>
    <w:rsid w:val="00B811DC"/>
    <w:rsid w:val="00B81394"/>
    <w:rsid w:val="00B8196C"/>
    <w:rsid w:val="00B828C8"/>
    <w:rsid w:val="00B82B91"/>
    <w:rsid w:val="00B82E68"/>
    <w:rsid w:val="00B8325F"/>
    <w:rsid w:val="00B84ACF"/>
    <w:rsid w:val="00B84D9D"/>
    <w:rsid w:val="00B8567F"/>
    <w:rsid w:val="00B85A29"/>
    <w:rsid w:val="00B86534"/>
    <w:rsid w:val="00B86563"/>
    <w:rsid w:val="00B8787E"/>
    <w:rsid w:val="00B91591"/>
    <w:rsid w:val="00B91A93"/>
    <w:rsid w:val="00B9220C"/>
    <w:rsid w:val="00B9232A"/>
    <w:rsid w:val="00B9289C"/>
    <w:rsid w:val="00B92F7F"/>
    <w:rsid w:val="00B93228"/>
    <w:rsid w:val="00B933AC"/>
    <w:rsid w:val="00B95039"/>
    <w:rsid w:val="00B96364"/>
    <w:rsid w:val="00B9647A"/>
    <w:rsid w:val="00B96774"/>
    <w:rsid w:val="00B96EE5"/>
    <w:rsid w:val="00BA0977"/>
    <w:rsid w:val="00BA0C04"/>
    <w:rsid w:val="00BA0DB0"/>
    <w:rsid w:val="00BA2888"/>
    <w:rsid w:val="00BA2D6B"/>
    <w:rsid w:val="00BA3C15"/>
    <w:rsid w:val="00BA3E68"/>
    <w:rsid w:val="00BA3E79"/>
    <w:rsid w:val="00BA5047"/>
    <w:rsid w:val="00BA50CE"/>
    <w:rsid w:val="00BA56F0"/>
    <w:rsid w:val="00BA5720"/>
    <w:rsid w:val="00BA5B10"/>
    <w:rsid w:val="00BA6F82"/>
    <w:rsid w:val="00BA72FC"/>
    <w:rsid w:val="00BA74C7"/>
    <w:rsid w:val="00BA78CD"/>
    <w:rsid w:val="00BA7C72"/>
    <w:rsid w:val="00BB0600"/>
    <w:rsid w:val="00BB0968"/>
    <w:rsid w:val="00BB24A9"/>
    <w:rsid w:val="00BB4156"/>
    <w:rsid w:val="00BB53B2"/>
    <w:rsid w:val="00BB547E"/>
    <w:rsid w:val="00BB598C"/>
    <w:rsid w:val="00BB5B07"/>
    <w:rsid w:val="00BB607D"/>
    <w:rsid w:val="00BB68D7"/>
    <w:rsid w:val="00BB6FA3"/>
    <w:rsid w:val="00BB7F38"/>
    <w:rsid w:val="00BC02AA"/>
    <w:rsid w:val="00BC0969"/>
    <w:rsid w:val="00BC1F06"/>
    <w:rsid w:val="00BC3258"/>
    <w:rsid w:val="00BC357C"/>
    <w:rsid w:val="00BC35AF"/>
    <w:rsid w:val="00BC3D62"/>
    <w:rsid w:val="00BC4827"/>
    <w:rsid w:val="00BC4C15"/>
    <w:rsid w:val="00BC4CA9"/>
    <w:rsid w:val="00BC55F0"/>
    <w:rsid w:val="00BC57DD"/>
    <w:rsid w:val="00BC5A86"/>
    <w:rsid w:val="00BC5BAC"/>
    <w:rsid w:val="00BC6926"/>
    <w:rsid w:val="00BC6C59"/>
    <w:rsid w:val="00BD115D"/>
    <w:rsid w:val="00BD15F6"/>
    <w:rsid w:val="00BD1B3C"/>
    <w:rsid w:val="00BD1CC5"/>
    <w:rsid w:val="00BD27A7"/>
    <w:rsid w:val="00BD2DBD"/>
    <w:rsid w:val="00BD374F"/>
    <w:rsid w:val="00BD3A44"/>
    <w:rsid w:val="00BD4AAB"/>
    <w:rsid w:val="00BD4C1D"/>
    <w:rsid w:val="00BD58BE"/>
    <w:rsid w:val="00BD64FE"/>
    <w:rsid w:val="00BD6895"/>
    <w:rsid w:val="00BD7D21"/>
    <w:rsid w:val="00BE10B9"/>
    <w:rsid w:val="00BE11AC"/>
    <w:rsid w:val="00BE1E67"/>
    <w:rsid w:val="00BE2620"/>
    <w:rsid w:val="00BE38BC"/>
    <w:rsid w:val="00BE3AF7"/>
    <w:rsid w:val="00BE4E8C"/>
    <w:rsid w:val="00BE5CB5"/>
    <w:rsid w:val="00BE6471"/>
    <w:rsid w:val="00BE6840"/>
    <w:rsid w:val="00BE6884"/>
    <w:rsid w:val="00BE716E"/>
    <w:rsid w:val="00BE7258"/>
    <w:rsid w:val="00BE7571"/>
    <w:rsid w:val="00BF0F3D"/>
    <w:rsid w:val="00BF1F21"/>
    <w:rsid w:val="00BF3374"/>
    <w:rsid w:val="00BF48AF"/>
    <w:rsid w:val="00BF519C"/>
    <w:rsid w:val="00BF5520"/>
    <w:rsid w:val="00BF5B7A"/>
    <w:rsid w:val="00BF6156"/>
    <w:rsid w:val="00BF73FA"/>
    <w:rsid w:val="00BF7533"/>
    <w:rsid w:val="00BF7829"/>
    <w:rsid w:val="00BF78A0"/>
    <w:rsid w:val="00C00594"/>
    <w:rsid w:val="00C007B4"/>
    <w:rsid w:val="00C00B2A"/>
    <w:rsid w:val="00C00B82"/>
    <w:rsid w:val="00C0120A"/>
    <w:rsid w:val="00C021A7"/>
    <w:rsid w:val="00C02379"/>
    <w:rsid w:val="00C02C9A"/>
    <w:rsid w:val="00C0340F"/>
    <w:rsid w:val="00C0424E"/>
    <w:rsid w:val="00C0433A"/>
    <w:rsid w:val="00C04370"/>
    <w:rsid w:val="00C04AD1"/>
    <w:rsid w:val="00C057BF"/>
    <w:rsid w:val="00C06A2B"/>
    <w:rsid w:val="00C07250"/>
    <w:rsid w:val="00C073E8"/>
    <w:rsid w:val="00C1045C"/>
    <w:rsid w:val="00C105A5"/>
    <w:rsid w:val="00C10D74"/>
    <w:rsid w:val="00C10F67"/>
    <w:rsid w:val="00C11B56"/>
    <w:rsid w:val="00C11FE5"/>
    <w:rsid w:val="00C12783"/>
    <w:rsid w:val="00C12EA5"/>
    <w:rsid w:val="00C12F38"/>
    <w:rsid w:val="00C13761"/>
    <w:rsid w:val="00C13CE8"/>
    <w:rsid w:val="00C140D8"/>
    <w:rsid w:val="00C147F0"/>
    <w:rsid w:val="00C1536C"/>
    <w:rsid w:val="00C17847"/>
    <w:rsid w:val="00C21411"/>
    <w:rsid w:val="00C214AF"/>
    <w:rsid w:val="00C22638"/>
    <w:rsid w:val="00C2294B"/>
    <w:rsid w:val="00C229B1"/>
    <w:rsid w:val="00C235C9"/>
    <w:rsid w:val="00C23840"/>
    <w:rsid w:val="00C253E2"/>
    <w:rsid w:val="00C260D2"/>
    <w:rsid w:val="00C2647F"/>
    <w:rsid w:val="00C26CCD"/>
    <w:rsid w:val="00C26F09"/>
    <w:rsid w:val="00C27856"/>
    <w:rsid w:val="00C30060"/>
    <w:rsid w:val="00C30E0F"/>
    <w:rsid w:val="00C31621"/>
    <w:rsid w:val="00C31C00"/>
    <w:rsid w:val="00C31D09"/>
    <w:rsid w:val="00C3295E"/>
    <w:rsid w:val="00C32F4A"/>
    <w:rsid w:val="00C34117"/>
    <w:rsid w:val="00C34129"/>
    <w:rsid w:val="00C34D7F"/>
    <w:rsid w:val="00C365AF"/>
    <w:rsid w:val="00C36840"/>
    <w:rsid w:val="00C36CA7"/>
    <w:rsid w:val="00C37F37"/>
    <w:rsid w:val="00C401FA"/>
    <w:rsid w:val="00C40285"/>
    <w:rsid w:val="00C40CA7"/>
    <w:rsid w:val="00C419F2"/>
    <w:rsid w:val="00C4228C"/>
    <w:rsid w:val="00C42906"/>
    <w:rsid w:val="00C42AA8"/>
    <w:rsid w:val="00C446BD"/>
    <w:rsid w:val="00C44848"/>
    <w:rsid w:val="00C45158"/>
    <w:rsid w:val="00C453D6"/>
    <w:rsid w:val="00C46BCC"/>
    <w:rsid w:val="00C46F94"/>
    <w:rsid w:val="00C4744F"/>
    <w:rsid w:val="00C47D40"/>
    <w:rsid w:val="00C512EF"/>
    <w:rsid w:val="00C51D9D"/>
    <w:rsid w:val="00C525A4"/>
    <w:rsid w:val="00C526C5"/>
    <w:rsid w:val="00C52A47"/>
    <w:rsid w:val="00C53180"/>
    <w:rsid w:val="00C54FA2"/>
    <w:rsid w:val="00C55D04"/>
    <w:rsid w:val="00C56275"/>
    <w:rsid w:val="00C56869"/>
    <w:rsid w:val="00C57021"/>
    <w:rsid w:val="00C57574"/>
    <w:rsid w:val="00C57FA6"/>
    <w:rsid w:val="00C612B9"/>
    <w:rsid w:val="00C61B28"/>
    <w:rsid w:val="00C622AD"/>
    <w:rsid w:val="00C6304D"/>
    <w:rsid w:val="00C63E75"/>
    <w:rsid w:val="00C63E91"/>
    <w:rsid w:val="00C63FA9"/>
    <w:rsid w:val="00C64282"/>
    <w:rsid w:val="00C642A7"/>
    <w:rsid w:val="00C646C4"/>
    <w:rsid w:val="00C6508F"/>
    <w:rsid w:val="00C65C7A"/>
    <w:rsid w:val="00C65EE3"/>
    <w:rsid w:val="00C700C3"/>
    <w:rsid w:val="00C701DA"/>
    <w:rsid w:val="00C71CC2"/>
    <w:rsid w:val="00C72639"/>
    <w:rsid w:val="00C727D2"/>
    <w:rsid w:val="00C735ED"/>
    <w:rsid w:val="00C73BD3"/>
    <w:rsid w:val="00C73E1E"/>
    <w:rsid w:val="00C762F3"/>
    <w:rsid w:val="00C76D77"/>
    <w:rsid w:val="00C77286"/>
    <w:rsid w:val="00C774AF"/>
    <w:rsid w:val="00C7764E"/>
    <w:rsid w:val="00C77C34"/>
    <w:rsid w:val="00C80612"/>
    <w:rsid w:val="00C807E3"/>
    <w:rsid w:val="00C80959"/>
    <w:rsid w:val="00C814A3"/>
    <w:rsid w:val="00C81BAF"/>
    <w:rsid w:val="00C81F9F"/>
    <w:rsid w:val="00C82141"/>
    <w:rsid w:val="00C821D1"/>
    <w:rsid w:val="00C82592"/>
    <w:rsid w:val="00C82B17"/>
    <w:rsid w:val="00C83620"/>
    <w:rsid w:val="00C836A8"/>
    <w:rsid w:val="00C83788"/>
    <w:rsid w:val="00C86321"/>
    <w:rsid w:val="00C87981"/>
    <w:rsid w:val="00C90574"/>
    <w:rsid w:val="00C9153C"/>
    <w:rsid w:val="00C91970"/>
    <w:rsid w:val="00C922DD"/>
    <w:rsid w:val="00C923BC"/>
    <w:rsid w:val="00C926FB"/>
    <w:rsid w:val="00C928EE"/>
    <w:rsid w:val="00C936CC"/>
    <w:rsid w:val="00C93B92"/>
    <w:rsid w:val="00C93CD3"/>
    <w:rsid w:val="00C9427F"/>
    <w:rsid w:val="00C9439C"/>
    <w:rsid w:val="00C943FB"/>
    <w:rsid w:val="00C950E4"/>
    <w:rsid w:val="00C951A1"/>
    <w:rsid w:val="00C9528A"/>
    <w:rsid w:val="00C96991"/>
    <w:rsid w:val="00CA0C2E"/>
    <w:rsid w:val="00CA174B"/>
    <w:rsid w:val="00CA17D1"/>
    <w:rsid w:val="00CA3723"/>
    <w:rsid w:val="00CA53ED"/>
    <w:rsid w:val="00CA6757"/>
    <w:rsid w:val="00CA6FB2"/>
    <w:rsid w:val="00CA7631"/>
    <w:rsid w:val="00CA7791"/>
    <w:rsid w:val="00CB071D"/>
    <w:rsid w:val="00CB17E4"/>
    <w:rsid w:val="00CB1DA4"/>
    <w:rsid w:val="00CB2153"/>
    <w:rsid w:val="00CB21C9"/>
    <w:rsid w:val="00CB2611"/>
    <w:rsid w:val="00CB2BE0"/>
    <w:rsid w:val="00CB4E93"/>
    <w:rsid w:val="00CB617E"/>
    <w:rsid w:val="00CB7036"/>
    <w:rsid w:val="00CB7146"/>
    <w:rsid w:val="00CB7401"/>
    <w:rsid w:val="00CB7442"/>
    <w:rsid w:val="00CB76F2"/>
    <w:rsid w:val="00CB77A0"/>
    <w:rsid w:val="00CB789C"/>
    <w:rsid w:val="00CB7A64"/>
    <w:rsid w:val="00CC0B8B"/>
    <w:rsid w:val="00CC0EE2"/>
    <w:rsid w:val="00CC1057"/>
    <w:rsid w:val="00CC25CD"/>
    <w:rsid w:val="00CC3565"/>
    <w:rsid w:val="00CC3930"/>
    <w:rsid w:val="00CC3DB4"/>
    <w:rsid w:val="00CC419F"/>
    <w:rsid w:val="00CC4974"/>
    <w:rsid w:val="00CC4FE9"/>
    <w:rsid w:val="00CC52A1"/>
    <w:rsid w:val="00CC5AEB"/>
    <w:rsid w:val="00CC6193"/>
    <w:rsid w:val="00CC72F3"/>
    <w:rsid w:val="00CD005A"/>
    <w:rsid w:val="00CD0231"/>
    <w:rsid w:val="00CD0EA7"/>
    <w:rsid w:val="00CD4076"/>
    <w:rsid w:val="00CD4BB8"/>
    <w:rsid w:val="00CD647E"/>
    <w:rsid w:val="00CD73DE"/>
    <w:rsid w:val="00CE0D55"/>
    <w:rsid w:val="00CE0F3D"/>
    <w:rsid w:val="00CE135E"/>
    <w:rsid w:val="00CE22C3"/>
    <w:rsid w:val="00CE2B1B"/>
    <w:rsid w:val="00CE3796"/>
    <w:rsid w:val="00CE4DEE"/>
    <w:rsid w:val="00CE6903"/>
    <w:rsid w:val="00CE7B54"/>
    <w:rsid w:val="00CF02EC"/>
    <w:rsid w:val="00CF065B"/>
    <w:rsid w:val="00CF0CD1"/>
    <w:rsid w:val="00CF103B"/>
    <w:rsid w:val="00CF12AE"/>
    <w:rsid w:val="00CF139F"/>
    <w:rsid w:val="00CF28C5"/>
    <w:rsid w:val="00CF2A64"/>
    <w:rsid w:val="00CF2C8E"/>
    <w:rsid w:val="00CF32EE"/>
    <w:rsid w:val="00CF3479"/>
    <w:rsid w:val="00CF3484"/>
    <w:rsid w:val="00CF3586"/>
    <w:rsid w:val="00CF457C"/>
    <w:rsid w:val="00CF4610"/>
    <w:rsid w:val="00CF62D4"/>
    <w:rsid w:val="00CF6367"/>
    <w:rsid w:val="00CF6A8D"/>
    <w:rsid w:val="00D00973"/>
    <w:rsid w:val="00D00ECB"/>
    <w:rsid w:val="00D0156F"/>
    <w:rsid w:val="00D017E9"/>
    <w:rsid w:val="00D024B4"/>
    <w:rsid w:val="00D0303A"/>
    <w:rsid w:val="00D03CEC"/>
    <w:rsid w:val="00D04AA4"/>
    <w:rsid w:val="00D051B2"/>
    <w:rsid w:val="00D05538"/>
    <w:rsid w:val="00D06B63"/>
    <w:rsid w:val="00D076E7"/>
    <w:rsid w:val="00D10612"/>
    <w:rsid w:val="00D10985"/>
    <w:rsid w:val="00D10F10"/>
    <w:rsid w:val="00D11705"/>
    <w:rsid w:val="00D11E85"/>
    <w:rsid w:val="00D12973"/>
    <w:rsid w:val="00D136A2"/>
    <w:rsid w:val="00D140F0"/>
    <w:rsid w:val="00D144FF"/>
    <w:rsid w:val="00D1473B"/>
    <w:rsid w:val="00D16071"/>
    <w:rsid w:val="00D16CD7"/>
    <w:rsid w:val="00D17C3E"/>
    <w:rsid w:val="00D17E9C"/>
    <w:rsid w:val="00D22C65"/>
    <w:rsid w:val="00D23025"/>
    <w:rsid w:val="00D23BAE"/>
    <w:rsid w:val="00D23E7F"/>
    <w:rsid w:val="00D2461B"/>
    <w:rsid w:val="00D24951"/>
    <w:rsid w:val="00D24A1C"/>
    <w:rsid w:val="00D25B1C"/>
    <w:rsid w:val="00D2740D"/>
    <w:rsid w:val="00D3071A"/>
    <w:rsid w:val="00D30A54"/>
    <w:rsid w:val="00D318C4"/>
    <w:rsid w:val="00D31BCF"/>
    <w:rsid w:val="00D340BA"/>
    <w:rsid w:val="00D3711C"/>
    <w:rsid w:val="00D37D93"/>
    <w:rsid w:val="00D40130"/>
    <w:rsid w:val="00D403CB"/>
    <w:rsid w:val="00D40DA1"/>
    <w:rsid w:val="00D40EE9"/>
    <w:rsid w:val="00D429A2"/>
    <w:rsid w:val="00D43622"/>
    <w:rsid w:val="00D43A71"/>
    <w:rsid w:val="00D44B54"/>
    <w:rsid w:val="00D4541C"/>
    <w:rsid w:val="00D45715"/>
    <w:rsid w:val="00D46255"/>
    <w:rsid w:val="00D473E2"/>
    <w:rsid w:val="00D47F5C"/>
    <w:rsid w:val="00D50F37"/>
    <w:rsid w:val="00D5108B"/>
    <w:rsid w:val="00D51B21"/>
    <w:rsid w:val="00D529E9"/>
    <w:rsid w:val="00D52D0F"/>
    <w:rsid w:val="00D52DFF"/>
    <w:rsid w:val="00D53B13"/>
    <w:rsid w:val="00D53B78"/>
    <w:rsid w:val="00D53EAE"/>
    <w:rsid w:val="00D5509F"/>
    <w:rsid w:val="00D55378"/>
    <w:rsid w:val="00D555FE"/>
    <w:rsid w:val="00D55686"/>
    <w:rsid w:val="00D55A5B"/>
    <w:rsid w:val="00D5638C"/>
    <w:rsid w:val="00D568CE"/>
    <w:rsid w:val="00D56FB9"/>
    <w:rsid w:val="00D57991"/>
    <w:rsid w:val="00D57B51"/>
    <w:rsid w:val="00D60696"/>
    <w:rsid w:val="00D60AAC"/>
    <w:rsid w:val="00D60C6A"/>
    <w:rsid w:val="00D60EE4"/>
    <w:rsid w:val="00D6164F"/>
    <w:rsid w:val="00D61EA6"/>
    <w:rsid w:val="00D62549"/>
    <w:rsid w:val="00D62940"/>
    <w:rsid w:val="00D63855"/>
    <w:rsid w:val="00D6641B"/>
    <w:rsid w:val="00D66AFA"/>
    <w:rsid w:val="00D66B21"/>
    <w:rsid w:val="00D67318"/>
    <w:rsid w:val="00D676AF"/>
    <w:rsid w:val="00D67C8B"/>
    <w:rsid w:val="00D70347"/>
    <w:rsid w:val="00D70C55"/>
    <w:rsid w:val="00D713A4"/>
    <w:rsid w:val="00D72355"/>
    <w:rsid w:val="00D72D4A"/>
    <w:rsid w:val="00D72EDB"/>
    <w:rsid w:val="00D738C6"/>
    <w:rsid w:val="00D74445"/>
    <w:rsid w:val="00D74D5E"/>
    <w:rsid w:val="00D75A04"/>
    <w:rsid w:val="00D76066"/>
    <w:rsid w:val="00D76182"/>
    <w:rsid w:val="00D763BD"/>
    <w:rsid w:val="00D8070F"/>
    <w:rsid w:val="00D809C7"/>
    <w:rsid w:val="00D81E25"/>
    <w:rsid w:val="00D8243E"/>
    <w:rsid w:val="00D83DEF"/>
    <w:rsid w:val="00D85A47"/>
    <w:rsid w:val="00D85FC0"/>
    <w:rsid w:val="00D86B71"/>
    <w:rsid w:val="00D87030"/>
    <w:rsid w:val="00D87032"/>
    <w:rsid w:val="00D921D1"/>
    <w:rsid w:val="00D9239C"/>
    <w:rsid w:val="00D924B8"/>
    <w:rsid w:val="00D93BB3"/>
    <w:rsid w:val="00D93C0E"/>
    <w:rsid w:val="00D94A56"/>
    <w:rsid w:val="00D94A68"/>
    <w:rsid w:val="00D94F5B"/>
    <w:rsid w:val="00D9580E"/>
    <w:rsid w:val="00D95E8B"/>
    <w:rsid w:val="00D961BE"/>
    <w:rsid w:val="00D96352"/>
    <w:rsid w:val="00D963FC"/>
    <w:rsid w:val="00D9665A"/>
    <w:rsid w:val="00D966DF"/>
    <w:rsid w:val="00D96FAD"/>
    <w:rsid w:val="00D9716C"/>
    <w:rsid w:val="00D9778D"/>
    <w:rsid w:val="00DA1E04"/>
    <w:rsid w:val="00DA200E"/>
    <w:rsid w:val="00DA2B53"/>
    <w:rsid w:val="00DA2F9E"/>
    <w:rsid w:val="00DA3C4A"/>
    <w:rsid w:val="00DA494A"/>
    <w:rsid w:val="00DA4A06"/>
    <w:rsid w:val="00DA61CF"/>
    <w:rsid w:val="00DA68C1"/>
    <w:rsid w:val="00DA7D42"/>
    <w:rsid w:val="00DB089D"/>
    <w:rsid w:val="00DB08FF"/>
    <w:rsid w:val="00DB0BA9"/>
    <w:rsid w:val="00DB2661"/>
    <w:rsid w:val="00DB2A22"/>
    <w:rsid w:val="00DB31C9"/>
    <w:rsid w:val="00DB3AE0"/>
    <w:rsid w:val="00DB4693"/>
    <w:rsid w:val="00DB4CE5"/>
    <w:rsid w:val="00DB6583"/>
    <w:rsid w:val="00DB7475"/>
    <w:rsid w:val="00DB7DA3"/>
    <w:rsid w:val="00DB7E7B"/>
    <w:rsid w:val="00DC0640"/>
    <w:rsid w:val="00DC0693"/>
    <w:rsid w:val="00DC0B10"/>
    <w:rsid w:val="00DC1C35"/>
    <w:rsid w:val="00DC1C88"/>
    <w:rsid w:val="00DC1EB2"/>
    <w:rsid w:val="00DC320E"/>
    <w:rsid w:val="00DC32F4"/>
    <w:rsid w:val="00DC3902"/>
    <w:rsid w:val="00DC397C"/>
    <w:rsid w:val="00DC4300"/>
    <w:rsid w:val="00DC4C6C"/>
    <w:rsid w:val="00DC568F"/>
    <w:rsid w:val="00DC5BC2"/>
    <w:rsid w:val="00DC5C15"/>
    <w:rsid w:val="00DC7D4F"/>
    <w:rsid w:val="00DD042E"/>
    <w:rsid w:val="00DD0553"/>
    <w:rsid w:val="00DD18C1"/>
    <w:rsid w:val="00DD19CC"/>
    <w:rsid w:val="00DD205B"/>
    <w:rsid w:val="00DD22C2"/>
    <w:rsid w:val="00DD37A1"/>
    <w:rsid w:val="00DD3FC4"/>
    <w:rsid w:val="00DD40CB"/>
    <w:rsid w:val="00DD4DEE"/>
    <w:rsid w:val="00DD4FA7"/>
    <w:rsid w:val="00DD5C06"/>
    <w:rsid w:val="00DD6E5C"/>
    <w:rsid w:val="00DD793F"/>
    <w:rsid w:val="00DE018F"/>
    <w:rsid w:val="00DE036B"/>
    <w:rsid w:val="00DE066C"/>
    <w:rsid w:val="00DE0793"/>
    <w:rsid w:val="00DE0AB4"/>
    <w:rsid w:val="00DE0D76"/>
    <w:rsid w:val="00DE1B96"/>
    <w:rsid w:val="00DE1D81"/>
    <w:rsid w:val="00DE226B"/>
    <w:rsid w:val="00DE35EB"/>
    <w:rsid w:val="00DE3A20"/>
    <w:rsid w:val="00DE443F"/>
    <w:rsid w:val="00DE4EF9"/>
    <w:rsid w:val="00DE579F"/>
    <w:rsid w:val="00DE5B26"/>
    <w:rsid w:val="00DE63F6"/>
    <w:rsid w:val="00DE7C0F"/>
    <w:rsid w:val="00DE7EEF"/>
    <w:rsid w:val="00DE7F1F"/>
    <w:rsid w:val="00DE7F20"/>
    <w:rsid w:val="00DF0822"/>
    <w:rsid w:val="00DF152D"/>
    <w:rsid w:val="00DF1D6E"/>
    <w:rsid w:val="00DF1F94"/>
    <w:rsid w:val="00DF2493"/>
    <w:rsid w:val="00DF392C"/>
    <w:rsid w:val="00DF4AB2"/>
    <w:rsid w:val="00DF4B84"/>
    <w:rsid w:val="00DF5546"/>
    <w:rsid w:val="00DF56FB"/>
    <w:rsid w:val="00DF6D1D"/>
    <w:rsid w:val="00DF6FE8"/>
    <w:rsid w:val="00DF72C2"/>
    <w:rsid w:val="00DF7581"/>
    <w:rsid w:val="00DF7EDC"/>
    <w:rsid w:val="00E00CCD"/>
    <w:rsid w:val="00E0274A"/>
    <w:rsid w:val="00E02978"/>
    <w:rsid w:val="00E032A3"/>
    <w:rsid w:val="00E047C5"/>
    <w:rsid w:val="00E04D4A"/>
    <w:rsid w:val="00E051A4"/>
    <w:rsid w:val="00E05353"/>
    <w:rsid w:val="00E056BD"/>
    <w:rsid w:val="00E05DC4"/>
    <w:rsid w:val="00E05EB6"/>
    <w:rsid w:val="00E062E8"/>
    <w:rsid w:val="00E06C37"/>
    <w:rsid w:val="00E07141"/>
    <w:rsid w:val="00E0776D"/>
    <w:rsid w:val="00E07888"/>
    <w:rsid w:val="00E10E6E"/>
    <w:rsid w:val="00E111B9"/>
    <w:rsid w:val="00E12F60"/>
    <w:rsid w:val="00E130A8"/>
    <w:rsid w:val="00E13910"/>
    <w:rsid w:val="00E1423D"/>
    <w:rsid w:val="00E14E70"/>
    <w:rsid w:val="00E1523F"/>
    <w:rsid w:val="00E153E9"/>
    <w:rsid w:val="00E15BAA"/>
    <w:rsid w:val="00E15EEE"/>
    <w:rsid w:val="00E16655"/>
    <w:rsid w:val="00E166EC"/>
    <w:rsid w:val="00E16741"/>
    <w:rsid w:val="00E16933"/>
    <w:rsid w:val="00E16A2D"/>
    <w:rsid w:val="00E172DA"/>
    <w:rsid w:val="00E17A03"/>
    <w:rsid w:val="00E17C80"/>
    <w:rsid w:val="00E203C4"/>
    <w:rsid w:val="00E2134A"/>
    <w:rsid w:val="00E21931"/>
    <w:rsid w:val="00E227C1"/>
    <w:rsid w:val="00E23357"/>
    <w:rsid w:val="00E23985"/>
    <w:rsid w:val="00E2452D"/>
    <w:rsid w:val="00E25C35"/>
    <w:rsid w:val="00E263B4"/>
    <w:rsid w:val="00E26D27"/>
    <w:rsid w:val="00E30DEA"/>
    <w:rsid w:val="00E31F59"/>
    <w:rsid w:val="00E32C2D"/>
    <w:rsid w:val="00E3375B"/>
    <w:rsid w:val="00E33857"/>
    <w:rsid w:val="00E338D1"/>
    <w:rsid w:val="00E354E8"/>
    <w:rsid w:val="00E36DF3"/>
    <w:rsid w:val="00E372B4"/>
    <w:rsid w:val="00E37722"/>
    <w:rsid w:val="00E37C53"/>
    <w:rsid w:val="00E401BB"/>
    <w:rsid w:val="00E409BB"/>
    <w:rsid w:val="00E425F9"/>
    <w:rsid w:val="00E4270F"/>
    <w:rsid w:val="00E42B5A"/>
    <w:rsid w:val="00E43089"/>
    <w:rsid w:val="00E45582"/>
    <w:rsid w:val="00E45810"/>
    <w:rsid w:val="00E45901"/>
    <w:rsid w:val="00E469D2"/>
    <w:rsid w:val="00E474E1"/>
    <w:rsid w:val="00E47C6F"/>
    <w:rsid w:val="00E47F8D"/>
    <w:rsid w:val="00E50862"/>
    <w:rsid w:val="00E50FF2"/>
    <w:rsid w:val="00E525FF"/>
    <w:rsid w:val="00E53AE0"/>
    <w:rsid w:val="00E5445C"/>
    <w:rsid w:val="00E54CF6"/>
    <w:rsid w:val="00E5518D"/>
    <w:rsid w:val="00E56532"/>
    <w:rsid w:val="00E56836"/>
    <w:rsid w:val="00E57D9B"/>
    <w:rsid w:val="00E60C06"/>
    <w:rsid w:val="00E612A8"/>
    <w:rsid w:val="00E615A7"/>
    <w:rsid w:val="00E61C4B"/>
    <w:rsid w:val="00E62076"/>
    <w:rsid w:val="00E62186"/>
    <w:rsid w:val="00E625D7"/>
    <w:rsid w:val="00E629F3"/>
    <w:rsid w:val="00E62B61"/>
    <w:rsid w:val="00E637DC"/>
    <w:rsid w:val="00E640F7"/>
    <w:rsid w:val="00E654EF"/>
    <w:rsid w:val="00E663A3"/>
    <w:rsid w:val="00E665D0"/>
    <w:rsid w:val="00E66FCC"/>
    <w:rsid w:val="00E6715F"/>
    <w:rsid w:val="00E7017F"/>
    <w:rsid w:val="00E70257"/>
    <w:rsid w:val="00E72220"/>
    <w:rsid w:val="00E72396"/>
    <w:rsid w:val="00E72869"/>
    <w:rsid w:val="00E72D13"/>
    <w:rsid w:val="00E73658"/>
    <w:rsid w:val="00E73E0F"/>
    <w:rsid w:val="00E743D3"/>
    <w:rsid w:val="00E748EC"/>
    <w:rsid w:val="00E74A7B"/>
    <w:rsid w:val="00E756F5"/>
    <w:rsid w:val="00E761FB"/>
    <w:rsid w:val="00E7783E"/>
    <w:rsid w:val="00E8045B"/>
    <w:rsid w:val="00E80B4E"/>
    <w:rsid w:val="00E80BAD"/>
    <w:rsid w:val="00E819E7"/>
    <w:rsid w:val="00E81A15"/>
    <w:rsid w:val="00E8471D"/>
    <w:rsid w:val="00E853A3"/>
    <w:rsid w:val="00E85A71"/>
    <w:rsid w:val="00E86C6E"/>
    <w:rsid w:val="00E87E89"/>
    <w:rsid w:val="00E87F42"/>
    <w:rsid w:val="00E87F7E"/>
    <w:rsid w:val="00E9026A"/>
    <w:rsid w:val="00E9061D"/>
    <w:rsid w:val="00E907F7"/>
    <w:rsid w:val="00E90D9C"/>
    <w:rsid w:val="00E91B5B"/>
    <w:rsid w:val="00E92075"/>
    <w:rsid w:val="00E92361"/>
    <w:rsid w:val="00E939C5"/>
    <w:rsid w:val="00E94142"/>
    <w:rsid w:val="00E94703"/>
    <w:rsid w:val="00E96B03"/>
    <w:rsid w:val="00E96CA8"/>
    <w:rsid w:val="00E96D53"/>
    <w:rsid w:val="00E97796"/>
    <w:rsid w:val="00E97CBC"/>
    <w:rsid w:val="00EA04C3"/>
    <w:rsid w:val="00EA0B3B"/>
    <w:rsid w:val="00EA1854"/>
    <w:rsid w:val="00EA280E"/>
    <w:rsid w:val="00EA282D"/>
    <w:rsid w:val="00EA29B5"/>
    <w:rsid w:val="00EA29F0"/>
    <w:rsid w:val="00EA3B70"/>
    <w:rsid w:val="00EA4883"/>
    <w:rsid w:val="00EA4BC2"/>
    <w:rsid w:val="00EA4C62"/>
    <w:rsid w:val="00EA6304"/>
    <w:rsid w:val="00EA7261"/>
    <w:rsid w:val="00EA7D79"/>
    <w:rsid w:val="00EB0930"/>
    <w:rsid w:val="00EB0C6B"/>
    <w:rsid w:val="00EB2C8D"/>
    <w:rsid w:val="00EB303E"/>
    <w:rsid w:val="00EB31F7"/>
    <w:rsid w:val="00EB37B2"/>
    <w:rsid w:val="00EB4E75"/>
    <w:rsid w:val="00EB739C"/>
    <w:rsid w:val="00EC0451"/>
    <w:rsid w:val="00EC06AF"/>
    <w:rsid w:val="00EC0DC4"/>
    <w:rsid w:val="00EC0E9B"/>
    <w:rsid w:val="00EC1111"/>
    <w:rsid w:val="00EC1B8D"/>
    <w:rsid w:val="00EC1BDD"/>
    <w:rsid w:val="00EC2436"/>
    <w:rsid w:val="00EC2483"/>
    <w:rsid w:val="00EC41E9"/>
    <w:rsid w:val="00EC4C92"/>
    <w:rsid w:val="00EC5D41"/>
    <w:rsid w:val="00EC69DB"/>
    <w:rsid w:val="00EC744A"/>
    <w:rsid w:val="00ED0DEF"/>
    <w:rsid w:val="00ED175D"/>
    <w:rsid w:val="00ED318E"/>
    <w:rsid w:val="00ED3741"/>
    <w:rsid w:val="00ED4512"/>
    <w:rsid w:val="00ED4643"/>
    <w:rsid w:val="00ED4747"/>
    <w:rsid w:val="00ED4A90"/>
    <w:rsid w:val="00ED5D1D"/>
    <w:rsid w:val="00ED658A"/>
    <w:rsid w:val="00ED6BE7"/>
    <w:rsid w:val="00ED6DDC"/>
    <w:rsid w:val="00EE0009"/>
    <w:rsid w:val="00EE0512"/>
    <w:rsid w:val="00EE0B0E"/>
    <w:rsid w:val="00EE0BBF"/>
    <w:rsid w:val="00EE21A9"/>
    <w:rsid w:val="00EE255D"/>
    <w:rsid w:val="00EE2697"/>
    <w:rsid w:val="00EE31B5"/>
    <w:rsid w:val="00EE3262"/>
    <w:rsid w:val="00EE33E0"/>
    <w:rsid w:val="00EE3CC7"/>
    <w:rsid w:val="00EE3E71"/>
    <w:rsid w:val="00EE3ED3"/>
    <w:rsid w:val="00EE454F"/>
    <w:rsid w:val="00EE4C08"/>
    <w:rsid w:val="00EE5187"/>
    <w:rsid w:val="00EE521A"/>
    <w:rsid w:val="00EE6561"/>
    <w:rsid w:val="00EF0779"/>
    <w:rsid w:val="00EF0E78"/>
    <w:rsid w:val="00EF1529"/>
    <w:rsid w:val="00EF236A"/>
    <w:rsid w:val="00EF27BA"/>
    <w:rsid w:val="00EF2FC6"/>
    <w:rsid w:val="00EF3343"/>
    <w:rsid w:val="00EF4C9D"/>
    <w:rsid w:val="00EF5192"/>
    <w:rsid w:val="00EF56CF"/>
    <w:rsid w:val="00EF5C03"/>
    <w:rsid w:val="00EF7608"/>
    <w:rsid w:val="00F00AD5"/>
    <w:rsid w:val="00F00DD5"/>
    <w:rsid w:val="00F01A2C"/>
    <w:rsid w:val="00F020C4"/>
    <w:rsid w:val="00F03229"/>
    <w:rsid w:val="00F032E0"/>
    <w:rsid w:val="00F034D1"/>
    <w:rsid w:val="00F03914"/>
    <w:rsid w:val="00F0392B"/>
    <w:rsid w:val="00F03F0A"/>
    <w:rsid w:val="00F04283"/>
    <w:rsid w:val="00F042A6"/>
    <w:rsid w:val="00F04729"/>
    <w:rsid w:val="00F04EE3"/>
    <w:rsid w:val="00F057D8"/>
    <w:rsid w:val="00F06398"/>
    <w:rsid w:val="00F06E6B"/>
    <w:rsid w:val="00F10951"/>
    <w:rsid w:val="00F10F22"/>
    <w:rsid w:val="00F12542"/>
    <w:rsid w:val="00F13D89"/>
    <w:rsid w:val="00F14DD6"/>
    <w:rsid w:val="00F157BA"/>
    <w:rsid w:val="00F163A6"/>
    <w:rsid w:val="00F16E06"/>
    <w:rsid w:val="00F16ED7"/>
    <w:rsid w:val="00F16F17"/>
    <w:rsid w:val="00F17102"/>
    <w:rsid w:val="00F17E04"/>
    <w:rsid w:val="00F206B0"/>
    <w:rsid w:val="00F21DA6"/>
    <w:rsid w:val="00F22004"/>
    <w:rsid w:val="00F2244C"/>
    <w:rsid w:val="00F2282A"/>
    <w:rsid w:val="00F228C8"/>
    <w:rsid w:val="00F22FC1"/>
    <w:rsid w:val="00F25648"/>
    <w:rsid w:val="00F25D21"/>
    <w:rsid w:val="00F27466"/>
    <w:rsid w:val="00F27633"/>
    <w:rsid w:val="00F2774E"/>
    <w:rsid w:val="00F278B3"/>
    <w:rsid w:val="00F30345"/>
    <w:rsid w:val="00F3188A"/>
    <w:rsid w:val="00F31F2A"/>
    <w:rsid w:val="00F3271A"/>
    <w:rsid w:val="00F327D9"/>
    <w:rsid w:val="00F32CC7"/>
    <w:rsid w:val="00F32CF4"/>
    <w:rsid w:val="00F33084"/>
    <w:rsid w:val="00F330E7"/>
    <w:rsid w:val="00F33BAC"/>
    <w:rsid w:val="00F345E5"/>
    <w:rsid w:val="00F34D33"/>
    <w:rsid w:val="00F35564"/>
    <w:rsid w:val="00F355C7"/>
    <w:rsid w:val="00F359F5"/>
    <w:rsid w:val="00F35F56"/>
    <w:rsid w:val="00F36125"/>
    <w:rsid w:val="00F367E3"/>
    <w:rsid w:val="00F36D64"/>
    <w:rsid w:val="00F3765C"/>
    <w:rsid w:val="00F37D52"/>
    <w:rsid w:val="00F4020C"/>
    <w:rsid w:val="00F41092"/>
    <w:rsid w:val="00F41AD2"/>
    <w:rsid w:val="00F42845"/>
    <w:rsid w:val="00F43F16"/>
    <w:rsid w:val="00F43FA0"/>
    <w:rsid w:val="00F441EA"/>
    <w:rsid w:val="00F45134"/>
    <w:rsid w:val="00F45C6D"/>
    <w:rsid w:val="00F469A7"/>
    <w:rsid w:val="00F46A37"/>
    <w:rsid w:val="00F4785B"/>
    <w:rsid w:val="00F51623"/>
    <w:rsid w:val="00F51649"/>
    <w:rsid w:val="00F517BC"/>
    <w:rsid w:val="00F53523"/>
    <w:rsid w:val="00F53A7F"/>
    <w:rsid w:val="00F5462D"/>
    <w:rsid w:val="00F547B2"/>
    <w:rsid w:val="00F55935"/>
    <w:rsid w:val="00F56213"/>
    <w:rsid w:val="00F56358"/>
    <w:rsid w:val="00F57056"/>
    <w:rsid w:val="00F57408"/>
    <w:rsid w:val="00F57758"/>
    <w:rsid w:val="00F57E58"/>
    <w:rsid w:val="00F64605"/>
    <w:rsid w:val="00F64C3D"/>
    <w:rsid w:val="00F64EB9"/>
    <w:rsid w:val="00F659A4"/>
    <w:rsid w:val="00F659F6"/>
    <w:rsid w:val="00F65F62"/>
    <w:rsid w:val="00F66529"/>
    <w:rsid w:val="00F666C1"/>
    <w:rsid w:val="00F66738"/>
    <w:rsid w:val="00F669C5"/>
    <w:rsid w:val="00F66A3F"/>
    <w:rsid w:val="00F66F04"/>
    <w:rsid w:val="00F67A7F"/>
    <w:rsid w:val="00F70B5F"/>
    <w:rsid w:val="00F714B1"/>
    <w:rsid w:val="00F7153A"/>
    <w:rsid w:val="00F7170B"/>
    <w:rsid w:val="00F71BEC"/>
    <w:rsid w:val="00F7237C"/>
    <w:rsid w:val="00F74E81"/>
    <w:rsid w:val="00F7535A"/>
    <w:rsid w:val="00F758BB"/>
    <w:rsid w:val="00F763AB"/>
    <w:rsid w:val="00F7765A"/>
    <w:rsid w:val="00F800C5"/>
    <w:rsid w:val="00F8054C"/>
    <w:rsid w:val="00F81229"/>
    <w:rsid w:val="00F820FE"/>
    <w:rsid w:val="00F82E4E"/>
    <w:rsid w:val="00F83E94"/>
    <w:rsid w:val="00F850D6"/>
    <w:rsid w:val="00F85E73"/>
    <w:rsid w:val="00F871FD"/>
    <w:rsid w:val="00F876FB"/>
    <w:rsid w:val="00F90795"/>
    <w:rsid w:val="00F918B5"/>
    <w:rsid w:val="00F93170"/>
    <w:rsid w:val="00F936C4"/>
    <w:rsid w:val="00F9397D"/>
    <w:rsid w:val="00F942C4"/>
    <w:rsid w:val="00F944FC"/>
    <w:rsid w:val="00F9521D"/>
    <w:rsid w:val="00F955AC"/>
    <w:rsid w:val="00F95A07"/>
    <w:rsid w:val="00F95F1B"/>
    <w:rsid w:val="00F96493"/>
    <w:rsid w:val="00F97AC9"/>
    <w:rsid w:val="00FA0A0B"/>
    <w:rsid w:val="00FA1E95"/>
    <w:rsid w:val="00FA2EA4"/>
    <w:rsid w:val="00FA341E"/>
    <w:rsid w:val="00FA365F"/>
    <w:rsid w:val="00FA3AD3"/>
    <w:rsid w:val="00FA42DC"/>
    <w:rsid w:val="00FA4527"/>
    <w:rsid w:val="00FA4A40"/>
    <w:rsid w:val="00FA531D"/>
    <w:rsid w:val="00FA5D32"/>
    <w:rsid w:val="00FA7037"/>
    <w:rsid w:val="00FA7458"/>
    <w:rsid w:val="00FA7D7F"/>
    <w:rsid w:val="00FB002D"/>
    <w:rsid w:val="00FB0123"/>
    <w:rsid w:val="00FB2D71"/>
    <w:rsid w:val="00FB30E2"/>
    <w:rsid w:val="00FB4FCD"/>
    <w:rsid w:val="00FB60A0"/>
    <w:rsid w:val="00FB6145"/>
    <w:rsid w:val="00FB675D"/>
    <w:rsid w:val="00FB7090"/>
    <w:rsid w:val="00FB7404"/>
    <w:rsid w:val="00FB752D"/>
    <w:rsid w:val="00FB75C6"/>
    <w:rsid w:val="00FB7765"/>
    <w:rsid w:val="00FB79A3"/>
    <w:rsid w:val="00FC028F"/>
    <w:rsid w:val="00FC0A7A"/>
    <w:rsid w:val="00FC1107"/>
    <w:rsid w:val="00FC17D4"/>
    <w:rsid w:val="00FC205B"/>
    <w:rsid w:val="00FC33DE"/>
    <w:rsid w:val="00FC451B"/>
    <w:rsid w:val="00FC4634"/>
    <w:rsid w:val="00FC545A"/>
    <w:rsid w:val="00FC62D0"/>
    <w:rsid w:val="00FC7827"/>
    <w:rsid w:val="00FC7F9E"/>
    <w:rsid w:val="00FD023F"/>
    <w:rsid w:val="00FD0C0A"/>
    <w:rsid w:val="00FD15AD"/>
    <w:rsid w:val="00FD255B"/>
    <w:rsid w:val="00FD4468"/>
    <w:rsid w:val="00FD4DB9"/>
    <w:rsid w:val="00FD5F31"/>
    <w:rsid w:val="00FD6929"/>
    <w:rsid w:val="00FD75F9"/>
    <w:rsid w:val="00FD79AF"/>
    <w:rsid w:val="00FD7F9D"/>
    <w:rsid w:val="00FE060F"/>
    <w:rsid w:val="00FE0663"/>
    <w:rsid w:val="00FE1751"/>
    <w:rsid w:val="00FE1D17"/>
    <w:rsid w:val="00FE1E1F"/>
    <w:rsid w:val="00FE2022"/>
    <w:rsid w:val="00FE3545"/>
    <w:rsid w:val="00FE43FC"/>
    <w:rsid w:val="00FE4E3A"/>
    <w:rsid w:val="00FE6F48"/>
    <w:rsid w:val="00FE721D"/>
    <w:rsid w:val="00FE7F7B"/>
    <w:rsid w:val="00FF01D4"/>
    <w:rsid w:val="00FF0404"/>
    <w:rsid w:val="00FF1571"/>
    <w:rsid w:val="00FF179D"/>
    <w:rsid w:val="00FF1AE8"/>
    <w:rsid w:val="00FF1D58"/>
    <w:rsid w:val="00FF3195"/>
    <w:rsid w:val="00FF3B87"/>
    <w:rsid w:val="00FF3F1D"/>
    <w:rsid w:val="00FF6300"/>
    <w:rsid w:val="00FF6AF6"/>
    <w:rsid w:val="00FF6C83"/>
    <w:rsid w:val="00FF6D22"/>
    <w:rsid w:val="00FF7125"/>
    <w:rsid w:val="00FF7C6B"/>
    <w:rsid w:val="0104946D"/>
    <w:rsid w:val="038C7D3E"/>
    <w:rsid w:val="04C4CE5C"/>
    <w:rsid w:val="0571E26E"/>
    <w:rsid w:val="0A80BD7F"/>
    <w:rsid w:val="0DEFD467"/>
    <w:rsid w:val="10280DCA"/>
    <w:rsid w:val="105D43DF"/>
    <w:rsid w:val="11385231"/>
    <w:rsid w:val="1686B743"/>
    <w:rsid w:val="18DBB8DD"/>
    <w:rsid w:val="194A0256"/>
    <w:rsid w:val="1977F7B8"/>
    <w:rsid w:val="19D7C67D"/>
    <w:rsid w:val="1AA7C03B"/>
    <w:rsid w:val="1D421E54"/>
    <w:rsid w:val="1DEC7EC3"/>
    <w:rsid w:val="1DFBED18"/>
    <w:rsid w:val="1EEDF70C"/>
    <w:rsid w:val="1EF16B8C"/>
    <w:rsid w:val="201583DC"/>
    <w:rsid w:val="2035689E"/>
    <w:rsid w:val="2163BD93"/>
    <w:rsid w:val="21F0460C"/>
    <w:rsid w:val="2317992A"/>
    <w:rsid w:val="2426299D"/>
    <w:rsid w:val="2A0B3972"/>
    <w:rsid w:val="2B03F762"/>
    <w:rsid w:val="2C4E5E3D"/>
    <w:rsid w:val="2DAC2097"/>
    <w:rsid w:val="2DB0ABB0"/>
    <w:rsid w:val="304AF75A"/>
    <w:rsid w:val="321A3C5D"/>
    <w:rsid w:val="332C6B20"/>
    <w:rsid w:val="35AF12A8"/>
    <w:rsid w:val="36DC2D9B"/>
    <w:rsid w:val="37F75321"/>
    <w:rsid w:val="3A251F59"/>
    <w:rsid w:val="3AB01827"/>
    <w:rsid w:val="3C6F731F"/>
    <w:rsid w:val="3DF71CB0"/>
    <w:rsid w:val="3E9CC04B"/>
    <w:rsid w:val="3EF8CF2E"/>
    <w:rsid w:val="40AB8375"/>
    <w:rsid w:val="4315770A"/>
    <w:rsid w:val="44A08DB6"/>
    <w:rsid w:val="4531911D"/>
    <w:rsid w:val="45327E1F"/>
    <w:rsid w:val="460569CB"/>
    <w:rsid w:val="4809771B"/>
    <w:rsid w:val="49A29F91"/>
    <w:rsid w:val="49FC5792"/>
    <w:rsid w:val="4AA93863"/>
    <w:rsid w:val="4AC5FC9A"/>
    <w:rsid w:val="4C7153F9"/>
    <w:rsid w:val="4D2E2580"/>
    <w:rsid w:val="4E7D86BA"/>
    <w:rsid w:val="513414D7"/>
    <w:rsid w:val="5179B19E"/>
    <w:rsid w:val="51BBA2DB"/>
    <w:rsid w:val="537ACC41"/>
    <w:rsid w:val="539CDBEB"/>
    <w:rsid w:val="53E44906"/>
    <w:rsid w:val="546B2DC6"/>
    <w:rsid w:val="571B1291"/>
    <w:rsid w:val="57E6C949"/>
    <w:rsid w:val="58EF3F03"/>
    <w:rsid w:val="5CF4C883"/>
    <w:rsid w:val="5CFB3C19"/>
    <w:rsid w:val="5E3F594C"/>
    <w:rsid w:val="5F6B06FE"/>
    <w:rsid w:val="623BE53C"/>
    <w:rsid w:val="62645EAD"/>
    <w:rsid w:val="63719767"/>
    <w:rsid w:val="6439A04C"/>
    <w:rsid w:val="644F6C00"/>
    <w:rsid w:val="68BE9B01"/>
    <w:rsid w:val="69C47A5D"/>
    <w:rsid w:val="6BB5D228"/>
    <w:rsid w:val="6EC5FDC7"/>
    <w:rsid w:val="767338F1"/>
    <w:rsid w:val="771CC1AB"/>
    <w:rsid w:val="78AB2AD4"/>
    <w:rsid w:val="7A849562"/>
    <w:rsid w:val="7ACB2CAB"/>
    <w:rsid w:val="7B1CD619"/>
    <w:rsid w:val="7BC0AFA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327E1BD"/>
  <w15:chartTrackingRefBased/>
  <w15:docId w15:val="{A1A1F776-A28F-4B03-B38A-C107EF9E1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7868"/>
  </w:style>
  <w:style w:type="paragraph" w:styleId="Heading1">
    <w:name w:val="heading 1"/>
    <w:basedOn w:val="Normal"/>
    <w:next w:val="Normal"/>
    <w:link w:val="Heading1Char"/>
    <w:uiPriority w:val="9"/>
    <w:qFormat/>
    <w:rsid w:val="00061C26"/>
    <w:pPr>
      <w:keepNext/>
      <w:keepLines/>
      <w:spacing w:before="240" w:after="0"/>
      <w:outlineLvl w:val="0"/>
    </w:pPr>
    <w:rPr>
      <w:rFonts w:asciiTheme="majorHAnsi" w:eastAsiaTheme="majorEastAsia" w:hAnsiTheme="majorHAnsi" w:cstheme="majorBidi"/>
      <w:color w:val="A51518" w:themeColor="accent1" w:themeShade="BF"/>
      <w:sz w:val="32"/>
      <w:szCs w:val="32"/>
    </w:rPr>
  </w:style>
  <w:style w:type="paragraph" w:styleId="Heading3">
    <w:name w:val="heading 3"/>
    <w:basedOn w:val="Normal"/>
    <w:next w:val="Normal"/>
    <w:link w:val="Heading3Char"/>
    <w:uiPriority w:val="9"/>
    <w:semiHidden/>
    <w:unhideWhenUsed/>
    <w:qFormat/>
    <w:rsid w:val="00A3455E"/>
    <w:pPr>
      <w:keepNext/>
      <w:keepLines/>
      <w:spacing w:before="40" w:after="0"/>
      <w:outlineLvl w:val="2"/>
    </w:pPr>
    <w:rPr>
      <w:rFonts w:asciiTheme="majorHAnsi" w:eastAsiaTheme="majorEastAsia" w:hAnsiTheme="majorHAnsi" w:cstheme="majorBidi"/>
      <w:color w:val="6D0E1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48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48EC"/>
  </w:style>
  <w:style w:type="paragraph" w:styleId="Footer">
    <w:name w:val="footer"/>
    <w:basedOn w:val="Normal"/>
    <w:link w:val="FooterChar"/>
    <w:uiPriority w:val="99"/>
    <w:unhideWhenUsed/>
    <w:rsid w:val="00E748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48EC"/>
  </w:style>
  <w:style w:type="table" w:styleId="TableGrid">
    <w:name w:val="Table Grid"/>
    <w:basedOn w:val="TableNormal"/>
    <w:uiPriority w:val="39"/>
    <w:rsid w:val="00E748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ACER">
    <w:name w:val="SPACER"/>
    <w:basedOn w:val="Normal"/>
    <w:qFormat/>
    <w:rsid w:val="00DF7EDC"/>
    <w:pPr>
      <w:spacing w:after="0"/>
    </w:pPr>
    <w:rPr>
      <w:rFonts w:ascii="ShellBold" w:hAnsi="ShellBold"/>
      <w:color w:val="DD1D21"/>
      <w:sz w:val="20"/>
      <w:szCs w:val="20"/>
    </w:rPr>
  </w:style>
  <w:style w:type="paragraph" w:customStyle="1" w:styleId="Body">
    <w:name w:val="Body"/>
    <w:basedOn w:val="Normal"/>
    <w:qFormat/>
    <w:rsid w:val="00DF7EDC"/>
    <w:pPr>
      <w:spacing w:before="340" w:after="0" w:line="260" w:lineRule="exact"/>
    </w:pPr>
    <w:rPr>
      <w:rFonts w:ascii="ShellBook" w:hAnsi="ShellBook"/>
      <w:color w:val="595959"/>
      <w:sz w:val="20"/>
      <w:szCs w:val="20"/>
    </w:rPr>
  </w:style>
  <w:style w:type="paragraph" w:customStyle="1" w:styleId="Subscribe">
    <w:name w:val="Subscribe"/>
    <w:basedOn w:val="Normal"/>
    <w:qFormat/>
    <w:rsid w:val="005411AD"/>
    <w:pPr>
      <w:spacing w:before="120" w:after="560" w:line="228" w:lineRule="auto"/>
    </w:pPr>
    <w:rPr>
      <w:rFonts w:ascii="ShellBold" w:hAnsi="ShellBold"/>
      <w:color w:val="595959"/>
      <w:spacing w:val="2"/>
    </w:rPr>
  </w:style>
  <w:style w:type="paragraph" w:customStyle="1" w:styleId="Date1">
    <w:name w:val="Date1"/>
    <w:basedOn w:val="Normal"/>
    <w:qFormat/>
    <w:rsid w:val="004754CE"/>
    <w:pPr>
      <w:spacing w:before="600" w:after="240"/>
    </w:pPr>
    <w:rPr>
      <w:rFonts w:ascii="ShellBold" w:eastAsia="Calibri" w:hAnsi="ShellBold" w:cs="Arial"/>
      <w:noProof/>
      <w:color w:val="595959" w:themeColor="text1"/>
    </w:rPr>
  </w:style>
  <w:style w:type="paragraph" w:customStyle="1" w:styleId="RedHeadings">
    <w:name w:val="Red Headings"/>
    <w:basedOn w:val="SPACER"/>
    <w:qFormat/>
    <w:rsid w:val="005411AD"/>
    <w:pPr>
      <w:spacing w:line="168" w:lineRule="auto"/>
    </w:pPr>
    <w:rPr>
      <w:caps/>
      <w:sz w:val="30"/>
      <w:szCs w:val="30"/>
    </w:rPr>
  </w:style>
  <w:style w:type="paragraph" w:customStyle="1" w:styleId="SectionHeadings">
    <w:name w:val="Section Headings"/>
    <w:basedOn w:val="Normal"/>
    <w:qFormat/>
    <w:rsid w:val="0087596D"/>
    <w:pPr>
      <w:spacing w:after="0" w:line="168" w:lineRule="auto"/>
    </w:pPr>
    <w:rPr>
      <w:rFonts w:ascii="ShellBold" w:hAnsi="ShellBold"/>
      <w:caps/>
      <w:color w:val="DD1D21"/>
      <w:spacing w:val="-12"/>
      <w:sz w:val="52"/>
      <w:szCs w:val="52"/>
    </w:rPr>
  </w:style>
  <w:style w:type="paragraph" w:customStyle="1" w:styleId="GrayHeadings">
    <w:name w:val="Gray Headings"/>
    <w:basedOn w:val="SPACER"/>
    <w:qFormat/>
    <w:rsid w:val="00C57574"/>
    <w:pPr>
      <w:spacing w:line="216" w:lineRule="auto"/>
    </w:pPr>
    <w:rPr>
      <w:color w:val="595959"/>
    </w:rPr>
  </w:style>
  <w:style w:type="paragraph" w:customStyle="1" w:styleId="Captions">
    <w:name w:val="Captions"/>
    <w:basedOn w:val="SPACER"/>
    <w:qFormat/>
    <w:rsid w:val="00C57574"/>
    <w:pPr>
      <w:spacing w:line="240" w:lineRule="auto"/>
      <w:ind w:left="141"/>
    </w:pPr>
    <w:rPr>
      <w:rFonts w:ascii="ShellBook" w:hAnsi="ShellBook"/>
      <w:color w:val="595959"/>
      <w:sz w:val="18"/>
      <w:szCs w:val="18"/>
    </w:rPr>
  </w:style>
  <w:style w:type="character" w:styleId="Hyperlink">
    <w:name w:val="Hyperlink"/>
    <w:basedOn w:val="DefaultParagraphFont"/>
    <w:uiPriority w:val="99"/>
    <w:unhideWhenUsed/>
    <w:rsid w:val="006410D8"/>
    <w:rPr>
      <w:color w:val="DD1D21" w:themeColor="hyperlink"/>
      <w:u w:val="single"/>
    </w:rPr>
  </w:style>
  <w:style w:type="character" w:styleId="UnresolvedMention">
    <w:name w:val="Unresolved Mention"/>
    <w:basedOn w:val="DefaultParagraphFont"/>
    <w:uiPriority w:val="99"/>
    <w:semiHidden/>
    <w:unhideWhenUsed/>
    <w:rsid w:val="006410D8"/>
    <w:rPr>
      <w:color w:val="605E5C"/>
      <w:shd w:val="clear" w:color="auto" w:fill="E1DFDD"/>
    </w:rPr>
  </w:style>
  <w:style w:type="paragraph" w:customStyle="1" w:styleId="Bullets">
    <w:name w:val="Bullets"/>
    <w:basedOn w:val="Body"/>
    <w:qFormat/>
    <w:rsid w:val="000C0FE2"/>
    <w:pPr>
      <w:numPr>
        <w:numId w:val="1"/>
      </w:numPr>
      <w:spacing w:before="80"/>
    </w:pPr>
  </w:style>
  <w:style w:type="paragraph" w:styleId="ListParagraph">
    <w:name w:val="List Paragraph"/>
    <w:basedOn w:val="Normal"/>
    <w:uiPriority w:val="34"/>
    <w:qFormat/>
    <w:rsid w:val="00A404FB"/>
    <w:pPr>
      <w:ind w:left="720"/>
      <w:contextualSpacing/>
    </w:pPr>
  </w:style>
  <w:style w:type="character" w:styleId="FollowedHyperlink">
    <w:name w:val="FollowedHyperlink"/>
    <w:basedOn w:val="DefaultParagraphFont"/>
    <w:uiPriority w:val="99"/>
    <w:semiHidden/>
    <w:unhideWhenUsed/>
    <w:rsid w:val="00FD15AD"/>
    <w:rPr>
      <w:color w:val="DD1D21" w:themeColor="followedHyperlink"/>
      <w:u w:val="single"/>
    </w:rPr>
  </w:style>
  <w:style w:type="character" w:styleId="CommentReference">
    <w:name w:val="annotation reference"/>
    <w:basedOn w:val="DefaultParagraphFont"/>
    <w:uiPriority w:val="99"/>
    <w:semiHidden/>
    <w:unhideWhenUsed/>
    <w:rsid w:val="000E0F5F"/>
    <w:rPr>
      <w:sz w:val="16"/>
      <w:szCs w:val="16"/>
    </w:rPr>
  </w:style>
  <w:style w:type="paragraph" w:styleId="CommentText">
    <w:name w:val="annotation text"/>
    <w:basedOn w:val="Normal"/>
    <w:link w:val="CommentTextChar"/>
    <w:uiPriority w:val="99"/>
    <w:unhideWhenUsed/>
    <w:rsid w:val="000E0F5F"/>
    <w:pPr>
      <w:spacing w:line="240" w:lineRule="auto"/>
    </w:pPr>
    <w:rPr>
      <w:sz w:val="20"/>
      <w:szCs w:val="20"/>
    </w:rPr>
  </w:style>
  <w:style w:type="character" w:customStyle="1" w:styleId="CommentTextChar">
    <w:name w:val="Comment Text Char"/>
    <w:basedOn w:val="DefaultParagraphFont"/>
    <w:link w:val="CommentText"/>
    <w:uiPriority w:val="99"/>
    <w:rsid w:val="000E0F5F"/>
    <w:rPr>
      <w:sz w:val="20"/>
      <w:szCs w:val="20"/>
    </w:rPr>
  </w:style>
  <w:style w:type="paragraph" w:styleId="CommentSubject">
    <w:name w:val="annotation subject"/>
    <w:basedOn w:val="CommentText"/>
    <w:next w:val="CommentText"/>
    <w:link w:val="CommentSubjectChar"/>
    <w:uiPriority w:val="99"/>
    <w:semiHidden/>
    <w:unhideWhenUsed/>
    <w:rsid w:val="000E0F5F"/>
    <w:rPr>
      <w:b/>
      <w:bCs/>
    </w:rPr>
  </w:style>
  <w:style w:type="character" w:customStyle="1" w:styleId="CommentSubjectChar">
    <w:name w:val="Comment Subject Char"/>
    <w:basedOn w:val="CommentTextChar"/>
    <w:link w:val="CommentSubject"/>
    <w:uiPriority w:val="99"/>
    <w:semiHidden/>
    <w:rsid w:val="000E0F5F"/>
    <w:rPr>
      <w:b/>
      <w:bCs/>
      <w:sz w:val="20"/>
      <w:szCs w:val="20"/>
    </w:rPr>
  </w:style>
  <w:style w:type="paragraph" w:styleId="NormalWeb">
    <w:name w:val="Normal (Web)"/>
    <w:basedOn w:val="Normal"/>
    <w:uiPriority w:val="99"/>
    <w:unhideWhenUsed/>
    <w:rsid w:val="00343B79"/>
    <w:rPr>
      <w:rFonts w:ascii="Times New Roman" w:hAnsi="Times New Roman" w:cs="Times New Roman"/>
      <w:sz w:val="24"/>
      <w:szCs w:val="24"/>
    </w:rPr>
  </w:style>
  <w:style w:type="paragraph" w:styleId="PlainText">
    <w:name w:val="Plain Text"/>
    <w:basedOn w:val="Normal"/>
    <w:link w:val="PlainTextChar"/>
    <w:uiPriority w:val="99"/>
    <w:unhideWhenUsed/>
    <w:rsid w:val="0060582E"/>
    <w:pPr>
      <w:spacing w:after="0" w:line="240" w:lineRule="auto"/>
    </w:pPr>
    <w:rPr>
      <w:rFonts w:ascii="Calibri" w:hAnsi="Calibri"/>
      <w:szCs w:val="21"/>
      <w:lang w:val="en-US"/>
    </w:rPr>
  </w:style>
  <w:style w:type="character" w:customStyle="1" w:styleId="PlainTextChar">
    <w:name w:val="Plain Text Char"/>
    <w:basedOn w:val="DefaultParagraphFont"/>
    <w:link w:val="PlainText"/>
    <w:uiPriority w:val="99"/>
    <w:rsid w:val="0060582E"/>
    <w:rPr>
      <w:rFonts w:ascii="Calibri" w:hAnsi="Calibri"/>
      <w:szCs w:val="21"/>
      <w:lang w:val="en-US"/>
    </w:rPr>
  </w:style>
  <w:style w:type="character" w:customStyle="1" w:styleId="normaltextrun">
    <w:name w:val="normaltextrun"/>
    <w:basedOn w:val="DefaultParagraphFont"/>
    <w:rsid w:val="009D3BE3"/>
  </w:style>
  <w:style w:type="paragraph" w:customStyle="1" w:styleId="xmsonormal">
    <w:name w:val="x_msonormal"/>
    <w:basedOn w:val="Normal"/>
    <w:rsid w:val="000F7B68"/>
    <w:pPr>
      <w:spacing w:before="100" w:beforeAutospacing="1" w:after="100" w:afterAutospacing="1" w:line="240" w:lineRule="auto"/>
    </w:pPr>
    <w:rPr>
      <w:rFonts w:ascii="Calibri" w:hAnsi="Calibri" w:cs="Calibri"/>
      <w:lang w:val="en-US"/>
    </w:rPr>
  </w:style>
  <w:style w:type="character" w:customStyle="1" w:styleId="Heading1Char">
    <w:name w:val="Heading 1 Char"/>
    <w:basedOn w:val="DefaultParagraphFont"/>
    <w:link w:val="Heading1"/>
    <w:uiPriority w:val="9"/>
    <w:rsid w:val="00061C26"/>
    <w:rPr>
      <w:rFonts w:asciiTheme="majorHAnsi" w:eastAsiaTheme="majorEastAsia" w:hAnsiTheme="majorHAnsi" w:cstheme="majorBidi"/>
      <w:color w:val="A51518" w:themeColor="accent1" w:themeShade="BF"/>
      <w:sz w:val="32"/>
      <w:szCs w:val="32"/>
    </w:rPr>
  </w:style>
  <w:style w:type="paragraph" w:styleId="TOCHeading">
    <w:name w:val="TOC Heading"/>
    <w:basedOn w:val="Heading1"/>
    <w:next w:val="Normal"/>
    <w:uiPriority w:val="39"/>
    <w:unhideWhenUsed/>
    <w:qFormat/>
    <w:rsid w:val="00061C26"/>
    <w:pPr>
      <w:outlineLvl w:val="9"/>
    </w:pPr>
    <w:rPr>
      <w:lang w:val="en-US"/>
    </w:rPr>
  </w:style>
  <w:style w:type="paragraph" w:customStyle="1" w:styleId="paragraph">
    <w:name w:val="paragraph"/>
    <w:basedOn w:val="Normal"/>
    <w:rsid w:val="00F21DA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eop">
    <w:name w:val="eop"/>
    <w:basedOn w:val="DefaultParagraphFont"/>
    <w:rsid w:val="00F21DA6"/>
  </w:style>
  <w:style w:type="paragraph" w:styleId="Date">
    <w:name w:val="Date"/>
    <w:basedOn w:val="Normal"/>
    <w:next w:val="Normal"/>
    <w:link w:val="DateChar"/>
    <w:uiPriority w:val="99"/>
    <w:semiHidden/>
    <w:unhideWhenUsed/>
    <w:rsid w:val="0027489E"/>
  </w:style>
  <w:style w:type="character" w:customStyle="1" w:styleId="DateChar">
    <w:name w:val="Date Char"/>
    <w:basedOn w:val="DefaultParagraphFont"/>
    <w:link w:val="Date"/>
    <w:uiPriority w:val="99"/>
    <w:semiHidden/>
    <w:rsid w:val="0027489E"/>
  </w:style>
  <w:style w:type="paragraph" w:styleId="Revision">
    <w:name w:val="Revision"/>
    <w:hidden/>
    <w:uiPriority w:val="99"/>
    <w:semiHidden/>
    <w:rsid w:val="00E87E89"/>
    <w:pPr>
      <w:spacing w:after="0" w:line="240" w:lineRule="auto"/>
    </w:pPr>
  </w:style>
  <w:style w:type="paragraph" w:customStyle="1" w:styleId="Headline">
    <w:name w:val="Headline"/>
    <w:basedOn w:val="Normal"/>
    <w:qFormat/>
    <w:rsid w:val="001F56FC"/>
    <w:pPr>
      <w:spacing w:after="0" w:line="240" w:lineRule="auto"/>
    </w:pPr>
    <w:rPr>
      <w:rFonts w:ascii="Arial" w:eastAsiaTheme="minorEastAsia" w:hAnsi="Arial"/>
      <w:b/>
      <w:color w:val="FF0000"/>
      <w:sz w:val="32"/>
      <w:szCs w:val="24"/>
      <w:lang w:val="en-US" w:eastAsia="ja-JP"/>
    </w:rPr>
  </w:style>
  <w:style w:type="character" w:customStyle="1" w:styleId="Heading3Char">
    <w:name w:val="Heading 3 Char"/>
    <w:basedOn w:val="DefaultParagraphFont"/>
    <w:link w:val="Heading3"/>
    <w:uiPriority w:val="9"/>
    <w:semiHidden/>
    <w:rsid w:val="00A3455E"/>
    <w:rPr>
      <w:rFonts w:asciiTheme="majorHAnsi" w:eastAsiaTheme="majorEastAsia" w:hAnsiTheme="majorHAnsi" w:cstheme="majorBidi"/>
      <w:color w:val="6D0E1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0091">
      <w:bodyDiv w:val="1"/>
      <w:marLeft w:val="0"/>
      <w:marRight w:val="0"/>
      <w:marTop w:val="0"/>
      <w:marBottom w:val="0"/>
      <w:divBdr>
        <w:top w:val="none" w:sz="0" w:space="0" w:color="auto"/>
        <w:left w:val="none" w:sz="0" w:space="0" w:color="auto"/>
        <w:bottom w:val="none" w:sz="0" w:space="0" w:color="auto"/>
        <w:right w:val="none" w:sz="0" w:space="0" w:color="auto"/>
      </w:divBdr>
      <w:divsChild>
        <w:div w:id="590510462">
          <w:marLeft w:val="1166"/>
          <w:marRight w:val="0"/>
          <w:marTop w:val="0"/>
          <w:marBottom w:val="0"/>
          <w:divBdr>
            <w:top w:val="none" w:sz="0" w:space="0" w:color="auto"/>
            <w:left w:val="none" w:sz="0" w:space="0" w:color="auto"/>
            <w:bottom w:val="none" w:sz="0" w:space="0" w:color="auto"/>
            <w:right w:val="none" w:sz="0" w:space="0" w:color="auto"/>
          </w:divBdr>
        </w:div>
      </w:divsChild>
    </w:div>
    <w:div w:id="12466755">
      <w:bodyDiv w:val="1"/>
      <w:marLeft w:val="0"/>
      <w:marRight w:val="0"/>
      <w:marTop w:val="0"/>
      <w:marBottom w:val="0"/>
      <w:divBdr>
        <w:top w:val="none" w:sz="0" w:space="0" w:color="auto"/>
        <w:left w:val="none" w:sz="0" w:space="0" w:color="auto"/>
        <w:bottom w:val="none" w:sz="0" w:space="0" w:color="auto"/>
        <w:right w:val="none" w:sz="0" w:space="0" w:color="auto"/>
      </w:divBdr>
    </w:div>
    <w:div w:id="21904985">
      <w:bodyDiv w:val="1"/>
      <w:marLeft w:val="0"/>
      <w:marRight w:val="0"/>
      <w:marTop w:val="0"/>
      <w:marBottom w:val="0"/>
      <w:divBdr>
        <w:top w:val="none" w:sz="0" w:space="0" w:color="auto"/>
        <w:left w:val="none" w:sz="0" w:space="0" w:color="auto"/>
        <w:bottom w:val="none" w:sz="0" w:space="0" w:color="auto"/>
        <w:right w:val="none" w:sz="0" w:space="0" w:color="auto"/>
      </w:divBdr>
    </w:div>
    <w:div w:id="28066023">
      <w:bodyDiv w:val="1"/>
      <w:marLeft w:val="0"/>
      <w:marRight w:val="0"/>
      <w:marTop w:val="0"/>
      <w:marBottom w:val="0"/>
      <w:divBdr>
        <w:top w:val="none" w:sz="0" w:space="0" w:color="auto"/>
        <w:left w:val="none" w:sz="0" w:space="0" w:color="auto"/>
        <w:bottom w:val="none" w:sz="0" w:space="0" w:color="auto"/>
        <w:right w:val="none" w:sz="0" w:space="0" w:color="auto"/>
      </w:divBdr>
    </w:div>
    <w:div w:id="63262429">
      <w:bodyDiv w:val="1"/>
      <w:marLeft w:val="0"/>
      <w:marRight w:val="0"/>
      <w:marTop w:val="0"/>
      <w:marBottom w:val="0"/>
      <w:divBdr>
        <w:top w:val="none" w:sz="0" w:space="0" w:color="auto"/>
        <w:left w:val="none" w:sz="0" w:space="0" w:color="auto"/>
        <w:bottom w:val="none" w:sz="0" w:space="0" w:color="auto"/>
        <w:right w:val="none" w:sz="0" w:space="0" w:color="auto"/>
      </w:divBdr>
    </w:div>
    <w:div w:id="73474520">
      <w:bodyDiv w:val="1"/>
      <w:marLeft w:val="0"/>
      <w:marRight w:val="0"/>
      <w:marTop w:val="0"/>
      <w:marBottom w:val="0"/>
      <w:divBdr>
        <w:top w:val="none" w:sz="0" w:space="0" w:color="auto"/>
        <w:left w:val="none" w:sz="0" w:space="0" w:color="auto"/>
        <w:bottom w:val="none" w:sz="0" w:space="0" w:color="auto"/>
        <w:right w:val="none" w:sz="0" w:space="0" w:color="auto"/>
      </w:divBdr>
    </w:div>
    <w:div w:id="82459537">
      <w:bodyDiv w:val="1"/>
      <w:marLeft w:val="0"/>
      <w:marRight w:val="0"/>
      <w:marTop w:val="0"/>
      <w:marBottom w:val="0"/>
      <w:divBdr>
        <w:top w:val="none" w:sz="0" w:space="0" w:color="auto"/>
        <w:left w:val="none" w:sz="0" w:space="0" w:color="auto"/>
        <w:bottom w:val="none" w:sz="0" w:space="0" w:color="auto"/>
        <w:right w:val="none" w:sz="0" w:space="0" w:color="auto"/>
      </w:divBdr>
    </w:div>
    <w:div w:id="102072077">
      <w:bodyDiv w:val="1"/>
      <w:marLeft w:val="0"/>
      <w:marRight w:val="0"/>
      <w:marTop w:val="0"/>
      <w:marBottom w:val="0"/>
      <w:divBdr>
        <w:top w:val="none" w:sz="0" w:space="0" w:color="auto"/>
        <w:left w:val="none" w:sz="0" w:space="0" w:color="auto"/>
        <w:bottom w:val="none" w:sz="0" w:space="0" w:color="auto"/>
        <w:right w:val="none" w:sz="0" w:space="0" w:color="auto"/>
      </w:divBdr>
    </w:div>
    <w:div w:id="106967974">
      <w:bodyDiv w:val="1"/>
      <w:marLeft w:val="0"/>
      <w:marRight w:val="0"/>
      <w:marTop w:val="0"/>
      <w:marBottom w:val="0"/>
      <w:divBdr>
        <w:top w:val="none" w:sz="0" w:space="0" w:color="auto"/>
        <w:left w:val="none" w:sz="0" w:space="0" w:color="auto"/>
        <w:bottom w:val="none" w:sz="0" w:space="0" w:color="auto"/>
        <w:right w:val="none" w:sz="0" w:space="0" w:color="auto"/>
      </w:divBdr>
    </w:div>
    <w:div w:id="145434086">
      <w:bodyDiv w:val="1"/>
      <w:marLeft w:val="0"/>
      <w:marRight w:val="0"/>
      <w:marTop w:val="0"/>
      <w:marBottom w:val="0"/>
      <w:divBdr>
        <w:top w:val="none" w:sz="0" w:space="0" w:color="auto"/>
        <w:left w:val="none" w:sz="0" w:space="0" w:color="auto"/>
        <w:bottom w:val="none" w:sz="0" w:space="0" w:color="auto"/>
        <w:right w:val="none" w:sz="0" w:space="0" w:color="auto"/>
      </w:divBdr>
    </w:div>
    <w:div w:id="146945568">
      <w:bodyDiv w:val="1"/>
      <w:marLeft w:val="0"/>
      <w:marRight w:val="0"/>
      <w:marTop w:val="0"/>
      <w:marBottom w:val="0"/>
      <w:divBdr>
        <w:top w:val="none" w:sz="0" w:space="0" w:color="auto"/>
        <w:left w:val="none" w:sz="0" w:space="0" w:color="auto"/>
        <w:bottom w:val="none" w:sz="0" w:space="0" w:color="auto"/>
        <w:right w:val="none" w:sz="0" w:space="0" w:color="auto"/>
      </w:divBdr>
    </w:div>
    <w:div w:id="151794768">
      <w:bodyDiv w:val="1"/>
      <w:marLeft w:val="0"/>
      <w:marRight w:val="0"/>
      <w:marTop w:val="0"/>
      <w:marBottom w:val="0"/>
      <w:divBdr>
        <w:top w:val="none" w:sz="0" w:space="0" w:color="auto"/>
        <w:left w:val="none" w:sz="0" w:space="0" w:color="auto"/>
        <w:bottom w:val="none" w:sz="0" w:space="0" w:color="auto"/>
        <w:right w:val="none" w:sz="0" w:space="0" w:color="auto"/>
      </w:divBdr>
    </w:div>
    <w:div w:id="167408512">
      <w:bodyDiv w:val="1"/>
      <w:marLeft w:val="0"/>
      <w:marRight w:val="0"/>
      <w:marTop w:val="0"/>
      <w:marBottom w:val="0"/>
      <w:divBdr>
        <w:top w:val="none" w:sz="0" w:space="0" w:color="auto"/>
        <w:left w:val="none" w:sz="0" w:space="0" w:color="auto"/>
        <w:bottom w:val="none" w:sz="0" w:space="0" w:color="auto"/>
        <w:right w:val="none" w:sz="0" w:space="0" w:color="auto"/>
      </w:divBdr>
    </w:div>
    <w:div w:id="185488753">
      <w:bodyDiv w:val="1"/>
      <w:marLeft w:val="0"/>
      <w:marRight w:val="0"/>
      <w:marTop w:val="0"/>
      <w:marBottom w:val="0"/>
      <w:divBdr>
        <w:top w:val="none" w:sz="0" w:space="0" w:color="auto"/>
        <w:left w:val="none" w:sz="0" w:space="0" w:color="auto"/>
        <w:bottom w:val="none" w:sz="0" w:space="0" w:color="auto"/>
        <w:right w:val="none" w:sz="0" w:space="0" w:color="auto"/>
      </w:divBdr>
    </w:div>
    <w:div w:id="185681786">
      <w:bodyDiv w:val="1"/>
      <w:marLeft w:val="0"/>
      <w:marRight w:val="0"/>
      <w:marTop w:val="0"/>
      <w:marBottom w:val="0"/>
      <w:divBdr>
        <w:top w:val="none" w:sz="0" w:space="0" w:color="auto"/>
        <w:left w:val="none" w:sz="0" w:space="0" w:color="auto"/>
        <w:bottom w:val="none" w:sz="0" w:space="0" w:color="auto"/>
        <w:right w:val="none" w:sz="0" w:space="0" w:color="auto"/>
      </w:divBdr>
    </w:div>
    <w:div w:id="191921763">
      <w:bodyDiv w:val="1"/>
      <w:marLeft w:val="0"/>
      <w:marRight w:val="0"/>
      <w:marTop w:val="0"/>
      <w:marBottom w:val="0"/>
      <w:divBdr>
        <w:top w:val="none" w:sz="0" w:space="0" w:color="auto"/>
        <w:left w:val="none" w:sz="0" w:space="0" w:color="auto"/>
        <w:bottom w:val="none" w:sz="0" w:space="0" w:color="auto"/>
        <w:right w:val="none" w:sz="0" w:space="0" w:color="auto"/>
      </w:divBdr>
    </w:div>
    <w:div w:id="204097316">
      <w:bodyDiv w:val="1"/>
      <w:marLeft w:val="0"/>
      <w:marRight w:val="0"/>
      <w:marTop w:val="0"/>
      <w:marBottom w:val="0"/>
      <w:divBdr>
        <w:top w:val="none" w:sz="0" w:space="0" w:color="auto"/>
        <w:left w:val="none" w:sz="0" w:space="0" w:color="auto"/>
        <w:bottom w:val="none" w:sz="0" w:space="0" w:color="auto"/>
        <w:right w:val="none" w:sz="0" w:space="0" w:color="auto"/>
      </w:divBdr>
      <w:divsChild>
        <w:div w:id="971256045">
          <w:marLeft w:val="0"/>
          <w:marRight w:val="0"/>
          <w:marTop w:val="0"/>
          <w:marBottom w:val="0"/>
          <w:divBdr>
            <w:top w:val="none" w:sz="0" w:space="0" w:color="auto"/>
            <w:left w:val="none" w:sz="0" w:space="0" w:color="auto"/>
            <w:bottom w:val="none" w:sz="0" w:space="0" w:color="auto"/>
            <w:right w:val="none" w:sz="0" w:space="0" w:color="auto"/>
          </w:divBdr>
          <w:divsChild>
            <w:div w:id="21523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5796">
      <w:bodyDiv w:val="1"/>
      <w:marLeft w:val="0"/>
      <w:marRight w:val="0"/>
      <w:marTop w:val="0"/>
      <w:marBottom w:val="0"/>
      <w:divBdr>
        <w:top w:val="none" w:sz="0" w:space="0" w:color="auto"/>
        <w:left w:val="none" w:sz="0" w:space="0" w:color="auto"/>
        <w:bottom w:val="none" w:sz="0" w:space="0" w:color="auto"/>
        <w:right w:val="none" w:sz="0" w:space="0" w:color="auto"/>
      </w:divBdr>
    </w:div>
    <w:div w:id="212815369">
      <w:bodyDiv w:val="1"/>
      <w:marLeft w:val="0"/>
      <w:marRight w:val="0"/>
      <w:marTop w:val="0"/>
      <w:marBottom w:val="0"/>
      <w:divBdr>
        <w:top w:val="none" w:sz="0" w:space="0" w:color="auto"/>
        <w:left w:val="none" w:sz="0" w:space="0" w:color="auto"/>
        <w:bottom w:val="none" w:sz="0" w:space="0" w:color="auto"/>
        <w:right w:val="none" w:sz="0" w:space="0" w:color="auto"/>
      </w:divBdr>
    </w:div>
    <w:div w:id="231232021">
      <w:bodyDiv w:val="1"/>
      <w:marLeft w:val="0"/>
      <w:marRight w:val="0"/>
      <w:marTop w:val="0"/>
      <w:marBottom w:val="0"/>
      <w:divBdr>
        <w:top w:val="none" w:sz="0" w:space="0" w:color="auto"/>
        <w:left w:val="none" w:sz="0" w:space="0" w:color="auto"/>
        <w:bottom w:val="none" w:sz="0" w:space="0" w:color="auto"/>
        <w:right w:val="none" w:sz="0" w:space="0" w:color="auto"/>
      </w:divBdr>
    </w:div>
    <w:div w:id="232130265">
      <w:bodyDiv w:val="1"/>
      <w:marLeft w:val="0"/>
      <w:marRight w:val="0"/>
      <w:marTop w:val="0"/>
      <w:marBottom w:val="0"/>
      <w:divBdr>
        <w:top w:val="none" w:sz="0" w:space="0" w:color="auto"/>
        <w:left w:val="none" w:sz="0" w:space="0" w:color="auto"/>
        <w:bottom w:val="none" w:sz="0" w:space="0" w:color="auto"/>
        <w:right w:val="none" w:sz="0" w:space="0" w:color="auto"/>
      </w:divBdr>
    </w:div>
    <w:div w:id="246696897">
      <w:bodyDiv w:val="1"/>
      <w:marLeft w:val="0"/>
      <w:marRight w:val="0"/>
      <w:marTop w:val="0"/>
      <w:marBottom w:val="0"/>
      <w:divBdr>
        <w:top w:val="none" w:sz="0" w:space="0" w:color="auto"/>
        <w:left w:val="none" w:sz="0" w:space="0" w:color="auto"/>
        <w:bottom w:val="none" w:sz="0" w:space="0" w:color="auto"/>
        <w:right w:val="none" w:sz="0" w:space="0" w:color="auto"/>
      </w:divBdr>
    </w:div>
    <w:div w:id="257757895">
      <w:bodyDiv w:val="1"/>
      <w:marLeft w:val="0"/>
      <w:marRight w:val="0"/>
      <w:marTop w:val="0"/>
      <w:marBottom w:val="0"/>
      <w:divBdr>
        <w:top w:val="none" w:sz="0" w:space="0" w:color="auto"/>
        <w:left w:val="none" w:sz="0" w:space="0" w:color="auto"/>
        <w:bottom w:val="none" w:sz="0" w:space="0" w:color="auto"/>
        <w:right w:val="none" w:sz="0" w:space="0" w:color="auto"/>
      </w:divBdr>
    </w:div>
    <w:div w:id="262497405">
      <w:bodyDiv w:val="1"/>
      <w:marLeft w:val="0"/>
      <w:marRight w:val="0"/>
      <w:marTop w:val="0"/>
      <w:marBottom w:val="0"/>
      <w:divBdr>
        <w:top w:val="none" w:sz="0" w:space="0" w:color="auto"/>
        <w:left w:val="none" w:sz="0" w:space="0" w:color="auto"/>
        <w:bottom w:val="none" w:sz="0" w:space="0" w:color="auto"/>
        <w:right w:val="none" w:sz="0" w:space="0" w:color="auto"/>
      </w:divBdr>
    </w:div>
    <w:div w:id="270481781">
      <w:bodyDiv w:val="1"/>
      <w:marLeft w:val="0"/>
      <w:marRight w:val="0"/>
      <w:marTop w:val="0"/>
      <w:marBottom w:val="0"/>
      <w:divBdr>
        <w:top w:val="none" w:sz="0" w:space="0" w:color="auto"/>
        <w:left w:val="none" w:sz="0" w:space="0" w:color="auto"/>
        <w:bottom w:val="none" w:sz="0" w:space="0" w:color="auto"/>
        <w:right w:val="none" w:sz="0" w:space="0" w:color="auto"/>
      </w:divBdr>
    </w:div>
    <w:div w:id="284045628">
      <w:bodyDiv w:val="1"/>
      <w:marLeft w:val="0"/>
      <w:marRight w:val="0"/>
      <w:marTop w:val="0"/>
      <w:marBottom w:val="0"/>
      <w:divBdr>
        <w:top w:val="none" w:sz="0" w:space="0" w:color="auto"/>
        <w:left w:val="none" w:sz="0" w:space="0" w:color="auto"/>
        <w:bottom w:val="none" w:sz="0" w:space="0" w:color="auto"/>
        <w:right w:val="none" w:sz="0" w:space="0" w:color="auto"/>
      </w:divBdr>
    </w:div>
    <w:div w:id="290019692">
      <w:bodyDiv w:val="1"/>
      <w:marLeft w:val="0"/>
      <w:marRight w:val="0"/>
      <w:marTop w:val="0"/>
      <w:marBottom w:val="0"/>
      <w:divBdr>
        <w:top w:val="none" w:sz="0" w:space="0" w:color="auto"/>
        <w:left w:val="none" w:sz="0" w:space="0" w:color="auto"/>
        <w:bottom w:val="none" w:sz="0" w:space="0" w:color="auto"/>
        <w:right w:val="none" w:sz="0" w:space="0" w:color="auto"/>
      </w:divBdr>
    </w:div>
    <w:div w:id="301888994">
      <w:bodyDiv w:val="1"/>
      <w:marLeft w:val="0"/>
      <w:marRight w:val="0"/>
      <w:marTop w:val="0"/>
      <w:marBottom w:val="0"/>
      <w:divBdr>
        <w:top w:val="none" w:sz="0" w:space="0" w:color="auto"/>
        <w:left w:val="none" w:sz="0" w:space="0" w:color="auto"/>
        <w:bottom w:val="none" w:sz="0" w:space="0" w:color="auto"/>
        <w:right w:val="none" w:sz="0" w:space="0" w:color="auto"/>
      </w:divBdr>
    </w:div>
    <w:div w:id="302581245">
      <w:bodyDiv w:val="1"/>
      <w:marLeft w:val="0"/>
      <w:marRight w:val="0"/>
      <w:marTop w:val="0"/>
      <w:marBottom w:val="0"/>
      <w:divBdr>
        <w:top w:val="none" w:sz="0" w:space="0" w:color="auto"/>
        <w:left w:val="none" w:sz="0" w:space="0" w:color="auto"/>
        <w:bottom w:val="none" w:sz="0" w:space="0" w:color="auto"/>
        <w:right w:val="none" w:sz="0" w:space="0" w:color="auto"/>
      </w:divBdr>
    </w:div>
    <w:div w:id="305623613">
      <w:bodyDiv w:val="1"/>
      <w:marLeft w:val="0"/>
      <w:marRight w:val="0"/>
      <w:marTop w:val="0"/>
      <w:marBottom w:val="0"/>
      <w:divBdr>
        <w:top w:val="none" w:sz="0" w:space="0" w:color="auto"/>
        <w:left w:val="none" w:sz="0" w:space="0" w:color="auto"/>
        <w:bottom w:val="none" w:sz="0" w:space="0" w:color="auto"/>
        <w:right w:val="none" w:sz="0" w:space="0" w:color="auto"/>
      </w:divBdr>
    </w:div>
    <w:div w:id="307128121">
      <w:bodyDiv w:val="1"/>
      <w:marLeft w:val="0"/>
      <w:marRight w:val="0"/>
      <w:marTop w:val="0"/>
      <w:marBottom w:val="0"/>
      <w:divBdr>
        <w:top w:val="none" w:sz="0" w:space="0" w:color="auto"/>
        <w:left w:val="none" w:sz="0" w:space="0" w:color="auto"/>
        <w:bottom w:val="none" w:sz="0" w:space="0" w:color="auto"/>
        <w:right w:val="none" w:sz="0" w:space="0" w:color="auto"/>
      </w:divBdr>
    </w:div>
    <w:div w:id="328103231">
      <w:bodyDiv w:val="1"/>
      <w:marLeft w:val="0"/>
      <w:marRight w:val="0"/>
      <w:marTop w:val="0"/>
      <w:marBottom w:val="0"/>
      <w:divBdr>
        <w:top w:val="none" w:sz="0" w:space="0" w:color="auto"/>
        <w:left w:val="none" w:sz="0" w:space="0" w:color="auto"/>
        <w:bottom w:val="none" w:sz="0" w:space="0" w:color="auto"/>
        <w:right w:val="none" w:sz="0" w:space="0" w:color="auto"/>
      </w:divBdr>
    </w:div>
    <w:div w:id="329870006">
      <w:bodyDiv w:val="1"/>
      <w:marLeft w:val="0"/>
      <w:marRight w:val="0"/>
      <w:marTop w:val="0"/>
      <w:marBottom w:val="0"/>
      <w:divBdr>
        <w:top w:val="none" w:sz="0" w:space="0" w:color="auto"/>
        <w:left w:val="none" w:sz="0" w:space="0" w:color="auto"/>
        <w:bottom w:val="none" w:sz="0" w:space="0" w:color="auto"/>
        <w:right w:val="none" w:sz="0" w:space="0" w:color="auto"/>
      </w:divBdr>
    </w:div>
    <w:div w:id="344140783">
      <w:bodyDiv w:val="1"/>
      <w:marLeft w:val="0"/>
      <w:marRight w:val="0"/>
      <w:marTop w:val="0"/>
      <w:marBottom w:val="0"/>
      <w:divBdr>
        <w:top w:val="none" w:sz="0" w:space="0" w:color="auto"/>
        <w:left w:val="none" w:sz="0" w:space="0" w:color="auto"/>
        <w:bottom w:val="none" w:sz="0" w:space="0" w:color="auto"/>
        <w:right w:val="none" w:sz="0" w:space="0" w:color="auto"/>
      </w:divBdr>
      <w:divsChild>
        <w:div w:id="835877290">
          <w:marLeft w:val="1166"/>
          <w:marRight w:val="0"/>
          <w:marTop w:val="0"/>
          <w:marBottom w:val="0"/>
          <w:divBdr>
            <w:top w:val="none" w:sz="0" w:space="0" w:color="auto"/>
            <w:left w:val="none" w:sz="0" w:space="0" w:color="auto"/>
            <w:bottom w:val="none" w:sz="0" w:space="0" w:color="auto"/>
            <w:right w:val="none" w:sz="0" w:space="0" w:color="auto"/>
          </w:divBdr>
        </w:div>
      </w:divsChild>
    </w:div>
    <w:div w:id="367149481">
      <w:bodyDiv w:val="1"/>
      <w:marLeft w:val="0"/>
      <w:marRight w:val="0"/>
      <w:marTop w:val="0"/>
      <w:marBottom w:val="0"/>
      <w:divBdr>
        <w:top w:val="none" w:sz="0" w:space="0" w:color="auto"/>
        <w:left w:val="none" w:sz="0" w:space="0" w:color="auto"/>
        <w:bottom w:val="none" w:sz="0" w:space="0" w:color="auto"/>
        <w:right w:val="none" w:sz="0" w:space="0" w:color="auto"/>
      </w:divBdr>
    </w:div>
    <w:div w:id="372391714">
      <w:bodyDiv w:val="1"/>
      <w:marLeft w:val="0"/>
      <w:marRight w:val="0"/>
      <w:marTop w:val="0"/>
      <w:marBottom w:val="0"/>
      <w:divBdr>
        <w:top w:val="none" w:sz="0" w:space="0" w:color="auto"/>
        <w:left w:val="none" w:sz="0" w:space="0" w:color="auto"/>
        <w:bottom w:val="none" w:sz="0" w:space="0" w:color="auto"/>
        <w:right w:val="none" w:sz="0" w:space="0" w:color="auto"/>
      </w:divBdr>
    </w:div>
    <w:div w:id="373313473">
      <w:bodyDiv w:val="1"/>
      <w:marLeft w:val="0"/>
      <w:marRight w:val="0"/>
      <w:marTop w:val="0"/>
      <w:marBottom w:val="0"/>
      <w:divBdr>
        <w:top w:val="none" w:sz="0" w:space="0" w:color="auto"/>
        <w:left w:val="none" w:sz="0" w:space="0" w:color="auto"/>
        <w:bottom w:val="none" w:sz="0" w:space="0" w:color="auto"/>
        <w:right w:val="none" w:sz="0" w:space="0" w:color="auto"/>
      </w:divBdr>
    </w:div>
    <w:div w:id="374082292">
      <w:bodyDiv w:val="1"/>
      <w:marLeft w:val="0"/>
      <w:marRight w:val="0"/>
      <w:marTop w:val="0"/>
      <w:marBottom w:val="0"/>
      <w:divBdr>
        <w:top w:val="none" w:sz="0" w:space="0" w:color="auto"/>
        <w:left w:val="none" w:sz="0" w:space="0" w:color="auto"/>
        <w:bottom w:val="none" w:sz="0" w:space="0" w:color="auto"/>
        <w:right w:val="none" w:sz="0" w:space="0" w:color="auto"/>
      </w:divBdr>
    </w:div>
    <w:div w:id="379325927">
      <w:bodyDiv w:val="1"/>
      <w:marLeft w:val="0"/>
      <w:marRight w:val="0"/>
      <w:marTop w:val="0"/>
      <w:marBottom w:val="0"/>
      <w:divBdr>
        <w:top w:val="none" w:sz="0" w:space="0" w:color="auto"/>
        <w:left w:val="none" w:sz="0" w:space="0" w:color="auto"/>
        <w:bottom w:val="none" w:sz="0" w:space="0" w:color="auto"/>
        <w:right w:val="none" w:sz="0" w:space="0" w:color="auto"/>
      </w:divBdr>
    </w:div>
    <w:div w:id="389964598">
      <w:bodyDiv w:val="1"/>
      <w:marLeft w:val="0"/>
      <w:marRight w:val="0"/>
      <w:marTop w:val="0"/>
      <w:marBottom w:val="0"/>
      <w:divBdr>
        <w:top w:val="none" w:sz="0" w:space="0" w:color="auto"/>
        <w:left w:val="none" w:sz="0" w:space="0" w:color="auto"/>
        <w:bottom w:val="none" w:sz="0" w:space="0" w:color="auto"/>
        <w:right w:val="none" w:sz="0" w:space="0" w:color="auto"/>
      </w:divBdr>
    </w:div>
    <w:div w:id="406002763">
      <w:bodyDiv w:val="1"/>
      <w:marLeft w:val="0"/>
      <w:marRight w:val="0"/>
      <w:marTop w:val="0"/>
      <w:marBottom w:val="0"/>
      <w:divBdr>
        <w:top w:val="none" w:sz="0" w:space="0" w:color="auto"/>
        <w:left w:val="none" w:sz="0" w:space="0" w:color="auto"/>
        <w:bottom w:val="none" w:sz="0" w:space="0" w:color="auto"/>
        <w:right w:val="none" w:sz="0" w:space="0" w:color="auto"/>
      </w:divBdr>
    </w:div>
    <w:div w:id="409739539">
      <w:bodyDiv w:val="1"/>
      <w:marLeft w:val="0"/>
      <w:marRight w:val="0"/>
      <w:marTop w:val="0"/>
      <w:marBottom w:val="0"/>
      <w:divBdr>
        <w:top w:val="none" w:sz="0" w:space="0" w:color="auto"/>
        <w:left w:val="none" w:sz="0" w:space="0" w:color="auto"/>
        <w:bottom w:val="none" w:sz="0" w:space="0" w:color="auto"/>
        <w:right w:val="none" w:sz="0" w:space="0" w:color="auto"/>
      </w:divBdr>
    </w:div>
    <w:div w:id="412240347">
      <w:bodyDiv w:val="1"/>
      <w:marLeft w:val="0"/>
      <w:marRight w:val="0"/>
      <w:marTop w:val="0"/>
      <w:marBottom w:val="0"/>
      <w:divBdr>
        <w:top w:val="none" w:sz="0" w:space="0" w:color="auto"/>
        <w:left w:val="none" w:sz="0" w:space="0" w:color="auto"/>
        <w:bottom w:val="none" w:sz="0" w:space="0" w:color="auto"/>
        <w:right w:val="none" w:sz="0" w:space="0" w:color="auto"/>
      </w:divBdr>
    </w:div>
    <w:div w:id="420419029">
      <w:bodyDiv w:val="1"/>
      <w:marLeft w:val="0"/>
      <w:marRight w:val="0"/>
      <w:marTop w:val="0"/>
      <w:marBottom w:val="0"/>
      <w:divBdr>
        <w:top w:val="none" w:sz="0" w:space="0" w:color="auto"/>
        <w:left w:val="none" w:sz="0" w:space="0" w:color="auto"/>
        <w:bottom w:val="none" w:sz="0" w:space="0" w:color="auto"/>
        <w:right w:val="none" w:sz="0" w:space="0" w:color="auto"/>
      </w:divBdr>
    </w:div>
    <w:div w:id="421878190">
      <w:bodyDiv w:val="1"/>
      <w:marLeft w:val="0"/>
      <w:marRight w:val="0"/>
      <w:marTop w:val="0"/>
      <w:marBottom w:val="0"/>
      <w:divBdr>
        <w:top w:val="none" w:sz="0" w:space="0" w:color="auto"/>
        <w:left w:val="none" w:sz="0" w:space="0" w:color="auto"/>
        <w:bottom w:val="none" w:sz="0" w:space="0" w:color="auto"/>
        <w:right w:val="none" w:sz="0" w:space="0" w:color="auto"/>
      </w:divBdr>
    </w:div>
    <w:div w:id="456870504">
      <w:bodyDiv w:val="1"/>
      <w:marLeft w:val="0"/>
      <w:marRight w:val="0"/>
      <w:marTop w:val="0"/>
      <w:marBottom w:val="0"/>
      <w:divBdr>
        <w:top w:val="none" w:sz="0" w:space="0" w:color="auto"/>
        <w:left w:val="none" w:sz="0" w:space="0" w:color="auto"/>
        <w:bottom w:val="none" w:sz="0" w:space="0" w:color="auto"/>
        <w:right w:val="none" w:sz="0" w:space="0" w:color="auto"/>
      </w:divBdr>
    </w:div>
    <w:div w:id="469786332">
      <w:bodyDiv w:val="1"/>
      <w:marLeft w:val="0"/>
      <w:marRight w:val="0"/>
      <w:marTop w:val="0"/>
      <w:marBottom w:val="0"/>
      <w:divBdr>
        <w:top w:val="none" w:sz="0" w:space="0" w:color="auto"/>
        <w:left w:val="none" w:sz="0" w:space="0" w:color="auto"/>
        <w:bottom w:val="none" w:sz="0" w:space="0" w:color="auto"/>
        <w:right w:val="none" w:sz="0" w:space="0" w:color="auto"/>
      </w:divBdr>
    </w:div>
    <w:div w:id="470027260">
      <w:bodyDiv w:val="1"/>
      <w:marLeft w:val="0"/>
      <w:marRight w:val="0"/>
      <w:marTop w:val="0"/>
      <w:marBottom w:val="0"/>
      <w:divBdr>
        <w:top w:val="none" w:sz="0" w:space="0" w:color="auto"/>
        <w:left w:val="none" w:sz="0" w:space="0" w:color="auto"/>
        <w:bottom w:val="none" w:sz="0" w:space="0" w:color="auto"/>
        <w:right w:val="none" w:sz="0" w:space="0" w:color="auto"/>
      </w:divBdr>
    </w:div>
    <w:div w:id="470827760">
      <w:bodyDiv w:val="1"/>
      <w:marLeft w:val="0"/>
      <w:marRight w:val="0"/>
      <w:marTop w:val="0"/>
      <w:marBottom w:val="0"/>
      <w:divBdr>
        <w:top w:val="none" w:sz="0" w:space="0" w:color="auto"/>
        <w:left w:val="none" w:sz="0" w:space="0" w:color="auto"/>
        <w:bottom w:val="none" w:sz="0" w:space="0" w:color="auto"/>
        <w:right w:val="none" w:sz="0" w:space="0" w:color="auto"/>
      </w:divBdr>
    </w:div>
    <w:div w:id="499195793">
      <w:bodyDiv w:val="1"/>
      <w:marLeft w:val="0"/>
      <w:marRight w:val="0"/>
      <w:marTop w:val="0"/>
      <w:marBottom w:val="0"/>
      <w:divBdr>
        <w:top w:val="none" w:sz="0" w:space="0" w:color="auto"/>
        <w:left w:val="none" w:sz="0" w:space="0" w:color="auto"/>
        <w:bottom w:val="none" w:sz="0" w:space="0" w:color="auto"/>
        <w:right w:val="none" w:sz="0" w:space="0" w:color="auto"/>
      </w:divBdr>
      <w:divsChild>
        <w:div w:id="2132555730">
          <w:marLeft w:val="0"/>
          <w:marRight w:val="0"/>
          <w:marTop w:val="0"/>
          <w:marBottom w:val="0"/>
          <w:divBdr>
            <w:top w:val="none" w:sz="0" w:space="0" w:color="auto"/>
            <w:left w:val="none" w:sz="0" w:space="0" w:color="auto"/>
            <w:bottom w:val="none" w:sz="0" w:space="0" w:color="auto"/>
            <w:right w:val="none" w:sz="0" w:space="0" w:color="auto"/>
          </w:divBdr>
          <w:divsChild>
            <w:div w:id="1700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907898">
      <w:bodyDiv w:val="1"/>
      <w:marLeft w:val="0"/>
      <w:marRight w:val="0"/>
      <w:marTop w:val="0"/>
      <w:marBottom w:val="0"/>
      <w:divBdr>
        <w:top w:val="none" w:sz="0" w:space="0" w:color="auto"/>
        <w:left w:val="none" w:sz="0" w:space="0" w:color="auto"/>
        <w:bottom w:val="none" w:sz="0" w:space="0" w:color="auto"/>
        <w:right w:val="none" w:sz="0" w:space="0" w:color="auto"/>
      </w:divBdr>
      <w:divsChild>
        <w:div w:id="413287233">
          <w:marLeft w:val="1166"/>
          <w:marRight w:val="0"/>
          <w:marTop w:val="0"/>
          <w:marBottom w:val="0"/>
          <w:divBdr>
            <w:top w:val="none" w:sz="0" w:space="0" w:color="auto"/>
            <w:left w:val="none" w:sz="0" w:space="0" w:color="auto"/>
            <w:bottom w:val="none" w:sz="0" w:space="0" w:color="auto"/>
            <w:right w:val="none" w:sz="0" w:space="0" w:color="auto"/>
          </w:divBdr>
        </w:div>
      </w:divsChild>
    </w:div>
    <w:div w:id="525993025">
      <w:bodyDiv w:val="1"/>
      <w:marLeft w:val="0"/>
      <w:marRight w:val="0"/>
      <w:marTop w:val="0"/>
      <w:marBottom w:val="0"/>
      <w:divBdr>
        <w:top w:val="none" w:sz="0" w:space="0" w:color="auto"/>
        <w:left w:val="none" w:sz="0" w:space="0" w:color="auto"/>
        <w:bottom w:val="none" w:sz="0" w:space="0" w:color="auto"/>
        <w:right w:val="none" w:sz="0" w:space="0" w:color="auto"/>
      </w:divBdr>
    </w:div>
    <w:div w:id="529294566">
      <w:bodyDiv w:val="1"/>
      <w:marLeft w:val="0"/>
      <w:marRight w:val="0"/>
      <w:marTop w:val="0"/>
      <w:marBottom w:val="0"/>
      <w:divBdr>
        <w:top w:val="none" w:sz="0" w:space="0" w:color="auto"/>
        <w:left w:val="none" w:sz="0" w:space="0" w:color="auto"/>
        <w:bottom w:val="none" w:sz="0" w:space="0" w:color="auto"/>
        <w:right w:val="none" w:sz="0" w:space="0" w:color="auto"/>
      </w:divBdr>
    </w:div>
    <w:div w:id="536089184">
      <w:bodyDiv w:val="1"/>
      <w:marLeft w:val="0"/>
      <w:marRight w:val="0"/>
      <w:marTop w:val="0"/>
      <w:marBottom w:val="0"/>
      <w:divBdr>
        <w:top w:val="none" w:sz="0" w:space="0" w:color="auto"/>
        <w:left w:val="none" w:sz="0" w:space="0" w:color="auto"/>
        <w:bottom w:val="none" w:sz="0" w:space="0" w:color="auto"/>
        <w:right w:val="none" w:sz="0" w:space="0" w:color="auto"/>
      </w:divBdr>
      <w:divsChild>
        <w:div w:id="1938059456">
          <w:marLeft w:val="274"/>
          <w:marRight w:val="0"/>
          <w:marTop w:val="0"/>
          <w:marBottom w:val="0"/>
          <w:divBdr>
            <w:top w:val="none" w:sz="0" w:space="0" w:color="auto"/>
            <w:left w:val="none" w:sz="0" w:space="0" w:color="auto"/>
            <w:bottom w:val="none" w:sz="0" w:space="0" w:color="auto"/>
            <w:right w:val="none" w:sz="0" w:space="0" w:color="auto"/>
          </w:divBdr>
        </w:div>
      </w:divsChild>
    </w:div>
    <w:div w:id="540434603">
      <w:bodyDiv w:val="1"/>
      <w:marLeft w:val="0"/>
      <w:marRight w:val="0"/>
      <w:marTop w:val="0"/>
      <w:marBottom w:val="0"/>
      <w:divBdr>
        <w:top w:val="none" w:sz="0" w:space="0" w:color="auto"/>
        <w:left w:val="none" w:sz="0" w:space="0" w:color="auto"/>
        <w:bottom w:val="none" w:sz="0" w:space="0" w:color="auto"/>
        <w:right w:val="none" w:sz="0" w:space="0" w:color="auto"/>
      </w:divBdr>
    </w:div>
    <w:div w:id="545528921">
      <w:bodyDiv w:val="1"/>
      <w:marLeft w:val="0"/>
      <w:marRight w:val="0"/>
      <w:marTop w:val="0"/>
      <w:marBottom w:val="0"/>
      <w:divBdr>
        <w:top w:val="none" w:sz="0" w:space="0" w:color="auto"/>
        <w:left w:val="none" w:sz="0" w:space="0" w:color="auto"/>
        <w:bottom w:val="none" w:sz="0" w:space="0" w:color="auto"/>
        <w:right w:val="none" w:sz="0" w:space="0" w:color="auto"/>
      </w:divBdr>
    </w:div>
    <w:div w:id="565066926">
      <w:bodyDiv w:val="1"/>
      <w:marLeft w:val="0"/>
      <w:marRight w:val="0"/>
      <w:marTop w:val="0"/>
      <w:marBottom w:val="0"/>
      <w:divBdr>
        <w:top w:val="none" w:sz="0" w:space="0" w:color="auto"/>
        <w:left w:val="none" w:sz="0" w:space="0" w:color="auto"/>
        <w:bottom w:val="none" w:sz="0" w:space="0" w:color="auto"/>
        <w:right w:val="none" w:sz="0" w:space="0" w:color="auto"/>
      </w:divBdr>
    </w:div>
    <w:div w:id="565264396">
      <w:bodyDiv w:val="1"/>
      <w:marLeft w:val="0"/>
      <w:marRight w:val="0"/>
      <w:marTop w:val="0"/>
      <w:marBottom w:val="0"/>
      <w:divBdr>
        <w:top w:val="none" w:sz="0" w:space="0" w:color="auto"/>
        <w:left w:val="none" w:sz="0" w:space="0" w:color="auto"/>
        <w:bottom w:val="none" w:sz="0" w:space="0" w:color="auto"/>
        <w:right w:val="none" w:sz="0" w:space="0" w:color="auto"/>
      </w:divBdr>
    </w:div>
    <w:div w:id="568154280">
      <w:bodyDiv w:val="1"/>
      <w:marLeft w:val="0"/>
      <w:marRight w:val="0"/>
      <w:marTop w:val="0"/>
      <w:marBottom w:val="0"/>
      <w:divBdr>
        <w:top w:val="none" w:sz="0" w:space="0" w:color="auto"/>
        <w:left w:val="none" w:sz="0" w:space="0" w:color="auto"/>
        <w:bottom w:val="none" w:sz="0" w:space="0" w:color="auto"/>
        <w:right w:val="none" w:sz="0" w:space="0" w:color="auto"/>
      </w:divBdr>
    </w:div>
    <w:div w:id="568737758">
      <w:bodyDiv w:val="1"/>
      <w:marLeft w:val="0"/>
      <w:marRight w:val="0"/>
      <w:marTop w:val="0"/>
      <w:marBottom w:val="0"/>
      <w:divBdr>
        <w:top w:val="none" w:sz="0" w:space="0" w:color="auto"/>
        <w:left w:val="none" w:sz="0" w:space="0" w:color="auto"/>
        <w:bottom w:val="none" w:sz="0" w:space="0" w:color="auto"/>
        <w:right w:val="none" w:sz="0" w:space="0" w:color="auto"/>
      </w:divBdr>
    </w:div>
    <w:div w:id="581378422">
      <w:bodyDiv w:val="1"/>
      <w:marLeft w:val="0"/>
      <w:marRight w:val="0"/>
      <w:marTop w:val="0"/>
      <w:marBottom w:val="0"/>
      <w:divBdr>
        <w:top w:val="none" w:sz="0" w:space="0" w:color="auto"/>
        <w:left w:val="none" w:sz="0" w:space="0" w:color="auto"/>
        <w:bottom w:val="none" w:sz="0" w:space="0" w:color="auto"/>
        <w:right w:val="none" w:sz="0" w:space="0" w:color="auto"/>
      </w:divBdr>
    </w:div>
    <w:div w:id="601762778">
      <w:bodyDiv w:val="1"/>
      <w:marLeft w:val="0"/>
      <w:marRight w:val="0"/>
      <w:marTop w:val="0"/>
      <w:marBottom w:val="0"/>
      <w:divBdr>
        <w:top w:val="none" w:sz="0" w:space="0" w:color="auto"/>
        <w:left w:val="none" w:sz="0" w:space="0" w:color="auto"/>
        <w:bottom w:val="none" w:sz="0" w:space="0" w:color="auto"/>
        <w:right w:val="none" w:sz="0" w:space="0" w:color="auto"/>
      </w:divBdr>
    </w:div>
    <w:div w:id="608589899">
      <w:bodyDiv w:val="1"/>
      <w:marLeft w:val="0"/>
      <w:marRight w:val="0"/>
      <w:marTop w:val="0"/>
      <w:marBottom w:val="0"/>
      <w:divBdr>
        <w:top w:val="none" w:sz="0" w:space="0" w:color="auto"/>
        <w:left w:val="none" w:sz="0" w:space="0" w:color="auto"/>
        <w:bottom w:val="none" w:sz="0" w:space="0" w:color="auto"/>
        <w:right w:val="none" w:sz="0" w:space="0" w:color="auto"/>
      </w:divBdr>
    </w:div>
    <w:div w:id="622811129">
      <w:bodyDiv w:val="1"/>
      <w:marLeft w:val="0"/>
      <w:marRight w:val="0"/>
      <w:marTop w:val="0"/>
      <w:marBottom w:val="0"/>
      <w:divBdr>
        <w:top w:val="none" w:sz="0" w:space="0" w:color="auto"/>
        <w:left w:val="none" w:sz="0" w:space="0" w:color="auto"/>
        <w:bottom w:val="none" w:sz="0" w:space="0" w:color="auto"/>
        <w:right w:val="none" w:sz="0" w:space="0" w:color="auto"/>
      </w:divBdr>
    </w:div>
    <w:div w:id="623657798">
      <w:bodyDiv w:val="1"/>
      <w:marLeft w:val="0"/>
      <w:marRight w:val="0"/>
      <w:marTop w:val="0"/>
      <w:marBottom w:val="0"/>
      <w:divBdr>
        <w:top w:val="none" w:sz="0" w:space="0" w:color="auto"/>
        <w:left w:val="none" w:sz="0" w:space="0" w:color="auto"/>
        <w:bottom w:val="none" w:sz="0" w:space="0" w:color="auto"/>
        <w:right w:val="none" w:sz="0" w:space="0" w:color="auto"/>
      </w:divBdr>
    </w:div>
    <w:div w:id="638922078">
      <w:bodyDiv w:val="1"/>
      <w:marLeft w:val="0"/>
      <w:marRight w:val="0"/>
      <w:marTop w:val="0"/>
      <w:marBottom w:val="0"/>
      <w:divBdr>
        <w:top w:val="none" w:sz="0" w:space="0" w:color="auto"/>
        <w:left w:val="none" w:sz="0" w:space="0" w:color="auto"/>
        <w:bottom w:val="none" w:sz="0" w:space="0" w:color="auto"/>
        <w:right w:val="none" w:sz="0" w:space="0" w:color="auto"/>
      </w:divBdr>
    </w:div>
    <w:div w:id="639387107">
      <w:bodyDiv w:val="1"/>
      <w:marLeft w:val="0"/>
      <w:marRight w:val="0"/>
      <w:marTop w:val="0"/>
      <w:marBottom w:val="0"/>
      <w:divBdr>
        <w:top w:val="none" w:sz="0" w:space="0" w:color="auto"/>
        <w:left w:val="none" w:sz="0" w:space="0" w:color="auto"/>
        <w:bottom w:val="none" w:sz="0" w:space="0" w:color="auto"/>
        <w:right w:val="none" w:sz="0" w:space="0" w:color="auto"/>
      </w:divBdr>
    </w:div>
    <w:div w:id="651909639">
      <w:bodyDiv w:val="1"/>
      <w:marLeft w:val="0"/>
      <w:marRight w:val="0"/>
      <w:marTop w:val="0"/>
      <w:marBottom w:val="0"/>
      <w:divBdr>
        <w:top w:val="none" w:sz="0" w:space="0" w:color="auto"/>
        <w:left w:val="none" w:sz="0" w:space="0" w:color="auto"/>
        <w:bottom w:val="none" w:sz="0" w:space="0" w:color="auto"/>
        <w:right w:val="none" w:sz="0" w:space="0" w:color="auto"/>
      </w:divBdr>
    </w:div>
    <w:div w:id="654914296">
      <w:bodyDiv w:val="1"/>
      <w:marLeft w:val="0"/>
      <w:marRight w:val="0"/>
      <w:marTop w:val="0"/>
      <w:marBottom w:val="0"/>
      <w:divBdr>
        <w:top w:val="none" w:sz="0" w:space="0" w:color="auto"/>
        <w:left w:val="none" w:sz="0" w:space="0" w:color="auto"/>
        <w:bottom w:val="none" w:sz="0" w:space="0" w:color="auto"/>
        <w:right w:val="none" w:sz="0" w:space="0" w:color="auto"/>
      </w:divBdr>
    </w:div>
    <w:div w:id="670302319">
      <w:bodyDiv w:val="1"/>
      <w:marLeft w:val="0"/>
      <w:marRight w:val="0"/>
      <w:marTop w:val="0"/>
      <w:marBottom w:val="0"/>
      <w:divBdr>
        <w:top w:val="none" w:sz="0" w:space="0" w:color="auto"/>
        <w:left w:val="none" w:sz="0" w:space="0" w:color="auto"/>
        <w:bottom w:val="none" w:sz="0" w:space="0" w:color="auto"/>
        <w:right w:val="none" w:sz="0" w:space="0" w:color="auto"/>
      </w:divBdr>
    </w:div>
    <w:div w:id="671369708">
      <w:bodyDiv w:val="1"/>
      <w:marLeft w:val="0"/>
      <w:marRight w:val="0"/>
      <w:marTop w:val="0"/>
      <w:marBottom w:val="0"/>
      <w:divBdr>
        <w:top w:val="none" w:sz="0" w:space="0" w:color="auto"/>
        <w:left w:val="none" w:sz="0" w:space="0" w:color="auto"/>
        <w:bottom w:val="none" w:sz="0" w:space="0" w:color="auto"/>
        <w:right w:val="none" w:sz="0" w:space="0" w:color="auto"/>
      </w:divBdr>
    </w:div>
    <w:div w:id="673604697">
      <w:bodyDiv w:val="1"/>
      <w:marLeft w:val="0"/>
      <w:marRight w:val="0"/>
      <w:marTop w:val="0"/>
      <w:marBottom w:val="0"/>
      <w:divBdr>
        <w:top w:val="none" w:sz="0" w:space="0" w:color="auto"/>
        <w:left w:val="none" w:sz="0" w:space="0" w:color="auto"/>
        <w:bottom w:val="none" w:sz="0" w:space="0" w:color="auto"/>
        <w:right w:val="none" w:sz="0" w:space="0" w:color="auto"/>
      </w:divBdr>
    </w:div>
    <w:div w:id="674502684">
      <w:bodyDiv w:val="1"/>
      <w:marLeft w:val="0"/>
      <w:marRight w:val="0"/>
      <w:marTop w:val="0"/>
      <w:marBottom w:val="0"/>
      <w:divBdr>
        <w:top w:val="none" w:sz="0" w:space="0" w:color="auto"/>
        <w:left w:val="none" w:sz="0" w:space="0" w:color="auto"/>
        <w:bottom w:val="none" w:sz="0" w:space="0" w:color="auto"/>
        <w:right w:val="none" w:sz="0" w:space="0" w:color="auto"/>
      </w:divBdr>
      <w:divsChild>
        <w:div w:id="186875393">
          <w:marLeft w:val="0"/>
          <w:marRight w:val="0"/>
          <w:marTop w:val="0"/>
          <w:marBottom w:val="0"/>
          <w:divBdr>
            <w:top w:val="single" w:sz="2" w:space="0" w:color="auto"/>
            <w:left w:val="single" w:sz="2" w:space="0" w:color="auto"/>
            <w:bottom w:val="single" w:sz="6" w:space="0" w:color="auto"/>
            <w:right w:val="single" w:sz="2" w:space="0" w:color="auto"/>
          </w:divBdr>
          <w:divsChild>
            <w:div w:id="473060548">
              <w:marLeft w:val="0"/>
              <w:marRight w:val="0"/>
              <w:marTop w:val="100"/>
              <w:marBottom w:val="100"/>
              <w:divBdr>
                <w:top w:val="single" w:sz="2" w:space="0" w:color="D9D9E3"/>
                <w:left w:val="single" w:sz="2" w:space="0" w:color="D9D9E3"/>
                <w:bottom w:val="single" w:sz="2" w:space="0" w:color="D9D9E3"/>
                <w:right w:val="single" w:sz="2" w:space="0" w:color="D9D9E3"/>
              </w:divBdr>
              <w:divsChild>
                <w:div w:id="1193954233">
                  <w:marLeft w:val="0"/>
                  <w:marRight w:val="0"/>
                  <w:marTop w:val="0"/>
                  <w:marBottom w:val="0"/>
                  <w:divBdr>
                    <w:top w:val="single" w:sz="2" w:space="0" w:color="D9D9E3"/>
                    <w:left w:val="single" w:sz="2" w:space="0" w:color="D9D9E3"/>
                    <w:bottom w:val="single" w:sz="2" w:space="0" w:color="D9D9E3"/>
                    <w:right w:val="single" w:sz="2" w:space="0" w:color="D9D9E3"/>
                  </w:divBdr>
                  <w:divsChild>
                    <w:div w:id="1555307954">
                      <w:marLeft w:val="0"/>
                      <w:marRight w:val="0"/>
                      <w:marTop w:val="0"/>
                      <w:marBottom w:val="0"/>
                      <w:divBdr>
                        <w:top w:val="single" w:sz="2" w:space="0" w:color="D9D9E3"/>
                        <w:left w:val="single" w:sz="2" w:space="0" w:color="D9D9E3"/>
                        <w:bottom w:val="single" w:sz="2" w:space="0" w:color="D9D9E3"/>
                        <w:right w:val="single" w:sz="2" w:space="0" w:color="D9D9E3"/>
                      </w:divBdr>
                      <w:divsChild>
                        <w:div w:id="1817916328">
                          <w:marLeft w:val="0"/>
                          <w:marRight w:val="0"/>
                          <w:marTop w:val="0"/>
                          <w:marBottom w:val="0"/>
                          <w:divBdr>
                            <w:top w:val="single" w:sz="2" w:space="0" w:color="D9D9E3"/>
                            <w:left w:val="single" w:sz="2" w:space="0" w:color="D9D9E3"/>
                            <w:bottom w:val="single" w:sz="2" w:space="0" w:color="D9D9E3"/>
                            <w:right w:val="single" w:sz="2" w:space="0" w:color="D9D9E3"/>
                          </w:divBdr>
                          <w:divsChild>
                            <w:div w:id="7742527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87828232">
      <w:bodyDiv w:val="1"/>
      <w:marLeft w:val="0"/>
      <w:marRight w:val="0"/>
      <w:marTop w:val="0"/>
      <w:marBottom w:val="0"/>
      <w:divBdr>
        <w:top w:val="none" w:sz="0" w:space="0" w:color="auto"/>
        <w:left w:val="none" w:sz="0" w:space="0" w:color="auto"/>
        <w:bottom w:val="none" w:sz="0" w:space="0" w:color="auto"/>
        <w:right w:val="none" w:sz="0" w:space="0" w:color="auto"/>
      </w:divBdr>
    </w:div>
    <w:div w:id="693699370">
      <w:bodyDiv w:val="1"/>
      <w:marLeft w:val="0"/>
      <w:marRight w:val="0"/>
      <w:marTop w:val="0"/>
      <w:marBottom w:val="0"/>
      <w:divBdr>
        <w:top w:val="none" w:sz="0" w:space="0" w:color="auto"/>
        <w:left w:val="none" w:sz="0" w:space="0" w:color="auto"/>
        <w:bottom w:val="none" w:sz="0" w:space="0" w:color="auto"/>
        <w:right w:val="none" w:sz="0" w:space="0" w:color="auto"/>
      </w:divBdr>
    </w:div>
    <w:div w:id="755368683">
      <w:bodyDiv w:val="1"/>
      <w:marLeft w:val="0"/>
      <w:marRight w:val="0"/>
      <w:marTop w:val="0"/>
      <w:marBottom w:val="0"/>
      <w:divBdr>
        <w:top w:val="none" w:sz="0" w:space="0" w:color="auto"/>
        <w:left w:val="none" w:sz="0" w:space="0" w:color="auto"/>
        <w:bottom w:val="none" w:sz="0" w:space="0" w:color="auto"/>
        <w:right w:val="none" w:sz="0" w:space="0" w:color="auto"/>
      </w:divBdr>
    </w:div>
    <w:div w:id="785580723">
      <w:bodyDiv w:val="1"/>
      <w:marLeft w:val="0"/>
      <w:marRight w:val="0"/>
      <w:marTop w:val="0"/>
      <w:marBottom w:val="0"/>
      <w:divBdr>
        <w:top w:val="none" w:sz="0" w:space="0" w:color="auto"/>
        <w:left w:val="none" w:sz="0" w:space="0" w:color="auto"/>
        <w:bottom w:val="none" w:sz="0" w:space="0" w:color="auto"/>
        <w:right w:val="none" w:sz="0" w:space="0" w:color="auto"/>
      </w:divBdr>
    </w:div>
    <w:div w:id="792215879">
      <w:bodyDiv w:val="1"/>
      <w:marLeft w:val="0"/>
      <w:marRight w:val="0"/>
      <w:marTop w:val="0"/>
      <w:marBottom w:val="0"/>
      <w:divBdr>
        <w:top w:val="none" w:sz="0" w:space="0" w:color="auto"/>
        <w:left w:val="none" w:sz="0" w:space="0" w:color="auto"/>
        <w:bottom w:val="none" w:sz="0" w:space="0" w:color="auto"/>
        <w:right w:val="none" w:sz="0" w:space="0" w:color="auto"/>
      </w:divBdr>
    </w:div>
    <w:div w:id="831411387">
      <w:bodyDiv w:val="1"/>
      <w:marLeft w:val="0"/>
      <w:marRight w:val="0"/>
      <w:marTop w:val="0"/>
      <w:marBottom w:val="0"/>
      <w:divBdr>
        <w:top w:val="none" w:sz="0" w:space="0" w:color="auto"/>
        <w:left w:val="none" w:sz="0" w:space="0" w:color="auto"/>
        <w:bottom w:val="none" w:sz="0" w:space="0" w:color="auto"/>
        <w:right w:val="none" w:sz="0" w:space="0" w:color="auto"/>
      </w:divBdr>
    </w:div>
    <w:div w:id="836305840">
      <w:bodyDiv w:val="1"/>
      <w:marLeft w:val="0"/>
      <w:marRight w:val="0"/>
      <w:marTop w:val="0"/>
      <w:marBottom w:val="0"/>
      <w:divBdr>
        <w:top w:val="none" w:sz="0" w:space="0" w:color="auto"/>
        <w:left w:val="none" w:sz="0" w:space="0" w:color="auto"/>
        <w:bottom w:val="none" w:sz="0" w:space="0" w:color="auto"/>
        <w:right w:val="none" w:sz="0" w:space="0" w:color="auto"/>
      </w:divBdr>
    </w:div>
    <w:div w:id="840896603">
      <w:bodyDiv w:val="1"/>
      <w:marLeft w:val="0"/>
      <w:marRight w:val="0"/>
      <w:marTop w:val="0"/>
      <w:marBottom w:val="0"/>
      <w:divBdr>
        <w:top w:val="none" w:sz="0" w:space="0" w:color="auto"/>
        <w:left w:val="none" w:sz="0" w:space="0" w:color="auto"/>
        <w:bottom w:val="none" w:sz="0" w:space="0" w:color="auto"/>
        <w:right w:val="none" w:sz="0" w:space="0" w:color="auto"/>
      </w:divBdr>
    </w:div>
    <w:div w:id="848102366">
      <w:bodyDiv w:val="1"/>
      <w:marLeft w:val="0"/>
      <w:marRight w:val="0"/>
      <w:marTop w:val="0"/>
      <w:marBottom w:val="0"/>
      <w:divBdr>
        <w:top w:val="none" w:sz="0" w:space="0" w:color="auto"/>
        <w:left w:val="none" w:sz="0" w:space="0" w:color="auto"/>
        <w:bottom w:val="none" w:sz="0" w:space="0" w:color="auto"/>
        <w:right w:val="none" w:sz="0" w:space="0" w:color="auto"/>
      </w:divBdr>
    </w:div>
    <w:div w:id="858394412">
      <w:bodyDiv w:val="1"/>
      <w:marLeft w:val="0"/>
      <w:marRight w:val="0"/>
      <w:marTop w:val="0"/>
      <w:marBottom w:val="0"/>
      <w:divBdr>
        <w:top w:val="none" w:sz="0" w:space="0" w:color="auto"/>
        <w:left w:val="none" w:sz="0" w:space="0" w:color="auto"/>
        <w:bottom w:val="none" w:sz="0" w:space="0" w:color="auto"/>
        <w:right w:val="none" w:sz="0" w:space="0" w:color="auto"/>
      </w:divBdr>
    </w:div>
    <w:div w:id="865145310">
      <w:bodyDiv w:val="1"/>
      <w:marLeft w:val="0"/>
      <w:marRight w:val="0"/>
      <w:marTop w:val="0"/>
      <w:marBottom w:val="0"/>
      <w:divBdr>
        <w:top w:val="none" w:sz="0" w:space="0" w:color="auto"/>
        <w:left w:val="none" w:sz="0" w:space="0" w:color="auto"/>
        <w:bottom w:val="none" w:sz="0" w:space="0" w:color="auto"/>
        <w:right w:val="none" w:sz="0" w:space="0" w:color="auto"/>
      </w:divBdr>
    </w:div>
    <w:div w:id="870529740">
      <w:bodyDiv w:val="1"/>
      <w:marLeft w:val="0"/>
      <w:marRight w:val="0"/>
      <w:marTop w:val="0"/>
      <w:marBottom w:val="0"/>
      <w:divBdr>
        <w:top w:val="none" w:sz="0" w:space="0" w:color="auto"/>
        <w:left w:val="none" w:sz="0" w:space="0" w:color="auto"/>
        <w:bottom w:val="none" w:sz="0" w:space="0" w:color="auto"/>
        <w:right w:val="none" w:sz="0" w:space="0" w:color="auto"/>
      </w:divBdr>
    </w:div>
    <w:div w:id="893734387">
      <w:bodyDiv w:val="1"/>
      <w:marLeft w:val="0"/>
      <w:marRight w:val="0"/>
      <w:marTop w:val="0"/>
      <w:marBottom w:val="0"/>
      <w:divBdr>
        <w:top w:val="none" w:sz="0" w:space="0" w:color="auto"/>
        <w:left w:val="none" w:sz="0" w:space="0" w:color="auto"/>
        <w:bottom w:val="none" w:sz="0" w:space="0" w:color="auto"/>
        <w:right w:val="none" w:sz="0" w:space="0" w:color="auto"/>
      </w:divBdr>
    </w:div>
    <w:div w:id="894856442">
      <w:bodyDiv w:val="1"/>
      <w:marLeft w:val="0"/>
      <w:marRight w:val="0"/>
      <w:marTop w:val="0"/>
      <w:marBottom w:val="0"/>
      <w:divBdr>
        <w:top w:val="none" w:sz="0" w:space="0" w:color="auto"/>
        <w:left w:val="none" w:sz="0" w:space="0" w:color="auto"/>
        <w:bottom w:val="none" w:sz="0" w:space="0" w:color="auto"/>
        <w:right w:val="none" w:sz="0" w:space="0" w:color="auto"/>
      </w:divBdr>
    </w:div>
    <w:div w:id="909536836">
      <w:bodyDiv w:val="1"/>
      <w:marLeft w:val="0"/>
      <w:marRight w:val="0"/>
      <w:marTop w:val="0"/>
      <w:marBottom w:val="0"/>
      <w:divBdr>
        <w:top w:val="none" w:sz="0" w:space="0" w:color="auto"/>
        <w:left w:val="none" w:sz="0" w:space="0" w:color="auto"/>
        <w:bottom w:val="none" w:sz="0" w:space="0" w:color="auto"/>
        <w:right w:val="none" w:sz="0" w:space="0" w:color="auto"/>
      </w:divBdr>
    </w:div>
    <w:div w:id="921916771">
      <w:bodyDiv w:val="1"/>
      <w:marLeft w:val="0"/>
      <w:marRight w:val="0"/>
      <w:marTop w:val="0"/>
      <w:marBottom w:val="0"/>
      <w:divBdr>
        <w:top w:val="none" w:sz="0" w:space="0" w:color="auto"/>
        <w:left w:val="none" w:sz="0" w:space="0" w:color="auto"/>
        <w:bottom w:val="none" w:sz="0" w:space="0" w:color="auto"/>
        <w:right w:val="none" w:sz="0" w:space="0" w:color="auto"/>
      </w:divBdr>
    </w:div>
    <w:div w:id="924647968">
      <w:bodyDiv w:val="1"/>
      <w:marLeft w:val="0"/>
      <w:marRight w:val="0"/>
      <w:marTop w:val="0"/>
      <w:marBottom w:val="0"/>
      <w:divBdr>
        <w:top w:val="none" w:sz="0" w:space="0" w:color="auto"/>
        <w:left w:val="none" w:sz="0" w:space="0" w:color="auto"/>
        <w:bottom w:val="none" w:sz="0" w:space="0" w:color="auto"/>
        <w:right w:val="none" w:sz="0" w:space="0" w:color="auto"/>
      </w:divBdr>
    </w:div>
    <w:div w:id="928738018">
      <w:bodyDiv w:val="1"/>
      <w:marLeft w:val="0"/>
      <w:marRight w:val="0"/>
      <w:marTop w:val="0"/>
      <w:marBottom w:val="0"/>
      <w:divBdr>
        <w:top w:val="none" w:sz="0" w:space="0" w:color="auto"/>
        <w:left w:val="none" w:sz="0" w:space="0" w:color="auto"/>
        <w:bottom w:val="none" w:sz="0" w:space="0" w:color="auto"/>
        <w:right w:val="none" w:sz="0" w:space="0" w:color="auto"/>
      </w:divBdr>
    </w:div>
    <w:div w:id="943807711">
      <w:bodyDiv w:val="1"/>
      <w:marLeft w:val="0"/>
      <w:marRight w:val="0"/>
      <w:marTop w:val="0"/>
      <w:marBottom w:val="0"/>
      <w:divBdr>
        <w:top w:val="none" w:sz="0" w:space="0" w:color="auto"/>
        <w:left w:val="none" w:sz="0" w:space="0" w:color="auto"/>
        <w:bottom w:val="none" w:sz="0" w:space="0" w:color="auto"/>
        <w:right w:val="none" w:sz="0" w:space="0" w:color="auto"/>
      </w:divBdr>
    </w:div>
    <w:div w:id="946040089">
      <w:bodyDiv w:val="1"/>
      <w:marLeft w:val="0"/>
      <w:marRight w:val="0"/>
      <w:marTop w:val="0"/>
      <w:marBottom w:val="0"/>
      <w:divBdr>
        <w:top w:val="none" w:sz="0" w:space="0" w:color="auto"/>
        <w:left w:val="none" w:sz="0" w:space="0" w:color="auto"/>
        <w:bottom w:val="none" w:sz="0" w:space="0" w:color="auto"/>
        <w:right w:val="none" w:sz="0" w:space="0" w:color="auto"/>
      </w:divBdr>
    </w:div>
    <w:div w:id="953634125">
      <w:bodyDiv w:val="1"/>
      <w:marLeft w:val="0"/>
      <w:marRight w:val="0"/>
      <w:marTop w:val="0"/>
      <w:marBottom w:val="0"/>
      <w:divBdr>
        <w:top w:val="none" w:sz="0" w:space="0" w:color="auto"/>
        <w:left w:val="none" w:sz="0" w:space="0" w:color="auto"/>
        <w:bottom w:val="none" w:sz="0" w:space="0" w:color="auto"/>
        <w:right w:val="none" w:sz="0" w:space="0" w:color="auto"/>
      </w:divBdr>
    </w:div>
    <w:div w:id="969365395">
      <w:bodyDiv w:val="1"/>
      <w:marLeft w:val="0"/>
      <w:marRight w:val="0"/>
      <w:marTop w:val="0"/>
      <w:marBottom w:val="0"/>
      <w:divBdr>
        <w:top w:val="none" w:sz="0" w:space="0" w:color="auto"/>
        <w:left w:val="none" w:sz="0" w:space="0" w:color="auto"/>
        <w:bottom w:val="none" w:sz="0" w:space="0" w:color="auto"/>
        <w:right w:val="none" w:sz="0" w:space="0" w:color="auto"/>
      </w:divBdr>
    </w:div>
    <w:div w:id="975455140">
      <w:bodyDiv w:val="1"/>
      <w:marLeft w:val="0"/>
      <w:marRight w:val="0"/>
      <w:marTop w:val="0"/>
      <w:marBottom w:val="0"/>
      <w:divBdr>
        <w:top w:val="none" w:sz="0" w:space="0" w:color="auto"/>
        <w:left w:val="none" w:sz="0" w:space="0" w:color="auto"/>
        <w:bottom w:val="none" w:sz="0" w:space="0" w:color="auto"/>
        <w:right w:val="none" w:sz="0" w:space="0" w:color="auto"/>
      </w:divBdr>
    </w:div>
    <w:div w:id="1011640667">
      <w:bodyDiv w:val="1"/>
      <w:marLeft w:val="0"/>
      <w:marRight w:val="0"/>
      <w:marTop w:val="0"/>
      <w:marBottom w:val="0"/>
      <w:divBdr>
        <w:top w:val="none" w:sz="0" w:space="0" w:color="auto"/>
        <w:left w:val="none" w:sz="0" w:space="0" w:color="auto"/>
        <w:bottom w:val="none" w:sz="0" w:space="0" w:color="auto"/>
        <w:right w:val="none" w:sz="0" w:space="0" w:color="auto"/>
      </w:divBdr>
    </w:div>
    <w:div w:id="1018701182">
      <w:bodyDiv w:val="1"/>
      <w:marLeft w:val="0"/>
      <w:marRight w:val="0"/>
      <w:marTop w:val="0"/>
      <w:marBottom w:val="0"/>
      <w:divBdr>
        <w:top w:val="none" w:sz="0" w:space="0" w:color="auto"/>
        <w:left w:val="none" w:sz="0" w:space="0" w:color="auto"/>
        <w:bottom w:val="none" w:sz="0" w:space="0" w:color="auto"/>
        <w:right w:val="none" w:sz="0" w:space="0" w:color="auto"/>
      </w:divBdr>
    </w:div>
    <w:div w:id="1052540265">
      <w:bodyDiv w:val="1"/>
      <w:marLeft w:val="0"/>
      <w:marRight w:val="0"/>
      <w:marTop w:val="0"/>
      <w:marBottom w:val="0"/>
      <w:divBdr>
        <w:top w:val="none" w:sz="0" w:space="0" w:color="auto"/>
        <w:left w:val="none" w:sz="0" w:space="0" w:color="auto"/>
        <w:bottom w:val="none" w:sz="0" w:space="0" w:color="auto"/>
        <w:right w:val="none" w:sz="0" w:space="0" w:color="auto"/>
      </w:divBdr>
    </w:div>
    <w:div w:id="1071268532">
      <w:bodyDiv w:val="1"/>
      <w:marLeft w:val="0"/>
      <w:marRight w:val="0"/>
      <w:marTop w:val="0"/>
      <w:marBottom w:val="0"/>
      <w:divBdr>
        <w:top w:val="none" w:sz="0" w:space="0" w:color="auto"/>
        <w:left w:val="none" w:sz="0" w:space="0" w:color="auto"/>
        <w:bottom w:val="none" w:sz="0" w:space="0" w:color="auto"/>
        <w:right w:val="none" w:sz="0" w:space="0" w:color="auto"/>
      </w:divBdr>
    </w:div>
    <w:div w:id="1076829332">
      <w:bodyDiv w:val="1"/>
      <w:marLeft w:val="0"/>
      <w:marRight w:val="0"/>
      <w:marTop w:val="0"/>
      <w:marBottom w:val="0"/>
      <w:divBdr>
        <w:top w:val="none" w:sz="0" w:space="0" w:color="auto"/>
        <w:left w:val="none" w:sz="0" w:space="0" w:color="auto"/>
        <w:bottom w:val="none" w:sz="0" w:space="0" w:color="auto"/>
        <w:right w:val="none" w:sz="0" w:space="0" w:color="auto"/>
      </w:divBdr>
    </w:div>
    <w:div w:id="1081873979">
      <w:bodyDiv w:val="1"/>
      <w:marLeft w:val="0"/>
      <w:marRight w:val="0"/>
      <w:marTop w:val="0"/>
      <w:marBottom w:val="0"/>
      <w:divBdr>
        <w:top w:val="none" w:sz="0" w:space="0" w:color="auto"/>
        <w:left w:val="none" w:sz="0" w:space="0" w:color="auto"/>
        <w:bottom w:val="none" w:sz="0" w:space="0" w:color="auto"/>
        <w:right w:val="none" w:sz="0" w:space="0" w:color="auto"/>
      </w:divBdr>
    </w:div>
    <w:div w:id="1082682712">
      <w:bodyDiv w:val="1"/>
      <w:marLeft w:val="0"/>
      <w:marRight w:val="0"/>
      <w:marTop w:val="0"/>
      <w:marBottom w:val="0"/>
      <w:divBdr>
        <w:top w:val="none" w:sz="0" w:space="0" w:color="auto"/>
        <w:left w:val="none" w:sz="0" w:space="0" w:color="auto"/>
        <w:bottom w:val="none" w:sz="0" w:space="0" w:color="auto"/>
        <w:right w:val="none" w:sz="0" w:space="0" w:color="auto"/>
      </w:divBdr>
    </w:div>
    <w:div w:id="1082878208">
      <w:bodyDiv w:val="1"/>
      <w:marLeft w:val="0"/>
      <w:marRight w:val="0"/>
      <w:marTop w:val="0"/>
      <w:marBottom w:val="0"/>
      <w:divBdr>
        <w:top w:val="none" w:sz="0" w:space="0" w:color="auto"/>
        <w:left w:val="none" w:sz="0" w:space="0" w:color="auto"/>
        <w:bottom w:val="none" w:sz="0" w:space="0" w:color="auto"/>
        <w:right w:val="none" w:sz="0" w:space="0" w:color="auto"/>
      </w:divBdr>
    </w:div>
    <w:div w:id="1084497763">
      <w:bodyDiv w:val="1"/>
      <w:marLeft w:val="0"/>
      <w:marRight w:val="0"/>
      <w:marTop w:val="0"/>
      <w:marBottom w:val="0"/>
      <w:divBdr>
        <w:top w:val="none" w:sz="0" w:space="0" w:color="auto"/>
        <w:left w:val="none" w:sz="0" w:space="0" w:color="auto"/>
        <w:bottom w:val="none" w:sz="0" w:space="0" w:color="auto"/>
        <w:right w:val="none" w:sz="0" w:space="0" w:color="auto"/>
      </w:divBdr>
    </w:div>
    <w:div w:id="1115488686">
      <w:bodyDiv w:val="1"/>
      <w:marLeft w:val="0"/>
      <w:marRight w:val="0"/>
      <w:marTop w:val="0"/>
      <w:marBottom w:val="0"/>
      <w:divBdr>
        <w:top w:val="none" w:sz="0" w:space="0" w:color="auto"/>
        <w:left w:val="none" w:sz="0" w:space="0" w:color="auto"/>
        <w:bottom w:val="none" w:sz="0" w:space="0" w:color="auto"/>
        <w:right w:val="none" w:sz="0" w:space="0" w:color="auto"/>
      </w:divBdr>
    </w:div>
    <w:div w:id="1119448211">
      <w:bodyDiv w:val="1"/>
      <w:marLeft w:val="0"/>
      <w:marRight w:val="0"/>
      <w:marTop w:val="0"/>
      <w:marBottom w:val="0"/>
      <w:divBdr>
        <w:top w:val="none" w:sz="0" w:space="0" w:color="auto"/>
        <w:left w:val="none" w:sz="0" w:space="0" w:color="auto"/>
        <w:bottom w:val="none" w:sz="0" w:space="0" w:color="auto"/>
        <w:right w:val="none" w:sz="0" w:space="0" w:color="auto"/>
      </w:divBdr>
      <w:divsChild>
        <w:div w:id="676812010">
          <w:marLeft w:val="274"/>
          <w:marRight w:val="0"/>
          <w:marTop w:val="0"/>
          <w:marBottom w:val="0"/>
          <w:divBdr>
            <w:top w:val="none" w:sz="0" w:space="0" w:color="auto"/>
            <w:left w:val="none" w:sz="0" w:space="0" w:color="auto"/>
            <w:bottom w:val="none" w:sz="0" w:space="0" w:color="auto"/>
            <w:right w:val="none" w:sz="0" w:space="0" w:color="auto"/>
          </w:divBdr>
        </w:div>
      </w:divsChild>
    </w:div>
    <w:div w:id="1126656740">
      <w:bodyDiv w:val="1"/>
      <w:marLeft w:val="0"/>
      <w:marRight w:val="0"/>
      <w:marTop w:val="0"/>
      <w:marBottom w:val="0"/>
      <w:divBdr>
        <w:top w:val="none" w:sz="0" w:space="0" w:color="auto"/>
        <w:left w:val="none" w:sz="0" w:space="0" w:color="auto"/>
        <w:bottom w:val="none" w:sz="0" w:space="0" w:color="auto"/>
        <w:right w:val="none" w:sz="0" w:space="0" w:color="auto"/>
      </w:divBdr>
    </w:div>
    <w:div w:id="1126966795">
      <w:bodyDiv w:val="1"/>
      <w:marLeft w:val="0"/>
      <w:marRight w:val="0"/>
      <w:marTop w:val="0"/>
      <w:marBottom w:val="0"/>
      <w:divBdr>
        <w:top w:val="none" w:sz="0" w:space="0" w:color="auto"/>
        <w:left w:val="none" w:sz="0" w:space="0" w:color="auto"/>
        <w:bottom w:val="none" w:sz="0" w:space="0" w:color="auto"/>
        <w:right w:val="none" w:sz="0" w:space="0" w:color="auto"/>
      </w:divBdr>
    </w:div>
    <w:div w:id="1146314960">
      <w:bodyDiv w:val="1"/>
      <w:marLeft w:val="0"/>
      <w:marRight w:val="0"/>
      <w:marTop w:val="0"/>
      <w:marBottom w:val="0"/>
      <w:divBdr>
        <w:top w:val="none" w:sz="0" w:space="0" w:color="auto"/>
        <w:left w:val="none" w:sz="0" w:space="0" w:color="auto"/>
        <w:bottom w:val="none" w:sz="0" w:space="0" w:color="auto"/>
        <w:right w:val="none" w:sz="0" w:space="0" w:color="auto"/>
      </w:divBdr>
    </w:div>
    <w:div w:id="1151406542">
      <w:bodyDiv w:val="1"/>
      <w:marLeft w:val="0"/>
      <w:marRight w:val="0"/>
      <w:marTop w:val="0"/>
      <w:marBottom w:val="0"/>
      <w:divBdr>
        <w:top w:val="none" w:sz="0" w:space="0" w:color="auto"/>
        <w:left w:val="none" w:sz="0" w:space="0" w:color="auto"/>
        <w:bottom w:val="none" w:sz="0" w:space="0" w:color="auto"/>
        <w:right w:val="none" w:sz="0" w:space="0" w:color="auto"/>
      </w:divBdr>
    </w:div>
    <w:div w:id="1159926483">
      <w:bodyDiv w:val="1"/>
      <w:marLeft w:val="0"/>
      <w:marRight w:val="0"/>
      <w:marTop w:val="0"/>
      <w:marBottom w:val="0"/>
      <w:divBdr>
        <w:top w:val="none" w:sz="0" w:space="0" w:color="auto"/>
        <w:left w:val="none" w:sz="0" w:space="0" w:color="auto"/>
        <w:bottom w:val="none" w:sz="0" w:space="0" w:color="auto"/>
        <w:right w:val="none" w:sz="0" w:space="0" w:color="auto"/>
      </w:divBdr>
    </w:div>
    <w:div w:id="1160653278">
      <w:bodyDiv w:val="1"/>
      <w:marLeft w:val="0"/>
      <w:marRight w:val="0"/>
      <w:marTop w:val="0"/>
      <w:marBottom w:val="0"/>
      <w:divBdr>
        <w:top w:val="none" w:sz="0" w:space="0" w:color="auto"/>
        <w:left w:val="none" w:sz="0" w:space="0" w:color="auto"/>
        <w:bottom w:val="none" w:sz="0" w:space="0" w:color="auto"/>
        <w:right w:val="none" w:sz="0" w:space="0" w:color="auto"/>
      </w:divBdr>
    </w:div>
    <w:div w:id="1174612893">
      <w:bodyDiv w:val="1"/>
      <w:marLeft w:val="0"/>
      <w:marRight w:val="0"/>
      <w:marTop w:val="0"/>
      <w:marBottom w:val="0"/>
      <w:divBdr>
        <w:top w:val="none" w:sz="0" w:space="0" w:color="auto"/>
        <w:left w:val="none" w:sz="0" w:space="0" w:color="auto"/>
        <w:bottom w:val="none" w:sz="0" w:space="0" w:color="auto"/>
        <w:right w:val="none" w:sz="0" w:space="0" w:color="auto"/>
      </w:divBdr>
    </w:div>
    <w:div w:id="1191912169">
      <w:bodyDiv w:val="1"/>
      <w:marLeft w:val="0"/>
      <w:marRight w:val="0"/>
      <w:marTop w:val="0"/>
      <w:marBottom w:val="0"/>
      <w:divBdr>
        <w:top w:val="none" w:sz="0" w:space="0" w:color="auto"/>
        <w:left w:val="none" w:sz="0" w:space="0" w:color="auto"/>
        <w:bottom w:val="none" w:sz="0" w:space="0" w:color="auto"/>
        <w:right w:val="none" w:sz="0" w:space="0" w:color="auto"/>
      </w:divBdr>
    </w:div>
    <w:div w:id="1201942559">
      <w:bodyDiv w:val="1"/>
      <w:marLeft w:val="0"/>
      <w:marRight w:val="0"/>
      <w:marTop w:val="0"/>
      <w:marBottom w:val="0"/>
      <w:divBdr>
        <w:top w:val="none" w:sz="0" w:space="0" w:color="auto"/>
        <w:left w:val="none" w:sz="0" w:space="0" w:color="auto"/>
        <w:bottom w:val="none" w:sz="0" w:space="0" w:color="auto"/>
        <w:right w:val="none" w:sz="0" w:space="0" w:color="auto"/>
      </w:divBdr>
    </w:div>
    <w:div w:id="1202401055">
      <w:bodyDiv w:val="1"/>
      <w:marLeft w:val="0"/>
      <w:marRight w:val="0"/>
      <w:marTop w:val="0"/>
      <w:marBottom w:val="0"/>
      <w:divBdr>
        <w:top w:val="none" w:sz="0" w:space="0" w:color="auto"/>
        <w:left w:val="none" w:sz="0" w:space="0" w:color="auto"/>
        <w:bottom w:val="none" w:sz="0" w:space="0" w:color="auto"/>
        <w:right w:val="none" w:sz="0" w:space="0" w:color="auto"/>
      </w:divBdr>
    </w:div>
    <w:div w:id="1206795100">
      <w:bodyDiv w:val="1"/>
      <w:marLeft w:val="0"/>
      <w:marRight w:val="0"/>
      <w:marTop w:val="0"/>
      <w:marBottom w:val="0"/>
      <w:divBdr>
        <w:top w:val="none" w:sz="0" w:space="0" w:color="auto"/>
        <w:left w:val="none" w:sz="0" w:space="0" w:color="auto"/>
        <w:bottom w:val="none" w:sz="0" w:space="0" w:color="auto"/>
        <w:right w:val="none" w:sz="0" w:space="0" w:color="auto"/>
      </w:divBdr>
    </w:div>
    <w:div w:id="1215696199">
      <w:bodyDiv w:val="1"/>
      <w:marLeft w:val="0"/>
      <w:marRight w:val="0"/>
      <w:marTop w:val="0"/>
      <w:marBottom w:val="0"/>
      <w:divBdr>
        <w:top w:val="none" w:sz="0" w:space="0" w:color="auto"/>
        <w:left w:val="none" w:sz="0" w:space="0" w:color="auto"/>
        <w:bottom w:val="none" w:sz="0" w:space="0" w:color="auto"/>
        <w:right w:val="none" w:sz="0" w:space="0" w:color="auto"/>
      </w:divBdr>
    </w:div>
    <w:div w:id="1218394799">
      <w:bodyDiv w:val="1"/>
      <w:marLeft w:val="0"/>
      <w:marRight w:val="0"/>
      <w:marTop w:val="0"/>
      <w:marBottom w:val="0"/>
      <w:divBdr>
        <w:top w:val="none" w:sz="0" w:space="0" w:color="auto"/>
        <w:left w:val="none" w:sz="0" w:space="0" w:color="auto"/>
        <w:bottom w:val="none" w:sz="0" w:space="0" w:color="auto"/>
        <w:right w:val="none" w:sz="0" w:space="0" w:color="auto"/>
      </w:divBdr>
    </w:div>
    <w:div w:id="1219129110">
      <w:bodyDiv w:val="1"/>
      <w:marLeft w:val="0"/>
      <w:marRight w:val="0"/>
      <w:marTop w:val="0"/>
      <w:marBottom w:val="0"/>
      <w:divBdr>
        <w:top w:val="none" w:sz="0" w:space="0" w:color="auto"/>
        <w:left w:val="none" w:sz="0" w:space="0" w:color="auto"/>
        <w:bottom w:val="none" w:sz="0" w:space="0" w:color="auto"/>
        <w:right w:val="none" w:sz="0" w:space="0" w:color="auto"/>
      </w:divBdr>
    </w:div>
    <w:div w:id="1255169955">
      <w:bodyDiv w:val="1"/>
      <w:marLeft w:val="0"/>
      <w:marRight w:val="0"/>
      <w:marTop w:val="0"/>
      <w:marBottom w:val="0"/>
      <w:divBdr>
        <w:top w:val="none" w:sz="0" w:space="0" w:color="auto"/>
        <w:left w:val="none" w:sz="0" w:space="0" w:color="auto"/>
        <w:bottom w:val="none" w:sz="0" w:space="0" w:color="auto"/>
        <w:right w:val="none" w:sz="0" w:space="0" w:color="auto"/>
      </w:divBdr>
    </w:div>
    <w:div w:id="1256554174">
      <w:bodyDiv w:val="1"/>
      <w:marLeft w:val="0"/>
      <w:marRight w:val="0"/>
      <w:marTop w:val="0"/>
      <w:marBottom w:val="0"/>
      <w:divBdr>
        <w:top w:val="none" w:sz="0" w:space="0" w:color="auto"/>
        <w:left w:val="none" w:sz="0" w:space="0" w:color="auto"/>
        <w:bottom w:val="none" w:sz="0" w:space="0" w:color="auto"/>
        <w:right w:val="none" w:sz="0" w:space="0" w:color="auto"/>
      </w:divBdr>
    </w:div>
    <w:div w:id="1258096827">
      <w:bodyDiv w:val="1"/>
      <w:marLeft w:val="0"/>
      <w:marRight w:val="0"/>
      <w:marTop w:val="0"/>
      <w:marBottom w:val="0"/>
      <w:divBdr>
        <w:top w:val="none" w:sz="0" w:space="0" w:color="auto"/>
        <w:left w:val="none" w:sz="0" w:space="0" w:color="auto"/>
        <w:bottom w:val="none" w:sz="0" w:space="0" w:color="auto"/>
        <w:right w:val="none" w:sz="0" w:space="0" w:color="auto"/>
      </w:divBdr>
    </w:div>
    <w:div w:id="1262493463">
      <w:bodyDiv w:val="1"/>
      <w:marLeft w:val="0"/>
      <w:marRight w:val="0"/>
      <w:marTop w:val="0"/>
      <w:marBottom w:val="0"/>
      <w:divBdr>
        <w:top w:val="none" w:sz="0" w:space="0" w:color="auto"/>
        <w:left w:val="none" w:sz="0" w:space="0" w:color="auto"/>
        <w:bottom w:val="none" w:sz="0" w:space="0" w:color="auto"/>
        <w:right w:val="none" w:sz="0" w:space="0" w:color="auto"/>
      </w:divBdr>
    </w:div>
    <w:div w:id="1278872804">
      <w:bodyDiv w:val="1"/>
      <w:marLeft w:val="0"/>
      <w:marRight w:val="0"/>
      <w:marTop w:val="0"/>
      <w:marBottom w:val="0"/>
      <w:divBdr>
        <w:top w:val="none" w:sz="0" w:space="0" w:color="auto"/>
        <w:left w:val="none" w:sz="0" w:space="0" w:color="auto"/>
        <w:bottom w:val="none" w:sz="0" w:space="0" w:color="auto"/>
        <w:right w:val="none" w:sz="0" w:space="0" w:color="auto"/>
      </w:divBdr>
    </w:div>
    <w:div w:id="1283266952">
      <w:bodyDiv w:val="1"/>
      <w:marLeft w:val="0"/>
      <w:marRight w:val="0"/>
      <w:marTop w:val="0"/>
      <w:marBottom w:val="0"/>
      <w:divBdr>
        <w:top w:val="none" w:sz="0" w:space="0" w:color="auto"/>
        <w:left w:val="none" w:sz="0" w:space="0" w:color="auto"/>
        <w:bottom w:val="none" w:sz="0" w:space="0" w:color="auto"/>
        <w:right w:val="none" w:sz="0" w:space="0" w:color="auto"/>
      </w:divBdr>
    </w:div>
    <w:div w:id="1299453032">
      <w:bodyDiv w:val="1"/>
      <w:marLeft w:val="0"/>
      <w:marRight w:val="0"/>
      <w:marTop w:val="0"/>
      <w:marBottom w:val="0"/>
      <w:divBdr>
        <w:top w:val="none" w:sz="0" w:space="0" w:color="auto"/>
        <w:left w:val="none" w:sz="0" w:space="0" w:color="auto"/>
        <w:bottom w:val="none" w:sz="0" w:space="0" w:color="auto"/>
        <w:right w:val="none" w:sz="0" w:space="0" w:color="auto"/>
      </w:divBdr>
    </w:div>
    <w:div w:id="1307124034">
      <w:bodyDiv w:val="1"/>
      <w:marLeft w:val="0"/>
      <w:marRight w:val="0"/>
      <w:marTop w:val="0"/>
      <w:marBottom w:val="0"/>
      <w:divBdr>
        <w:top w:val="none" w:sz="0" w:space="0" w:color="auto"/>
        <w:left w:val="none" w:sz="0" w:space="0" w:color="auto"/>
        <w:bottom w:val="none" w:sz="0" w:space="0" w:color="auto"/>
        <w:right w:val="none" w:sz="0" w:space="0" w:color="auto"/>
      </w:divBdr>
    </w:div>
    <w:div w:id="1308164260">
      <w:bodyDiv w:val="1"/>
      <w:marLeft w:val="0"/>
      <w:marRight w:val="0"/>
      <w:marTop w:val="0"/>
      <w:marBottom w:val="0"/>
      <w:divBdr>
        <w:top w:val="none" w:sz="0" w:space="0" w:color="auto"/>
        <w:left w:val="none" w:sz="0" w:space="0" w:color="auto"/>
        <w:bottom w:val="none" w:sz="0" w:space="0" w:color="auto"/>
        <w:right w:val="none" w:sz="0" w:space="0" w:color="auto"/>
      </w:divBdr>
    </w:div>
    <w:div w:id="1313563400">
      <w:bodyDiv w:val="1"/>
      <w:marLeft w:val="0"/>
      <w:marRight w:val="0"/>
      <w:marTop w:val="0"/>
      <w:marBottom w:val="0"/>
      <w:divBdr>
        <w:top w:val="none" w:sz="0" w:space="0" w:color="auto"/>
        <w:left w:val="none" w:sz="0" w:space="0" w:color="auto"/>
        <w:bottom w:val="none" w:sz="0" w:space="0" w:color="auto"/>
        <w:right w:val="none" w:sz="0" w:space="0" w:color="auto"/>
      </w:divBdr>
    </w:div>
    <w:div w:id="1314482973">
      <w:bodyDiv w:val="1"/>
      <w:marLeft w:val="0"/>
      <w:marRight w:val="0"/>
      <w:marTop w:val="0"/>
      <w:marBottom w:val="0"/>
      <w:divBdr>
        <w:top w:val="none" w:sz="0" w:space="0" w:color="auto"/>
        <w:left w:val="none" w:sz="0" w:space="0" w:color="auto"/>
        <w:bottom w:val="none" w:sz="0" w:space="0" w:color="auto"/>
        <w:right w:val="none" w:sz="0" w:space="0" w:color="auto"/>
      </w:divBdr>
    </w:div>
    <w:div w:id="1316835929">
      <w:bodyDiv w:val="1"/>
      <w:marLeft w:val="0"/>
      <w:marRight w:val="0"/>
      <w:marTop w:val="0"/>
      <w:marBottom w:val="0"/>
      <w:divBdr>
        <w:top w:val="none" w:sz="0" w:space="0" w:color="auto"/>
        <w:left w:val="none" w:sz="0" w:space="0" w:color="auto"/>
        <w:bottom w:val="none" w:sz="0" w:space="0" w:color="auto"/>
        <w:right w:val="none" w:sz="0" w:space="0" w:color="auto"/>
      </w:divBdr>
    </w:div>
    <w:div w:id="1317610988">
      <w:bodyDiv w:val="1"/>
      <w:marLeft w:val="0"/>
      <w:marRight w:val="0"/>
      <w:marTop w:val="0"/>
      <w:marBottom w:val="0"/>
      <w:divBdr>
        <w:top w:val="none" w:sz="0" w:space="0" w:color="auto"/>
        <w:left w:val="none" w:sz="0" w:space="0" w:color="auto"/>
        <w:bottom w:val="none" w:sz="0" w:space="0" w:color="auto"/>
        <w:right w:val="none" w:sz="0" w:space="0" w:color="auto"/>
      </w:divBdr>
    </w:div>
    <w:div w:id="1378049780">
      <w:bodyDiv w:val="1"/>
      <w:marLeft w:val="0"/>
      <w:marRight w:val="0"/>
      <w:marTop w:val="0"/>
      <w:marBottom w:val="0"/>
      <w:divBdr>
        <w:top w:val="none" w:sz="0" w:space="0" w:color="auto"/>
        <w:left w:val="none" w:sz="0" w:space="0" w:color="auto"/>
        <w:bottom w:val="none" w:sz="0" w:space="0" w:color="auto"/>
        <w:right w:val="none" w:sz="0" w:space="0" w:color="auto"/>
      </w:divBdr>
    </w:div>
    <w:div w:id="1382946589">
      <w:bodyDiv w:val="1"/>
      <w:marLeft w:val="0"/>
      <w:marRight w:val="0"/>
      <w:marTop w:val="0"/>
      <w:marBottom w:val="0"/>
      <w:divBdr>
        <w:top w:val="none" w:sz="0" w:space="0" w:color="auto"/>
        <w:left w:val="none" w:sz="0" w:space="0" w:color="auto"/>
        <w:bottom w:val="none" w:sz="0" w:space="0" w:color="auto"/>
        <w:right w:val="none" w:sz="0" w:space="0" w:color="auto"/>
      </w:divBdr>
    </w:div>
    <w:div w:id="1402631788">
      <w:bodyDiv w:val="1"/>
      <w:marLeft w:val="0"/>
      <w:marRight w:val="0"/>
      <w:marTop w:val="0"/>
      <w:marBottom w:val="0"/>
      <w:divBdr>
        <w:top w:val="none" w:sz="0" w:space="0" w:color="auto"/>
        <w:left w:val="none" w:sz="0" w:space="0" w:color="auto"/>
        <w:bottom w:val="none" w:sz="0" w:space="0" w:color="auto"/>
        <w:right w:val="none" w:sz="0" w:space="0" w:color="auto"/>
      </w:divBdr>
    </w:div>
    <w:div w:id="1404109009">
      <w:bodyDiv w:val="1"/>
      <w:marLeft w:val="0"/>
      <w:marRight w:val="0"/>
      <w:marTop w:val="0"/>
      <w:marBottom w:val="0"/>
      <w:divBdr>
        <w:top w:val="none" w:sz="0" w:space="0" w:color="auto"/>
        <w:left w:val="none" w:sz="0" w:space="0" w:color="auto"/>
        <w:bottom w:val="none" w:sz="0" w:space="0" w:color="auto"/>
        <w:right w:val="none" w:sz="0" w:space="0" w:color="auto"/>
      </w:divBdr>
    </w:div>
    <w:div w:id="1405563439">
      <w:bodyDiv w:val="1"/>
      <w:marLeft w:val="0"/>
      <w:marRight w:val="0"/>
      <w:marTop w:val="0"/>
      <w:marBottom w:val="0"/>
      <w:divBdr>
        <w:top w:val="none" w:sz="0" w:space="0" w:color="auto"/>
        <w:left w:val="none" w:sz="0" w:space="0" w:color="auto"/>
        <w:bottom w:val="none" w:sz="0" w:space="0" w:color="auto"/>
        <w:right w:val="none" w:sz="0" w:space="0" w:color="auto"/>
      </w:divBdr>
    </w:div>
    <w:div w:id="1422095430">
      <w:bodyDiv w:val="1"/>
      <w:marLeft w:val="0"/>
      <w:marRight w:val="0"/>
      <w:marTop w:val="0"/>
      <w:marBottom w:val="0"/>
      <w:divBdr>
        <w:top w:val="none" w:sz="0" w:space="0" w:color="auto"/>
        <w:left w:val="none" w:sz="0" w:space="0" w:color="auto"/>
        <w:bottom w:val="none" w:sz="0" w:space="0" w:color="auto"/>
        <w:right w:val="none" w:sz="0" w:space="0" w:color="auto"/>
      </w:divBdr>
    </w:div>
    <w:div w:id="1427457405">
      <w:bodyDiv w:val="1"/>
      <w:marLeft w:val="0"/>
      <w:marRight w:val="0"/>
      <w:marTop w:val="0"/>
      <w:marBottom w:val="0"/>
      <w:divBdr>
        <w:top w:val="none" w:sz="0" w:space="0" w:color="auto"/>
        <w:left w:val="none" w:sz="0" w:space="0" w:color="auto"/>
        <w:bottom w:val="none" w:sz="0" w:space="0" w:color="auto"/>
        <w:right w:val="none" w:sz="0" w:space="0" w:color="auto"/>
      </w:divBdr>
    </w:div>
    <w:div w:id="1431467078">
      <w:bodyDiv w:val="1"/>
      <w:marLeft w:val="0"/>
      <w:marRight w:val="0"/>
      <w:marTop w:val="0"/>
      <w:marBottom w:val="0"/>
      <w:divBdr>
        <w:top w:val="none" w:sz="0" w:space="0" w:color="auto"/>
        <w:left w:val="none" w:sz="0" w:space="0" w:color="auto"/>
        <w:bottom w:val="none" w:sz="0" w:space="0" w:color="auto"/>
        <w:right w:val="none" w:sz="0" w:space="0" w:color="auto"/>
      </w:divBdr>
    </w:div>
    <w:div w:id="1472940727">
      <w:bodyDiv w:val="1"/>
      <w:marLeft w:val="0"/>
      <w:marRight w:val="0"/>
      <w:marTop w:val="0"/>
      <w:marBottom w:val="0"/>
      <w:divBdr>
        <w:top w:val="none" w:sz="0" w:space="0" w:color="auto"/>
        <w:left w:val="none" w:sz="0" w:space="0" w:color="auto"/>
        <w:bottom w:val="none" w:sz="0" w:space="0" w:color="auto"/>
        <w:right w:val="none" w:sz="0" w:space="0" w:color="auto"/>
      </w:divBdr>
    </w:div>
    <w:div w:id="1488589076">
      <w:bodyDiv w:val="1"/>
      <w:marLeft w:val="0"/>
      <w:marRight w:val="0"/>
      <w:marTop w:val="0"/>
      <w:marBottom w:val="0"/>
      <w:divBdr>
        <w:top w:val="none" w:sz="0" w:space="0" w:color="auto"/>
        <w:left w:val="none" w:sz="0" w:space="0" w:color="auto"/>
        <w:bottom w:val="none" w:sz="0" w:space="0" w:color="auto"/>
        <w:right w:val="none" w:sz="0" w:space="0" w:color="auto"/>
      </w:divBdr>
    </w:div>
    <w:div w:id="1494567275">
      <w:bodyDiv w:val="1"/>
      <w:marLeft w:val="0"/>
      <w:marRight w:val="0"/>
      <w:marTop w:val="0"/>
      <w:marBottom w:val="0"/>
      <w:divBdr>
        <w:top w:val="none" w:sz="0" w:space="0" w:color="auto"/>
        <w:left w:val="none" w:sz="0" w:space="0" w:color="auto"/>
        <w:bottom w:val="none" w:sz="0" w:space="0" w:color="auto"/>
        <w:right w:val="none" w:sz="0" w:space="0" w:color="auto"/>
      </w:divBdr>
    </w:div>
    <w:div w:id="1512060951">
      <w:bodyDiv w:val="1"/>
      <w:marLeft w:val="0"/>
      <w:marRight w:val="0"/>
      <w:marTop w:val="0"/>
      <w:marBottom w:val="0"/>
      <w:divBdr>
        <w:top w:val="none" w:sz="0" w:space="0" w:color="auto"/>
        <w:left w:val="none" w:sz="0" w:space="0" w:color="auto"/>
        <w:bottom w:val="none" w:sz="0" w:space="0" w:color="auto"/>
        <w:right w:val="none" w:sz="0" w:space="0" w:color="auto"/>
      </w:divBdr>
    </w:div>
    <w:div w:id="1530528574">
      <w:bodyDiv w:val="1"/>
      <w:marLeft w:val="0"/>
      <w:marRight w:val="0"/>
      <w:marTop w:val="0"/>
      <w:marBottom w:val="0"/>
      <w:divBdr>
        <w:top w:val="none" w:sz="0" w:space="0" w:color="auto"/>
        <w:left w:val="none" w:sz="0" w:space="0" w:color="auto"/>
        <w:bottom w:val="none" w:sz="0" w:space="0" w:color="auto"/>
        <w:right w:val="none" w:sz="0" w:space="0" w:color="auto"/>
      </w:divBdr>
    </w:div>
    <w:div w:id="1544320973">
      <w:bodyDiv w:val="1"/>
      <w:marLeft w:val="0"/>
      <w:marRight w:val="0"/>
      <w:marTop w:val="0"/>
      <w:marBottom w:val="0"/>
      <w:divBdr>
        <w:top w:val="none" w:sz="0" w:space="0" w:color="auto"/>
        <w:left w:val="none" w:sz="0" w:space="0" w:color="auto"/>
        <w:bottom w:val="none" w:sz="0" w:space="0" w:color="auto"/>
        <w:right w:val="none" w:sz="0" w:space="0" w:color="auto"/>
      </w:divBdr>
      <w:divsChild>
        <w:div w:id="1982073112">
          <w:marLeft w:val="274"/>
          <w:marRight w:val="0"/>
          <w:marTop w:val="0"/>
          <w:marBottom w:val="0"/>
          <w:divBdr>
            <w:top w:val="none" w:sz="0" w:space="0" w:color="auto"/>
            <w:left w:val="none" w:sz="0" w:space="0" w:color="auto"/>
            <w:bottom w:val="none" w:sz="0" w:space="0" w:color="auto"/>
            <w:right w:val="none" w:sz="0" w:space="0" w:color="auto"/>
          </w:divBdr>
        </w:div>
      </w:divsChild>
    </w:div>
    <w:div w:id="1557820468">
      <w:bodyDiv w:val="1"/>
      <w:marLeft w:val="0"/>
      <w:marRight w:val="0"/>
      <w:marTop w:val="0"/>
      <w:marBottom w:val="0"/>
      <w:divBdr>
        <w:top w:val="none" w:sz="0" w:space="0" w:color="auto"/>
        <w:left w:val="none" w:sz="0" w:space="0" w:color="auto"/>
        <w:bottom w:val="none" w:sz="0" w:space="0" w:color="auto"/>
        <w:right w:val="none" w:sz="0" w:space="0" w:color="auto"/>
      </w:divBdr>
    </w:div>
    <w:div w:id="1572420962">
      <w:bodyDiv w:val="1"/>
      <w:marLeft w:val="0"/>
      <w:marRight w:val="0"/>
      <w:marTop w:val="0"/>
      <w:marBottom w:val="0"/>
      <w:divBdr>
        <w:top w:val="none" w:sz="0" w:space="0" w:color="auto"/>
        <w:left w:val="none" w:sz="0" w:space="0" w:color="auto"/>
        <w:bottom w:val="none" w:sz="0" w:space="0" w:color="auto"/>
        <w:right w:val="none" w:sz="0" w:space="0" w:color="auto"/>
      </w:divBdr>
    </w:div>
    <w:div w:id="1582180902">
      <w:bodyDiv w:val="1"/>
      <w:marLeft w:val="0"/>
      <w:marRight w:val="0"/>
      <w:marTop w:val="0"/>
      <w:marBottom w:val="0"/>
      <w:divBdr>
        <w:top w:val="none" w:sz="0" w:space="0" w:color="auto"/>
        <w:left w:val="none" w:sz="0" w:space="0" w:color="auto"/>
        <w:bottom w:val="none" w:sz="0" w:space="0" w:color="auto"/>
        <w:right w:val="none" w:sz="0" w:space="0" w:color="auto"/>
      </w:divBdr>
    </w:div>
    <w:div w:id="1595362619">
      <w:bodyDiv w:val="1"/>
      <w:marLeft w:val="0"/>
      <w:marRight w:val="0"/>
      <w:marTop w:val="0"/>
      <w:marBottom w:val="0"/>
      <w:divBdr>
        <w:top w:val="none" w:sz="0" w:space="0" w:color="auto"/>
        <w:left w:val="none" w:sz="0" w:space="0" w:color="auto"/>
        <w:bottom w:val="none" w:sz="0" w:space="0" w:color="auto"/>
        <w:right w:val="none" w:sz="0" w:space="0" w:color="auto"/>
      </w:divBdr>
    </w:div>
    <w:div w:id="1631401173">
      <w:bodyDiv w:val="1"/>
      <w:marLeft w:val="0"/>
      <w:marRight w:val="0"/>
      <w:marTop w:val="0"/>
      <w:marBottom w:val="0"/>
      <w:divBdr>
        <w:top w:val="none" w:sz="0" w:space="0" w:color="auto"/>
        <w:left w:val="none" w:sz="0" w:space="0" w:color="auto"/>
        <w:bottom w:val="none" w:sz="0" w:space="0" w:color="auto"/>
        <w:right w:val="none" w:sz="0" w:space="0" w:color="auto"/>
      </w:divBdr>
    </w:div>
    <w:div w:id="1654794382">
      <w:bodyDiv w:val="1"/>
      <w:marLeft w:val="0"/>
      <w:marRight w:val="0"/>
      <w:marTop w:val="0"/>
      <w:marBottom w:val="0"/>
      <w:divBdr>
        <w:top w:val="none" w:sz="0" w:space="0" w:color="auto"/>
        <w:left w:val="none" w:sz="0" w:space="0" w:color="auto"/>
        <w:bottom w:val="none" w:sz="0" w:space="0" w:color="auto"/>
        <w:right w:val="none" w:sz="0" w:space="0" w:color="auto"/>
      </w:divBdr>
    </w:div>
    <w:div w:id="1666130733">
      <w:bodyDiv w:val="1"/>
      <w:marLeft w:val="0"/>
      <w:marRight w:val="0"/>
      <w:marTop w:val="0"/>
      <w:marBottom w:val="0"/>
      <w:divBdr>
        <w:top w:val="none" w:sz="0" w:space="0" w:color="auto"/>
        <w:left w:val="none" w:sz="0" w:space="0" w:color="auto"/>
        <w:bottom w:val="none" w:sz="0" w:space="0" w:color="auto"/>
        <w:right w:val="none" w:sz="0" w:space="0" w:color="auto"/>
      </w:divBdr>
    </w:div>
    <w:div w:id="1667124429">
      <w:bodyDiv w:val="1"/>
      <w:marLeft w:val="0"/>
      <w:marRight w:val="0"/>
      <w:marTop w:val="0"/>
      <w:marBottom w:val="0"/>
      <w:divBdr>
        <w:top w:val="none" w:sz="0" w:space="0" w:color="auto"/>
        <w:left w:val="none" w:sz="0" w:space="0" w:color="auto"/>
        <w:bottom w:val="none" w:sz="0" w:space="0" w:color="auto"/>
        <w:right w:val="none" w:sz="0" w:space="0" w:color="auto"/>
      </w:divBdr>
    </w:div>
    <w:div w:id="1676684108">
      <w:bodyDiv w:val="1"/>
      <w:marLeft w:val="0"/>
      <w:marRight w:val="0"/>
      <w:marTop w:val="0"/>
      <w:marBottom w:val="0"/>
      <w:divBdr>
        <w:top w:val="none" w:sz="0" w:space="0" w:color="auto"/>
        <w:left w:val="none" w:sz="0" w:space="0" w:color="auto"/>
        <w:bottom w:val="none" w:sz="0" w:space="0" w:color="auto"/>
        <w:right w:val="none" w:sz="0" w:space="0" w:color="auto"/>
      </w:divBdr>
    </w:div>
    <w:div w:id="1693192279">
      <w:bodyDiv w:val="1"/>
      <w:marLeft w:val="0"/>
      <w:marRight w:val="0"/>
      <w:marTop w:val="0"/>
      <w:marBottom w:val="0"/>
      <w:divBdr>
        <w:top w:val="none" w:sz="0" w:space="0" w:color="auto"/>
        <w:left w:val="none" w:sz="0" w:space="0" w:color="auto"/>
        <w:bottom w:val="none" w:sz="0" w:space="0" w:color="auto"/>
        <w:right w:val="none" w:sz="0" w:space="0" w:color="auto"/>
      </w:divBdr>
      <w:divsChild>
        <w:div w:id="676739129">
          <w:marLeft w:val="274"/>
          <w:marRight w:val="0"/>
          <w:marTop w:val="0"/>
          <w:marBottom w:val="0"/>
          <w:divBdr>
            <w:top w:val="none" w:sz="0" w:space="0" w:color="auto"/>
            <w:left w:val="none" w:sz="0" w:space="0" w:color="auto"/>
            <w:bottom w:val="none" w:sz="0" w:space="0" w:color="auto"/>
            <w:right w:val="none" w:sz="0" w:space="0" w:color="auto"/>
          </w:divBdr>
        </w:div>
        <w:div w:id="679700822">
          <w:marLeft w:val="547"/>
          <w:marRight w:val="0"/>
          <w:marTop w:val="0"/>
          <w:marBottom w:val="0"/>
          <w:divBdr>
            <w:top w:val="none" w:sz="0" w:space="0" w:color="auto"/>
            <w:left w:val="none" w:sz="0" w:space="0" w:color="auto"/>
            <w:bottom w:val="none" w:sz="0" w:space="0" w:color="auto"/>
            <w:right w:val="none" w:sz="0" w:space="0" w:color="auto"/>
          </w:divBdr>
        </w:div>
        <w:div w:id="809252742">
          <w:marLeft w:val="274"/>
          <w:marRight w:val="0"/>
          <w:marTop w:val="0"/>
          <w:marBottom w:val="0"/>
          <w:divBdr>
            <w:top w:val="none" w:sz="0" w:space="0" w:color="auto"/>
            <w:left w:val="none" w:sz="0" w:space="0" w:color="auto"/>
            <w:bottom w:val="none" w:sz="0" w:space="0" w:color="auto"/>
            <w:right w:val="none" w:sz="0" w:space="0" w:color="auto"/>
          </w:divBdr>
        </w:div>
        <w:div w:id="937903329">
          <w:marLeft w:val="547"/>
          <w:marRight w:val="0"/>
          <w:marTop w:val="0"/>
          <w:marBottom w:val="0"/>
          <w:divBdr>
            <w:top w:val="none" w:sz="0" w:space="0" w:color="auto"/>
            <w:left w:val="none" w:sz="0" w:space="0" w:color="auto"/>
            <w:bottom w:val="none" w:sz="0" w:space="0" w:color="auto"/>
            <w:right w:val="none" w:sz="0" w:space="0" w:color="auto"/>
          </w:divBdr>
        </w:div>
        <w:div w:id="954487516">
          <w:marLeft w:val="274"/>
          <w:marRight w:val="0"/>
          <w:marTop w:val="0"/>
          <w:marBottom w:val="0"/>
          <w:divBdr>
            <w:top w:val="none" w:sz="0" w:space="0" w:color="auto"/>
            <w:left w:val="none" w:sz="0" w:space="0" w:color="auto"/>
            <w:bottom w:val="none" w:sz="0" w:space="0" w:color="auto"/>
            <w:right w:val="none" w:sz="0" w:space="0" w:color="auto"/>
          </w:divBdr>
        </w:div>
        <w:div w:id="1160727977">
          <w:marLeft w:val="547"/>
          <w:marRight w:val="0"/>
          <w:marTop w:val="0"/>
          <w:marBottom w:val="0"/>
          <w:divBdr>
            <w:top w:val="none" w:sz="0" w:space="0" w:color="auto"/>
            <w:left w:val="none" w:sz="0" w:space="0" w:color="auto"/>
            <w:bottom w:val="none" w:sz="0" w:space="0" w:color="auto"/>
            <w:right w:val="none" w:sz="0" w:space="0" w:color="auto"/>
          </w:divBdr>
        </w:div>
        <w:div w:id="1390495695">
          <w:marLeft w:val="274"/>
          <w:marRight w:val="0"/>
          <w:marTop w:val="0"/>
          <w:marBottom w:val="0"/>
          <w:divBdr>
            <w:top w:val="none" w:sz="0" w:space="0" w:color="auto"/>
            <w:left w:val="none" w:sz="0" w:space="0" w:color="auto"/>
            <w:bottom w:val="none" w:sz="0" w:space="0" w:color="auto"/>
            <w:right w:val="none" w:sz="0" w:space="0" w:color="auto"/>
          </w:divBdr>
        </w:div>
        <w:div w:id="1855656406">
          <w:marLeft w:val="547"/>
          <w:marRight w:val="0"/>
          <w:marTop w:val="0"/>
          <w:marBottom w:val="0"/>
          <w:divBdr>
            <w:top w:val="none" w:sz="0" w:space="0" w:color="auto"/>
            <w:left w:val="none" w:sz="0" w:space="0" w:color="auto"/>
            <w:bottom w:val="none" w:sz="0" w:space="0" w:color="auto"/>
            <w:right w:val="none" w:sz="0" w:space="0" w:color="auto"/>
          </w:divBdr>
        </w:div>
        <w:div w:id="1981037735">
          <w:marLeft w:val="274"/>
          <w:marRight w:val="0"/>
          <w:marTop w:val="0"/>
          <w:marBottom w:val="0"/>
          <w:divBdr>
            <w:top w:val="none" w:sz="0" w:space="0" w:color="auto"/>
            <w:left w:val="none" w:sz="0" w:space="0" w:color="auto"/>
            <w:bottom w:val="none" w:sz="0" w:space="0" w:color="auto"/>
            <w:right w:val="none" w:sz="0" w:space="0" w:color="auto"/>
          </w:divBdr>
        </w:div>
        <w:div w:id="2135059721">
          <w:marLeft w:val="547"/>
          <w:marRight w:val="0"/>
          <w:marTop w:val="0"/>
          <w:marBottom w:val="0"/>
          <w:divBdr>
            <w:top w:val="none" w:sz="0" w:space="0" w:color="auto"/>
            <w:left w:val="none" w:sz="0" w:space="0" w:color="auto"/>
            <w:bottom w:val="none" w:sz="0" w:space="0" w:color="auto"/>
            <w:right w:val="none" w:sz="0" w:space="0" w:color="auto"/>
          </w:divBdr>
        </w:div>
      </w:divsChild>
    </w:div>
    <w:div w:id="1712268892">
      <w:bodyDiv w:val="1"/>
      <w:marLeft w:val="0"/>
      <w:marRight w:val="0"/>
      <w:marTop w:val="0"/>
      <w:marBottom w:val="0"/>
      <w:divBdr>
        <w:top w:val="none" w:sz="0" w:space="0" w:color="auto"/>
        <w:left w:val="none" w:sz="0" w:space="0" w:color="auto"/>
        <w:bottom w:val="none" w:sz="0" w:space="0" w:color="auto"/>
        <w:right w:val="none" w:sz="0" w:space="0" w:color="auto"/>
      </w:divBdr>
    </w:div>
    <w:div w:id="1717701837">
      <w:bodyDiv w:val="1"/>
      <w:marLeft w:val="0"/>
      <w:marRight w:val="0"/>
      <w:marTop w:val="0"/>
      <w:marBottom w:val="0"/>
      <w:divBdr>
        <w:top w:val="none" w:sz="0" w:space="0" w:color="auto"/>
        <w:left w:val="none" w:sz="0" w:space="0" w:color="auto"/>
        <w:bottom w:val="none" w:sz="0" w:space="0" w:color="auto"/>
        <w:right w:val="none" w:sz="0" w:space="0" w:color="auto"/>
      </w:divBdr>
    </w:div>
    <w:div w:id="1722710500">
      <w:bodyDiv w:val="1"/>
      <w:marLeft w:val="0"/>
      <w:marRight w:val="0"/>
      <w:marTop w:val="0"/>
      <w:marBottom w:val="0"/>
      <w:divBdr>
        <w:top w:val="none" w:sz="0" w:space="0" w:color="auto"/>
        <w:left w:val="none" w:sz="0" w:space="0" w:color="auto"/>
        <w:bottom w:val="none" w:sz="0" w:space="0" w:color="auto"/>
        <w:right w:val="none" w:sz="0" w:space="0" w:color="auto"/>
      </w:divBdr>
    </w:div>
    <w:div w:id="1734818281">
      <w:bodyDiv w:val="1"/>
      <w:marLeft w:val="0"/>
      <w:marRight w:val="0"/>
      <w:marTop w:val="0"/>
      <w:marBottom w:val="0"/>
      <w:divBdr>
        <w:top w:val="none" w:sz="0" w:space="0" w:color="auto"/>
        <w:left w:val="none" w:sz="0" w:space="0" w:color="auto"/>
        <w:bottom w:val="none" w:sz="0" w:space="0" w:color="auto"/>
        <w:right w:val="none" w:sz="0" w:space="0" w:color="auto"/>
      </w:divBdr>
    </w:div>
    <w:div w:id="1770155263">
      <w:bodyDiv w:val="1"/>
      <w:marLeft w:val="0"/>
      <w:marRight w:val="0"/>
      <w:marTop w:val="0"/>
      <w:marBottom w:val="0"/>
      <w:divBdr>
        <w:top w:val="none" w:sz="0" w:space="0" w:color="auto"/>
        <w:left w:val="none" w:sz="0" w:space="0" w:color="auto"/>
        <w:bottom w:val="none" w:sz="0" w:space="0" w:color="auto"/>
        <w:right w:val="none" w:sz="0" w:space="0" w:color="auto"/>
      </w:divBdr>
    </w:div>
    <w:div w:id="1772705549">
      <w:bodyDiv w:val="1"/>
      <w:marLeft w:val="0"/>
      <w:marRight w:val="0"/>
      <w:marTop w:val="0"/>
      <w:marBottom w:val="0"/>
      <w:divBdr>
        <w:top w:val="none" w:sz="0" w:space="0" w:color="auto"/>
        <w:left w:val="none" w:sz="0" w:space="0" w:color="auto"/>
        <w:bottom w:val="none" w:sz="0" w:space="0" w:color="auto"/>
        <w:right w:val="none" w:sz="0" w:space="0" w:color="auto"/>
      </w:divBdr>
    </w:div>
    <w:div w:id="1792436167">
      <w:bodyDiv w:val="1"/>
      <w:marLeft w:val="0"/>
      <w:marRight w:val="0"/>
      <w:marTop w:val="0"/>
      <w:marBottom w:val="0"/>
      <w:divBdr>
        <w:top w:val="none" w:sz="0" w:space="0" w:color="auto"/>
        <w:left w:val="none" w:sz="0" w:space="0" w:color="auto"/>
        <w:bottom w:val="none" w:sz="0" w:space="0" w:color="auto"/>
        <w:right w:val="none" w:sz="0" w:space="0" w:color="auto"/>
      </w:divBdr>
    </w:div>
    <w:div w:id="1793405475">
      <w:bodyDiv w:val="1"/>
      <w:marLeft w:val="0"/>
      <w:marRight w:val="0"/>
      <w:marTop w:val="0"/>
      <w:marBottom w:val="0"/>
      <w:divBdr>
        <w:top w:val="none" w:sz="0" w:space="0" w:color="auto"/>
        <w:left w:val="none" w:sz="0" w:space="0" w:color="auto"/>
        <w:bottom w:val="none" w:sz="0" w:space="0" w:color="auto"/>
        <w:right w:val="none" w:sz="0" w:space="0" w:color="auto"/>
      </w:divBdr>
    </w:div>
    <w:div w:id="1795322344">
      <w:bodyDiv w:val="1"/>
      <w:marLeft w:val="0"/>
      <w:marRight w:val="0"/>
      <w:marTop w:val="0"/>
      <w:marBottom w:val="0"/>
      <w:divBdr>
        <w:top w:val="none" w:sz="0" w:space="0" w:color="auto"/>
        <w:left w:val="none" w:sz="0" w:space="0" w:color="auto"/>
        <w:bottom w:val="none" w:sz="0" w:space="0" w:color="auto"/>
        <w:right w:val="none" w:sz="0" w:space="0" w:color="auto"/>
      </w:divBdr>
    </w:div>
    <w:div w:id="1802268025">
      <w:bodyDiv w:val="1"/>
      <w:marLeft w:val="0"/>
      <w:marRight w:val="0"/>
      <w:marTop w:val="0"/>
      <w:marBottom w:val="0"/>
      <w:divBdr>
        <w:top w:val="none" w:sz="0" w:space="0" w:color="auto"/>
        <w:left w:val="none" w:sz="0" w:space="0" w:color="auto"/>
        <w:bottom w:val="none" w:sz="0" w:space="0" w:color="auto"/>
        <w:right w:val="none" w:sz="0" w:space="0" w:color="auto"/>
      </w:divBdr>
    </w:div>
    <w:div w:id="1810895511">
      <w:bodyDiv w:val="1"/>
      <w:marLeft w:val="0"/>
      <w:marRight w:val="0"/>
      <w:marTop w:val="0"/>
      <w:marBottom w:val="0"/>
      <w:divBdr>
        <w:top w:val="none" w:sz="0" w:space="0" w:color="auto"/>
        <w:left w:val="none" w:sz="0" w:space="0" w:color="auto"/>
        <w:bottom w:val="none" w:sz="0" w:space="0" w:color="auto"/>
        <w:right w:val="none" w:sz="0" w:space="0" w:color="auto"/>
      </w:divBdr>
    </w:div>
    <w:div w:id="1830242484">
      <w:bodyDiv w:val="1"/>
      <w:marLeft w:val="0"/>
      <w:marRight w:val="0"/>
      <w:marTop w:val="0"/>
      <w:marBottom w:val="0"/>
      <w:divBdr>
        <w:top w:val="none" w:sz="0" w:space="0" w:color="auto"/>
        <w:left w:val="none" w:sz="0" w:space="0" w:color="auto"/>
        <w:bottom w:val="none" w:sz="0" w:space="0" w:color="auto"/>
        <w:right w:val="none" w:sz="0" w:space="0" w:color="auto"/>
      </w:divBdr>
    </w:div>
    <w:div w:id="1837181431">
      <w:bodyDiv w:val="1"/>
      <w:marLeft w:val="0"/>
      <w:marRight w:val="0"/>
      <w:marTop w:val="0"/>
      <w:marBottom w:val="0"/>
      <w:divBdr>
        <w:top w:val="none" w:sz="0" w:space="0" w:color="auto"/>
        <w:left w:val="none" w:sz="0" w:space="0" w:color="auto"/>
        <w:bottom w:val="none" w:sz="0" w:space="0" w:color="auto"/>
        <w:right w:val="none" w:sz="0" w:space="0" w:color="auto"/>
      </w:divBdr>
    </w:div>
    <w:div w:id="1838570349">
      <w:bodyDiv w:val="1"/>
      <w:marLeft w:val="0"/>
      <w:marRight w:val="0"/>
      <w:marTop w:val="0"/>
      <w:marBottom w:val="0"/>
      <w:divBdr>
        <w:top w:val="none" w:sz="0" w:space="0" w:color="auto"/>
        <w:left w:val="none" w:sz="0" w:space="0" w:color="auto"/>
        <w:bottom w:val="none" w:sz="0" w:space="0" w:color="auto"/>
        <w:right w:val="none" w:sz="0" w:space="0" w:color="auto"/>
      </w:divBdr>
    </w:div>
    <w:div w:id="1841264112">
      <w:bodyDiv w:val="1"/>
      <w:marLeft w:val="0"/>
      <w:marRight w:val="0"/>
      <w:marTop w:val="0"/>
      <w:marBottom w:val="0"/>
      <w:divBdr>
        <w:top w:val="none" w:sz="0" w:space="0" w:color="auto"/>
        <w:left w:val="none" w:sz="0" w:space="0" w:color="auto"/>
        <w:bottom w:val="none" w:sz="0" w:space="0" w:color="auto"/>
        <w:right w:val="none" w:sz="0" w:space="0" w:color="auto"/>
      </w:divBdr>
    </w:div>
    <w:div w:id="1857035291">
      <w:bodyDiv w:val="1"/>
      <w:marLeft w:val="0"/>
      <w:marRight w:val="0"/>
      <w:marTop w:val="0"/>
      <w:marBottom w:val="0"/>
      <w:divBdr>
        <w:top w:val="none" w:sz="0" w:space="0" w:color="auto"/>
        <w:left w:val="none" w:sz="0" w:space="0" w:color="auto"/>
        <w:bottom w:val="none" w:sz="0" w:space="0" w:color="auto"/>
        <w:right w:val="none" w:sz="0" w:space="0" w:color="auto"/>
      </w:divBdr>
    </w:div>
    <w:div w:id="1857111115">
      <w:bodyDiv w:val="1"/>
      <w:marLeft w:val="0"/>
      <w:marRight w:val="0"/>
      <w:marTop w:val="0"/>
      <w:marBottom w:val="0"/>
      <w:divBdr>
        <w:top w:val="none" w:sz="0" w:space="0" w:color="auto"/>
        <w:left w:val="none" w:sz="0" w:space="0" w:color="auto"/>
        <w:bottom w:val="none" w:sz="0" w:space="0" w:color="auto"/>
        <w:right w:val="none" w:sz="0" w:space="0" w:color="auto"/>
      </w:divBdr>
    </w:div>
    <w:div w:id="1863321871">
      <w:bodyDiv w:val="1"/>
      <w:marLeft w:val="0"/>
      <w:marRight w:val="0"/>
      <w:marTop w:val="0"/>
      <w:marBottom w:val="0"/>
      <w:divBdr>
        <w:top w:val="none" w:sz="0" w:space="0" w:color="auto"/>
        <w:left w:val="none" w:sz="0" w:space="0" w:color="auto"/>
        <w:bottom w:val="none" w:sz="0" w:space="0" w:color="auto"/>
        <w:right w:val="none" w:sz="0" w:space="0" w:color="auto"/>
      </w:divBdr>
    </w:div>
    <w:div w:id="1868373540">
      <w:bodyDiv w:val="1"/>
      <w:marLeft w:val="0"/>
      <w:marRight w:val="0"/>
      <w:marTop w:val="0"/>
      <w:marBottom w:val="0"/>
      <w:divBdr>
        <w:top w:val="none" w:sz="0" w:space="0" w:color="auto"/>
        <w:left w:val="none" w:sz="0" w:space="0" w:color="auto"/>
        <w:bottom w:val="none" w:sz="0" w:space="0" w:color="auto"/>
        <w:right w:val="none" w:sz="0" w:space="0" w:color="auto"/>
      </w:divBdr>
    </w:div>
    <w:div w:id="1886869658">
      <w:bodyDiv w:val="1"/>
      <w:marLeft w:val="0"/>
      <w:marRight w:val="0"/>
      <w:marTop w:val="0"/>
      <w:marBottom w:val="0"/>
      <w:divBdr>
        <w:top w:val="none" w:sz="0" w:space="0" w:color="auto"/>
        <w:left w:val="none" w:sz="0" w:space="0" w:color="auto"/>
        <w:bottom w:val="none" w:sz="0" w:space="0" w:color="auto"/>
        <w:right w:val="none" w:sz="0" w:space="0" w:color="auto"/>
      </w:divBdr>
    </w:div>
    <w:div w:id="1889607977">
      <w:bodyDiv w:val="1"/>
      <w:marLeft w:val="0"/>
      <w:marRight w:val="0"/>
      <w:marTop w:val="0"/>
      <w:marBottom w:val="0"/>
      <w:divBdr>
        <w:top w:val="none" w:sz="0" w:space="0" w:color="auto"/>
        <w:left w:val="none" w:sz="0" w:space="0" w:color="auto"/>
        <w:bottom w:val="none" w:sz="0" w:space="0" w:color="auto"/>
        <w:right w:val="none" w:sz="0" w:space="0" w:color="auto"/>
      </w:divBdr>
    </w:div>
    <w:div w:id="1893227562">
      <w:bodyDiv w:val="1"/>
      <w:marLeft w:val="0"/>
      <w:marRight w:val="0"/>
      <w:marTop w:val="0"/>
      <w:marBottom w:val="0"/>
      <w:divBdr>
        <w:top w:val="none" w:sz="0" w:space="0" w:color="auto"/>
        <w:left w:val="none" w:sz="0" w:space="0" w:color="auto"/>
        <w:bottom w:val="none" w:sz="0" w:space="0" w:color="auto"/>
        <w:right w:val="none" w:sz="0" w:space="0" w:color="auto"/>
      </w:divBdr>
    </w:div>
    <w:div w:id="1903636742">
      <w:bodyDiv w:val="1"/>
      <w:marLeft w:val="0"/>
      <w:marRight w:val="0"/>
      <w:marTop w:val="0"/>
      <w:marBottom w:val="0"/>
      <w:divBdr>
        <w:top w:val="none" w:sz="0" w:space="0" w:color="auto"/>
        <w:left w:val="none" w:sz="0" w:space="0" w:color="auto"/>
        <w:bottom w:val="none" w:sz="0" w:space="0" w:color="auto"/>
        <w:right w:val="none" w:sz="0" w:space="0" w:color="auto"/>
      </w:divBdr>
    </w:div>
    <w:div w:id="1929073035">
      <w:bodyDiv w:val="1"/>
      <w:marLeft w:val="0"/>
      <w:marRight w:val="0"/>
      <w:marTop w:val="0"/>
      <w:marBottom w:val="0"/>
      <w:divBdr>
        <w:top w:val="none" w:sz="0" w:space="0" w:color="auto"/>
        <w:left w:val="none" w:sz="0" w:space="0" w:color="auto"/>
        <w:bottom w:val="none" w:sz="0" w:space="0" w:color="auto"/>
        <w:right w:val="none" w:sz="0" w:space="0" w:color="auto"/>
      </w:divBdr>
    </w:div>
    <w:div w:id="1950507017">
      <w:bodyDiv w:val="1"/>
      <w:marLeft w:val="0"/>
      <w:marRight w:val="0"/>
      <w:marTop w:val="0"/>
      <w:marBottom w:val="0"/>
      <w:divBdr>
        <w:top w:val="none" w:sz="0" w:space="0" w:color="auto"/>
        <w:left w:val="none" w:sz="0" w:space="0" w:color="auto"/>
        <w:bottom w:val="none" w:sz="0" w:space="0" w:color="auto"/>
        <w:right w:val="none" w:sz="0" w:space="0" w:color="auto"/>
      </w:divBdr>
    </w:div>
    <w:div w:id="1960725484">
      <w:bodyDiv w:val="1"/>
      <w:marLeft w:val="0"/>
      <w:marRight w:val="0"/>
      <w:marTop w:val="0"/>
      <w:marBottom w:val="0"/>
      <w:divBdr>
        <w:top w:val="none" w:sz="0" w:space="0" w:color="auto"/>
        <w:left w:val="none" w:sz="0" w:space="0" w:color="auto"/>
        <w:bottom w:val="none" w:sz="0" w:space="0" w:color="auto"/>
        <w:right w:val="none" w:sz="0" w:space="0" w:color="auto"/>
      </w:divBdr>
    </w:div>
    <w:div w:id="1995066113">
      <w:bodyDiv w:val="1"/>
      <w:marLeft w:val="0"/>
      <w:marRight w:val="0"/>
      <w:marTop w:val="0"/>
      <w:marBottom w:val="0"/>
      <w:divBdr>
        <w:top w:val="none" w:sz="0" w:space="0" w:color="auto"/>
        <w:left w:val="none" w:sz="0" w:space="0" w:color="auto"/>
        <w:bottom w:val="none" w:sz="0" w:space="0" w:color="auto"/>
        <w:right w:val="none" w:sz="0" w:space="0" w:color="auto"/>
      </w:divBdr>
      <w:divsChild>
        <w:div w:id="2139835103">
          <w:marLeft w:val="274"/>
          <w:marRight w:val="0"/>
          <w:marTop w:val="0"/>
          <w:marBottom w:val="0"/>
          <w:divBdr>
            <w:top w:val="none" w:sz="0" w:space="0" w:color="auto"/>
            <w:left w:val="none" w:sz="0" w:space="0" w:color="auto"/>
            <w:bottom w:val="none" w:sz="0" w:space="0" w:color="auto"/>
            <w:right w:val="none" w:sz="0" w:space="0" w:color="auto"/>
          </w:divBdr>
        </w:div>
      </w:divsChild>
    </w:div>
    <w:div w:id="2012633980">
      <w:bodyDiv w:val="1"/>
      <w:marLeft w:val="0"/>
      <w:marRight w:val="0"/>
      <w:marTop w:val="0"/>
      <w:marBottom w:val="0"/>
      <w:divBdr>
        <w:top w:val="none" w:sz="0" w:space="0" w:color="auto"/>
        <w:left w:val="none" w:sz="0" w:space="0" w:color="auto"/>
        <w:bottom w:val="none" w:sz="0" w:space="0" w:color="auto"/>
        <w:right w:val="none" w:sz="0" w:space="0" w:color="auto"/>
      </w:divBdr>
    </w:div>
    <w:div w:id="2012947870">
      <w:bodyDiv w:val="1"/>
      <w:marLeft w:val="0"/>
      <w:marRight w:val="0"/>
      <w:marTop w:val="0"/>
      <w:marBottom w:val="0"/>
      <w:divBdr>
        <w:top w:val="none" w:sz="0" w:space="0" w:color="auto"/>
        <w:left w:val="none" w:sz="0" w:space="0" w:color="auto"/>
        <w:bottom w:val="none" w:sz="0" w:space="0" w:color="auto"/>
        <w:right w:val="none" w:sz="0" w:space="0" w:color="auto"/>
      </w:divBdr>
      <w:divsChild>
        <w:div w:id="368648716">
          <w:marLeft w:val="0"/>
          <w:marRight w:val="0"/>
          <w:marTop w:val="0"/>
          <w:marBottom w:val="0"/>
          <w:divBdr>
            <w:top w:val="none" w:sz="0" w:space="0" w:color="auto"/>
            <w:left w:val="none" w:sz="0" w:space="0" w:color="auto"/>
            <w:bottom w:val="none" w:sz="0" w:space="0" w:color="auto"/>
            <w:right w:val="none" w:sz="0" w:space="0" w:color="auto"/>
          </w:divBdr>
        </w:div>
        <w:div w:id="520045734">
          <w:marLeft w:val="0"/>
          <w:marRight w:val="0"/>
          <w:marTop w:val="0"/>
          <w:marBottom w:val="0"/>
          <w:divBdr>
            <w:top w:val="none" w:sz="0" w:space="0" w:color="auto"/>
            <w:left w:val="none" w:sz="0" w:space="0" w:color="auto"/>
            <w:bottom w:val="none" w:sz="0" w:space="0" w:color="auto"/>
            <w:right w:val="none" w:sz="0" w:space="0" w:color="auto"/>
          </w:divBdr>
        </w:div>
        <w:div w:id="627128162">
          <w:marLeft w:val="0"/>
          <w:marRight w:val="0"/>
          <w:marTop w:val="0"/>
          <w:marBottom w:val="0"/>
          <w:divBdr>
            <w:top w:val="none" w:sz="0" w:space="0" w:color="auto"/>
            <w:left w:val="none" w:sz="0" w:space="0" w:color="auto"/>
            <w:bottom w:val="none" w:sz="0" w:space="0" w:color="auto"/>
            <w:right w:val="none" w:sz="0" w:space="0" w:color="auto"/>
          </w:divBdr>
        </w:div>
        <w:div w:id="819493778">
          <w:marLeft w:val="0"/>
          <w:marRight w:val="0"/>
          <w:marTop w:val="0"/>
          <w:marBottom w:val="0"/>
          <w:divBdr>
            <w:top w:val="none" w:sz="0" w:space="0" w:color="auto"/>
            <w:left w:val="none" w:sz="0" w:space="0" w:color="auto"/>
            <w:bottom w:val="none" w:sz="0" w:space="0" w:color="auto"/>
            <w:right w:val="none" w:sz="0" w:space="0" w:color="auto"/>
          </w:divBdr>
        </w:div>
        <w:div w:id="897209214">
          <w:marLeft w:val="0"/>
          <w:marRight w:val="0"/>
          <w:marTop w:val="0"/>
          <w:marBottom w:val="0"/>
          <w:divBdr>
            <w:top w:val="none" w:sz="0" w:space="0" w:color="auto"/>
            <w:left w:val="none" w:sz="0" w:space="0" w:color="auto"/>
            <w:bottom w:val="none" w:sz="0" w:space="0" w:color="auto"/>
            <w:right w:val="none" w:sz="0" w:space="0" w:color="auto"/>
          </w:divBdr>
        </w:div>
        <w:div w:id="921335158">
          <w:marLeft w:val="0"/>
          <w:marRight w:val="0"/>
          <w:marTop w:val="0"/>
          <w:marBottom w:val="0"/>
          <w:divBdr>
            <w:top w:val="none" w:sz="0" w:space="0" w:color="auto"/>
            <w:left w:val="none" w:sz="0" w:space="0" w:color="auto"/>
            <w:bottom w:val="none" w:sz="0" w:space="0" w:color="auto"/>
            <w:right w:val="none" w:sz="0" w:space="0" w:color="auto"/>
          </w:divBdr>
        </w:div>
        <w:div w:id="971446912">
          <w:marLeft w:val="0"/>
          <w:marRight w:val="0"/>
          <w:marTop w:val="0"/>
          <w:marBottom w:val="0"/>
          <w:divBdr>
            <w:top w:val="none" w:sz="0" w:space="0" w:color="auto"/>
            <w:left w:val="none" w:sz="0" w:space="0" w:color="auto"/>
            <w:bottom w:val="none" w:sz="0" w:space="0" w:color="auto"/>
            <w:right w:val="none" w:sz="0" w:space="0" w:color="auto"/>
          </w:divBdr>
        </w:div>
        <w:div w:id="1040323646">
          <w:marLeft w:val="0"/>
          <w:marRight w:val="0"/>
          <w:marTop w:val="0"/>
          <w:marBottom w:val="0"/>
          <w:divBdr>
            <w:top w:val="none" w:sz="0" w:space="0" w:color="auto"/>
            <w:left w:val="none" w:sz="0" w:space="0" w:color="auto"/>
            <w:bottom w:val="none" w:sz="0" w:space="0" w:color="auto"/>
            <w:right w:val="none" w:sz="0" w:space="0" w:color="auto"/>
          </w:divBdr>
        </w:div>
        <w:div w:id="1292245087">
          <w:marLeft w:val="0"/>
          <w:marRight w:val="0"/>
          <w:marTop w:val="0"/>
          <w:marBottom w:val="0"/>
          <w:divBdr>
            <w:top w:val="none" w:sz="0" w:space="0" w:color="auto"/>
            <w:left w:val="none" w:sz="0" w:space="0" w:color="auto"/>
            <w:bottom w:val="none" w:sz="0" w:space="0" w:color="auto"/>
            <w:right w:val="none" w:sz="0" w:space="0" w:color="auto"/>
          </w:divBdr>
        </w:div>
        <w:div w:id="1552615868">
          <w:marLeft w:val="0"/>
          <w:marRight w:val="0"/>
          <w:marTop w:val="0"/>
          <w:marBottom w:val="0"/>
          <w:divBdr>
            <w:top w:val="none" w:sz="0" w:space="0" w:color="auto"/>
            <w:left w:val="none" w:sz="0" w:space="0" w:color="auto"/>
            <w:bottom w:val="none" w:sz="0" w:space="0" w:color="auto"/>
            <w:right w:val="none" w:sz="0" w:space="0" w:color="auto"/>
          </w:divBdr>
        </w:div>
        <w:div w:id="1756436512">
          <w:marLeft w:val="0"/>
          <w:marRight w:val="0"/>
          <w:marTop w:val="0"/>
          <w:marBottom w:val="0"/>
          <w:divBdr>
            <w:top w:val="none" w:sz="0" w:space="0" w:color="auto"/>
            <w:left w:val="none" w:sz="0" w:space="0" w:color="auto"/>
            <w:bottom w:val="none" w:sz="0" w:space="0" w:color="auto"/>
            <w:right w:val="none" w:sz="0" w:space="0" w:color="auto"/>
          </w:divBdr>
        </w:div>
        <w:div w:id="1778987758">
          <w:marLeft w:val="0"/>
          <w:marRight w:val="0"/>
          <w:marTop w:val="0"/>
          <w:marBottom w:val="0"/>
          <w:divBdr>
            <w:top w:val="none" w:sz="0" w:space="0" w:color="auto"/>
            <w:left w:val="none" w:sz="0" w:space="0" w:color="auto"/>
            <w:bottom w:val="none" w:sz="0" w:space="0" w:color="auto"/>
            <w:right w:val="none" w:sz="0" w:space="0" w:color="auto"/>
          </w:divBdr>
        </w:div>
        <w:div w:id="1779131427">
          <w:marLeft w:val="0"/>
          <w:marRight w:val="0"/>
          <w:marTop w:val="0"/>
          <w:marBottom w:val="0"/>
          <w:divBdr>
            <w:top w:val="none" w:sz="0" w:space="0" w:color="auto"/>
            <w:left w:val="none" w:sz="0" w:space="0" w:color="auto"/>
            <w:bottom w:val="none" w:sz="0" w:space="0" w:color="auto"/>
            <w:right w:val="none" w:sz="0" w:space="0" w:color="auto"/>
          </w:divBdr>
        </w:div>
        <w:div w:id="2044212212">
          <w:marLeft w:val="0"/>
          <w:marRight w:val="0"/>
          <w:marTop w:val="0"/>
          <w:marBottom w:val="0"/>
          <w:divBdr>
            <w:top w:val="none" w:sz="0" w:space="0" w:color="auto"/>
            <w:left w:val="none" w:sz="0" w:space="0" w:color="auto"/>
            <w:bottom w:val="none" w:sz="0" w:space="0" w:color="auto"/>
            <w:right w:val="none" w:sz="0" w:space="0" w:color="auto"/>
          </w:divBdr>
        </w:div>
      </w:divsChild>
    </w:div>
    <w:div w:id="2021276264">
      <w:bodyDiv w:val="1"/>
      <w:marLeft w:val="0"/>
      <w:marRight w:val="0"/>
      <w:marTop w:val="0"/>
      <w:marBottom w:val="0"/>
      <w:divBdr>
        <w:top w:val="none" w:sz="0" w:space="0" w:color="auto"/>
        <w:left w:val="none" w:sz="0" w:space="0" w:color="auto"/>
        <w:bottom w:val="none" w:sz="0" w:space="0" w:color="auto"/>
        <w:right w:val="none" w:sz="0" w:space="0" w:color="auto"/>
      </w:divBdr>
    </w:div>
    <w:div w:id="2040424993">
      <w:bodyDiv w:val="1"/>
      <w:marLeft w:val="0"/>
      <w:marRight w:val="0"/>
      <w:marTop w:val="0"/>
      <w:marBottom w:val="0"/>
      <w:divBdr>
        <w:top w:val="none" w:sz="0" w:space="0" w:color="auto"/>
        <w:left w:val="none" w:sz="0" w:space="0" w:color="auto"/>
        <w:bottom w:val="none" w:sz="0" w:space="0" w:color="auto"/>
        <w:right w:val="none" w:sz="0" w:space="0" w:color="auto"/>
      </w:divBdr>
    </w:div>
    <w:div w:id="2054038630">
      <w:bodyDiv w:val="1"/>
      <w:marLeft w:val="0"/>
      <w:marRight w:val="0"/>
      <w:marTop w:val="0"/>
      <w:marBottom w:val="0"/>
      <w:divBdr>
        <w:top w:val="none" w:sz="0" w:space="0" w:color="auto"/>
        <w:left w:val="none" w:sz="0" w:space="0" w:color="auto"/>
        <w:bottom w:val="none" w:sz="0" w:space="0" w:color="auto"/>
        <w:right w:val="none" w:sz="0" w:space="0" w:color="auto"/>
      </w:divBdr>
    </w:div>
    <w:div w:id="2055423918">
      <w:bodyDiv w:val="1"/>
      <w:marLeft w:val="0"/>
      <w:marRight w:val="0"/>
      <w:marTop w:val="0"/>
      <w:marBottom w:val="0"/>
      <w:divBdr>
        <w:top w:val="none" w:sz="0" w:space="0" w:color="auto"/>
        <w:left w:val="none" w:sz="0" w:space="0" w:color="auto"/>
        <w:bottom w:val="none" w:sz="0" w:space="0" w:color="auto"/>
        <w:right w:val="none" w:sz="0" w:space="0" w:color="auto"/>
      </w:divBdr>
    </w:div>
    <w:div w:id="2062291113">
      <w:bodyDiv w:val="1"/>
      <w:marLeft w:val="0"/>
      <w:marRight w:val="0"/>
      <w:marTop w:val="0"/>
      <w:marBottom w:val="0"/>
      <w:divBdr>
        <w:top w:val="none" w:sz="0" w:space="0" w:color="auto"/>
        <w:left w:val="none" w:sz="0" w:space="0" w:color="auto"/>
        <w:bottom w:val="none" w:sz="0" w:space="0" w:color="auto"/>
        <w:right w:val="none" w:sz="0" w:space="0" w:color="auto"/>
      </w:divBdr>
    </w:div>
    <w:div w:id="2069184833">
      <w:bodyDiv w:val="1"/>
      <w:marLeft w:val="0"/>
      <w:marRight w:val="0"/>
      <w:marTop w:val="0"/>
      <w:marBottom w:val="0"/>
      <w:divBdr>
        <w:top w:val="none" w:sz="0" w:space="0" w:color="auto"/>
        <w:left w:val="none" w:sz="0" w:space="0" w:color="auto"/>
        <w:bottom w:val="none" w:sz="0" w:space="0" w:color="auto"/>
        <w:right w:val="none" w:sz="0" w:space="0" w:color="auto"/>
      </w:divBdr>
    </w:div>
    <w:div w:id="2078503926">
      <w:bodyDiv w:val="1"/>
      <w:marLeft w:val="0"/>
      <w:marRight w:val="0"/>
      <w:marTop w:val="0"/>
      <w:marBottom w:val="0"/>
      <w:divBdr>
        <w:top w:val="none" w:sz="0" w:space="0" w:color="auto"/>
        <w:left w:val="none" w:sz="0" w:space="0" w:color="auto"/>
        <w:bottom w:val="none" w:sz="0" w:space="0" w:color="auto"/>
        <w:right w:val="none" w:sz="0" w:space="0" w:color="auto"/>
      </w:divBdr>
    </w:div>
    <w:div w:id="2093429014">
      <w:bodyDiv w:val="1"/>
      <w:marLeft w:val="0"/>
      <w:marRight w:val="0"/>
      <w:marTop w:val="0"/>
      <w:marBottom w:val="0"/>
      <w:divBdr>
        <w:top w:val="none" w:sz="0" w:space="0" w:color="auto"/>
        <w:left w:val="none" w:sz="0" w:space="0" w:color="auto"/>
        <w:bottom w:val="none" w:sz="0" w:space="0" w:color="auto"/>
        <w:right w:val="none" w:sz="0" w:space="0" w:color="auto"/>
      </w:divBdr>
    </w:div>
    <w:div w:id="2099862245">
      <w:bodyDiv w:val="1"/>
      <w:marLeft w:val="0"/>
      <w:marRight w:val="0"/>
      <w:marTop w:val="0"/>
      <w:marBottom w:val="0"/>
      <w:divBdr>
        <w:top w:val="none" w:sz="0" w:space="0" w:color="auto"/>
        <w:left w:val="none" w:sz="0" w:space="0" w:color="auto"/>
        <w:bottom w:val="none" w:sz="0" w:space="0" w:color="auto"/>
        <w:right w:val="none" w:sz="0" w:space="0" w:color="auto"/>
      </w:divBdr>
    </w:div>
    <w:div w:id="2103449127">
      <w:bodyDiv w:val="1"/>
      <w:marLeft w:val="0"/>
      <w:marRight w:val="0"/>
      <w:marTop w:val="0"/>
      <w:marBottom w:val="0"/>
      <w:divBdr>
        <w:top w:val="none" w:sz="0" w:space="0" w:color="auto"/>
        <w:left w:val="none" w:sz="0" w:space="0" w:color="auto"/>
        <w:bottom w:val="none" w:sz="0" w:space="0" w:color="auto"/>
        <w:right w:val="none" w:sz="0" w:space="0" w:color="auto"/>
      </w:divBdr>
    </w:div>
    <w:div w:id="2111509217">
      <w:bodyDiv w:val="1"/>
      <w:marLeft w:val="0"/>
      <w:marRight w:val="0"/>
      <w:marTop w:val="0"/>
      <w:marBottom w:val="0"/>
      <w:divBdr>
        <w:top w:val="none" w:sz="0" w:space="0" w:color="auto"/>
        <w:left w:val="none" w:sz="0" w:space="0" w:color="auto"/>
        <w:bottom w:val="none" w:sz="0" w:space="0" w:color="auto"/>
        <w:right w:val="none" w:sz="0" w:space="0" w:color="auto"/>
      </w:divBdr>
    </w:div>
    <w:div w:id="2113816479">
      <w:bodyDiv w:val="1"/>
      <w:marLeft w:val="0"/>
      <w:marRight w:val="0"/>
      <w:marTop w:val="0"/>
      <w:marBottom w:val="0"/>
      <w:divBdr>
        <w:top w:val="none" w:sz="0" w:space="0" w:color="auto"/>
        <w:left w:val="none" w:sz="0" w:space="0" w:color="auto"/>
        <w:bottom w:val="none" w:sz="0" w:space="0" w:color="auto"/>
        <w:right w:val="none" w:sz="0" w:space="0" w:color="auto"/>
      </w:divBdr>
    </w:div>
    <w:div w:id="2130078099">
      <w:bodyDiv w:val="1"/>
      <w:marLeft w:val="0"/>
      <w:marRight w:val="0"/>
      <w:marTop w:val="0"/>
      <w:marBottom w:val="0"/>
      <w:divBdr>
        <w:top w:val="none" w:sz="0" w:space="0" w:color="auto"/>
        <w:left w:val="none" w:sz="0" w:space="0" w:color="auto"/>
        <w:bottom w:val="none" w:sz="0" w:space="0" w:color="auto"/>
        <w:right w:val="none" w:sz="0" w:space="0" w:color="auto"/>
      </w:divBdr>
    </w:div>
    <w:div w:id="2131436885">
      <w:bodyDiv w:val="1"/>
      <w:marLeft w:val="0"/>
      <w:marRight w:val="0"/>
      <w:marTop w:val="0"/>
      <w:marBottom w:val="0"/>
      <w:divBdr>
        <w:top w:val="none" w:sz="0" w:space="0" w:color="auto"/>
        <w:left w:val="none" w:sz="0" w:space="0" w:color="auto"/>
        <w:bottom w:val="none" w:sz="0" w:space="0" w:color="auto"/>
        <w:right w:val="none" w:sz="0" w:space="0" w:color="auto"/>
      </w:divBdr>
    </w:div>
    <w:div w:id="2138180761">
      <w:bodyDiv w:val="1"/>
      <w:marLeft w:val="0"/>
      <w:marRight w:val="0"/>
      <w:marTop w:val="0"/>
      <w:marBottom w:val="0"/>
      <w:divBdr>
        <w:top w:val="none" w:sz="0" w:space="0" w:color="auto"/>
        <w:left w:val="none" w:sz="0" w:space="0" w:color="auto"/>
        <w:bottom w:val="none" w:sz="0" w:space="0" w:color="auto"/>
        <w:right w:val="none" w:sz="0" w:space="0" w:color="auto"/>
      </w:divBdr>
    </w:div>
    <w:div w:id="2143889232">
      <w:bodyDiv w:val="1"/>
      <w:marLeft w:val="0"/>
      <w:marRight w:val="0"/>
      <w:marTop w:val="0"/>
      <w:marBottom w:val="0"/>
      <w:divBdr>
        <w:top w:val="none" w:sz="0" w:space="0" w:color="auto"/>
        <w:left w:val="none" w:sz="0" w:space="0" w:color="auto"/>
        <w:bottom w:val="none" w:sz="0" w:space="0" w:color="auto"/>
        <w:right w:val="none" w:sz="0" w:space="0" w:color="auto"/>
      </w:divBdr>
    </w:div>
    <w:div w:id="2144494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hyperlink" Target="mailto:mark.dyer@shell.com" TargetMode="External"/><Relationship Id="rId39" Type="http://schemas.openxmlformats.org/officeDocument/2006/relationships/header" Target="header2.xml"/><Relationship Id="rId21" Type="http://schemas.openxmlformats.org/officeDocument/2006/relationships/hyperlink" Target="https://www.markethub.shell.com/content/nextgen/shell/us/en_us/ws/fuels/portal/home/site-operations/vendors/diamond-deals.html" TargetMode="External"/><Relationship Id="rId34" Type="http://schemas.openxmlformats.org/officeDocument/2006/relationships/hyperlink" Target="https://www.markethub.shell.com/content/nextgen/shell/us/en_us/ws/fuels/portal/home/shell-programs/shell-mobility-academy/network-transformations.html"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shellemailorders@pointsmith.com" TargetMode="External"/><Relationship Id="rId20" Type="http://schemas.openxmlformats.org/officeDocument/2006/relationships/hyperlink" Target="https://www.markethub.shell.com/content/nextgen/shell/us/en_us/ws/fuels/portal/home/site-operations/vendors/diamond-deals.html" TargetMode="External"/><Relationship Id="rId29" Type="http://schemas.openxmlformats.org/officeDocument/2006/relationships/hyperlink" Target="https://eur02.safelinks.protection.outlook.com/?url=https%3A%2F%2Fclick.email.shell.us%2F%3Fqs%3D0431da8dd2c27dac8362c86ca08d8c3443e8b1c8e1415b359448fe528aab940325dd7d90db18d1f7c96ad6e95f8fcfd7&amp;data=05%7C02%7CMichelle.M.Liu%40shell.com%7Cf5a2268332684e79f42308ddbfcf1acc%7Cdb1e96a8a3da442a930b235cac24cd5c%7C0%7C0%7C638877618411866327%7CUnknown%7CTWFpbGZsb3d8eyJFbXB0eU1hcGkiOnRydWUsIlYiOiIwLjAuMDAwMCIsIlAiOiJXaW4zMiIsIkFOIjoiTWFpbCIsIldUIjoyfQ%3D%3D%7C0%7C%7C%7C&amp;sdata=lz1PoKQGYZijoDN6iJfoorwszEnuhaJMyqSX7Fu7uEw%3D&amp;reserved=0"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Meg.Love@shell.com" TargetMode="External"/><Relationship Id="rId32" Type="http://schemas.openxmlformats.org/officeDocument/2006/relationships/hyperlink" Target="mailto:ssc@shell.com" TargetMode="External"/><Relationship Id="rId37" Type="http://schemas.openxmlformats.org/officeDocument/2006/relationships/image" Target="cid:image001.png@01DBFBD4.D1AA7790"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ur02.safelinks.protection.outlook.com/?url=https%3A%2F%2Fwww.markethub.shell.com%2Fcontent%2Fopen-nextgen%2Fshell%2Fws%2Fen_us%2Fhome%2Fpre-login%2Fthe-giving-pump.html%3F2025&amp;data=05%7C02%7CAnna.Malygin%40shell.com%7Ccf783e0a41b0444c7a6508dde0d3c963%7Cdb1e96a8a3da442a930b235cac24cd5c%7C0%7C0%7C638913922414754776%7CUnknown%7CTWFpbGZsb3d8eyJFbXB0eU1hcGkiOnRydWUsIlYiOiIwLjAuMDAwMCIsIlAiOiJXaW4zMiIsIkFOIjoiTWFpbCIsIldUIjoyfQ%3D%3D%7C0%7C%7C%7C&amp;sdata=OiyIjzx9WOKOVZ6tnt64stIp2g3WNfZZ4g49Ej2%2FoKU%3D&amp;reserved=0" TargetMode="External"/><Relationship Id="rId23" Type="http://schemas.openxmlformats.org/officeDocument/2006/relationships/hyperlink" Target="https://www.markethub.shell.com/content/nextgen/shell/us/en_us/ws/fuels/portal/home/site-operations/vendors/diamond-deals.html" TargetMode="External"/><Relationship Id="rId28" Type="http://schemas.openxmlformats.org/officeDocument/2006/relationships/image" Target="media/image5.png"/><Relationship Id="rId36"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hyperlink" Target="https://www.markethub.shell.com/content/nextgen/shell/us/en_us/ws/fuels/portal/home/site-operations/vendors/diamond-deals.html" TargetMode="External"/><Relationship Id="rId31" Type="http://schemas.openxmlformats.org/officeDocument/2006/relationships/hyperlink" Target="https://www.markethub.shell.com/content/nextgen/shell/us/en_us/ws/fuels/portal/home/shell-programs/shell-mobility-academy/network-transformations.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ur02.safelinks.protection.outlook.com/?url=https%3A%2F%2Fwww.markethub.shell.com%2Fcontent%2Fnextgen%2Fshell%2Fus%2Fen_us%2Fws%2Ffuels%2Fportal%2Fhome%2Fshell-programs%2Fforce-for-good.html&amp;data=05%7C02%7CAnna.Malygin%40shell.com%7Ccf783e0a41b0444c7a6508dde0d3c963%7Cdb1e96a8a3da442a930b235cac24cd5c%7C0%7C0%7C638913922414726554%7CUnknown%7CTWFpbGZsb3d8eyJFbXB0eU1hcGkiOnRydWUsIlYiOiIwLjAuMDAwMCIsIlAiOiJXaW4zMiIsIkFOIjoiTWFpbCIsIldUIjoyfQ%3D%3D%7C0%7C%7C%7C&amp;sdata=ep9oATSM31fntH%2BqjJcQn1R%2FD6dW0VDK4Pj4cbeYiHU%3D&amp;reserved=0" TargetMode="External"/><Relationship Id="rId22" Type="http://schemas.openxmlformats.org/officeDocument/2006/relationships/hyperlink" Target="https://www.markethub.shell.com/content/nextgen/shell/us/en_us/ws/fuels/portal/home/site-operations/vendors/diamond-deals.html" TargetMode="External"/><Relationship Id="rId27" Type="http://schemas.openxmlformats.org/officeDocument/2006/relationships/hyperlink" Target="https://www.pennzoil.com/en_us/promotions/fuel-rewards-pilot-promotion.html" TargetMode="External"/><Relationship Id="rId30" Type="http://schemas.openxmlformats.org/officeDocument/2006/relationships/hyperlink" Target="https://www.markethub.shell.com/content/nextgen/shell/us/en_us/ws/fuels/portal/home/shell-programs/shell-mobility-academy/network-transformations.html" TargetMode="External"/><Relationship Id="rId35" Type="http://schemas.openxmlformats.org/officeDocument/2006/relationships/hyperlink" Target="https://www.youtube.com/watch?v=N0JMreKARJU" TargetMode="External"/><Relationship Id="rId43" Type="http://schemas.openxmlformats.org/officeDocument/2006/relationships/customXml" Target="../customXml/item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markethub.shell.com/content/nextgen/shell/us/en_us/ws/fuels/portal/home/shell-programs/shell-mobility-academy/cta-newsletter.html" TargetMode="External"/><Relationship Id="rId17" Type="http://schemas.openxmlformats.org/officeDocument/2006/relationships/image" Target="media/image3.png"/><Relationship Id="rId25" Type="http://schemas.openxmlformats.org/officeDocument/2006/relationships/hyperlink" Target="https://www.markethub.shell.com/content/nextgen/shell/us/en_us/ws/fuels/portal/home/marketing/loyalty/in-store-rewards.html" TargetMode="External"/><Relationship Id="rId33" Type="http://schemas.openxmlformats.org/officeDocument/2006/relationships/image" Target="media/image6.png"/><Relationship Id="rId38"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BCC027AF4D7470DAE31FF0EB368D76F"/>
        <w:category>
          <w:name w:val="General"/>
          <w:gallery w:val="placeholder"/>
        </w:category>
        <w:types>
          <w:type w:val="bbPlcHdr"/>
        </w:types>
        <w:behaviors>
          <w:behavior w:val="content"/>
        </w:behaviors>
        <w:guid w:val="{9B22FDC0-BE79-492A-B6E1-DF1EF28A1079}"/>
      </w:docPartPr>
      <w:docPartBody>
        <w:p w:rsidR="00B15B8C" w:rsidRDefault="00B15B8C" w:rsidP="00B15B8C">
          <w:pPr>
            <w:pStyle w:val="6BCC027AF4D7470DAE31FF0EB368D76F"/>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hellMedium">
    <w:panose1 w:val="00000600000000000000"/>
    <w:charset w:val="00"/>
    <w:family w:val="auto"/>
    <w:pitch w:val="variable"/>
    <w:sig w:usb0="A00002FF" w:usb1="4000205B" w:usb2="00000000" w:usb3="00000000" w:csb0="0000019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ShellBold">
    <w:panose1 w:val="00000800000000000000"/>
    <w:charset w:val="00"/>
    <w:family w:val="auto"/>
    <w:pitch w:val="variable"/>
    <w:sig w:usb0="A00002FF" w:usb1="4000205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hellBook">
    <w:panose1 w:val="00000500000000000000"/>
    <w:charset w:val="00"/>
    <w:family w:val="auto"/>
    <w:pitch w:val="variable"/>
    <w:sig w:usb0="A00002FF" w:usb1="400020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ShellLight">
    <w:panose1 w:val="00000400000000000000"/>
    <w:charset w:val="00"/>
    <w:family w:val="auto"/>
    <w:pitch w:val="variable"/>
    <w:sig w:usb0="A00002FF" w:usb1="4000205B"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B8C"/>
    <w:rsid w:val="0001726D"/>
    <w:rsid w:val="00033649"/>
    <w:rsid w:val="00247456"/>
    <w:rsid w:val="002C0F32"/>
    <w:rsid w:val="002E0AEE"/>
    <w:rsid w:val="003130B2"/>
    <w:rsid w:val="003F706C"/>
    <w:rsid w:val="00494E45"/>
    <w:rsid w:val="005A0060"/>
    <w:rsid w:val="005B32B8"/>
    <w:rsid w:val="005E2F4A"/>
    <w:rsid w:val="00613780"/>
    <w:rsid w:val="006764BC"/>
    <w:rsid w:val="006815CC"/>
    <w:rsid w:val="006A3451"/>
    <w:rsid w:val="007D62DD"/>
    <w:rsid w:val="008175CB"/>
    <w:rsid w:val="00950404"/>
    <w:rsid w:val="0097033C"/>
    <w:rsid w:val="009B498A"/>
    <w:rsid w:val="00AB3EA9"/>
    <w:rsid w:val="00B12546"/>
    <w:rsid w:val="00B15B8C"/>
    <w:rsid w:val="00B32711"/>
    <w:rsid w:val="00B50DEF"/>
    <w:rsid w:val="00C34129"/>
    <w:rsid w:val="00CB7146"/>
    <w:rsid w:val="00D04423"/>
    <w:rsid w:val="00D966DF"/>
    <w:rsid w:val="00DC4F8E"/>
    <w:rsid w:val="00E07888"/>
    <w:rsid w:val="00F5593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BCC027AF4D7470DAE31FF0EB368D76F">
    <w:name w:val="6BCC027AF4D7470DAE31FF0EB368D76F"/>
    <w:rsid w:val="00B15B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31">
      <a:dk1>
        <a:srgbClr val="595959"/>
      </a:dk1>
      <a:lt1>
        <a:sysClr val="window" lastClr="FFFFFF"/>
      </a:lt1>
      <a:dk2>
        <a:srgbClr val="595959"/>
      </a:dk2>
      <a:lt2>
        <a:srgbClr val="E7E6E6"/>
      </a:lt2>
      <a:accent1>
        <a:srgbClr val="DD1D21"/>
      </a:accent1>
      <a:accent2>
        <a:srgbClr val="FBCE07"/>
      </a:accent2>
      <a:accent3>
        <a:srgbClr val="89CFDC"/>
      </a:accent3>
      <a:accent4>
        <a:srgbClr val="009EB4"/>
      </a:accent4>
      <a:accent5>
        <a:srgbClr val="641964"/>
      </a:accent5>
      <a:accent6>
        <a:srgbClr val="BED50F"/>
      </a:accent6>
      <a:hlink>
        <a:srgbClr val="DD1D21"/>
      </a:hlink>
      <a:folHlink>
        <a:srgbClr val="DD1D21"/>
      </a:folHlink>
    </a:clrScheme>
    <a:fontScheme name="Shell Font Theme">
      <a:majorFont>
        <a:latin typeface="ShellBold"/>
        <a:ea typeface=""/>
        <a:cs typeface=""/>
      </a:majorFont>
      <a:minorFont>
        <a:latin typeface="Shell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AEFLegalEntityTaxHTField0 xmlns="http://schemas.microsoft.com/sharepoint/v3">
      <Terms xmlns="http://schemas.microsoft.com/office/infopath/2007/PartnerControls">
        <TermInfo xmlns="http://schemas.microsoft.com/office/infopath/2007/PartnerControls">
          <TermName xmlns="http://schemas.microsoft.com/office/infopath/2007/PartnerControls">Shell Oil Products US</TermName>
          <TermId xmlns="http://schemas.microsoft.com/office/infopath/2007/PartnerControls">5f23b0c0-b79f-476f-8892-fb00f4a4a727</TermId>
        </TermInfo>
      </Terms>
    </SAEFLegalEntityTaxHTField0>
    <SAEFCountryOfJurisdictionTaxHTField0 xmlns="http://schemas.microsoft.com/sharepoint/v3">
      <Terms xmlns="http://schemas.microsoft.com/office/infopath/2007/PartnerControls">
        <TermInfo xmlns="http://schemas.microsoft.com/office/infopath/2007/PartnerControls">
          <TermName xmlns="http://schemas.microsoft.com/office/infopath/2007/PartnerControls">UNITED STATES</TermName>
          <TermId xmlns="http://schemas.microsoft.com/office/infopath/2007/PartnerControls">6c4ad875-5af6-45fb-9ae9-62dd1609b327</TermId>
        </TermInfo>
      </Terms>
    </SAEFCountryOfJurisdictionTaxHTField0>
    <SAEFSecurityClassificationTaxHTField0 xmlns="http://schemas.microsoft.com/sharepoint/v3">
      <Terms xmlns="http://schemas.microsoft.com/office/infopath/2007/PartnerControls">
        <TermInfo xmlns="http://schemas.microsoft.com/office/infopath/2007/PartnerControls">
          <TermName xmlns="http://schemas.microsoft.com/office/infopath/2007/PartnerControls">Confidential</TermName>
          <TermId xmlns="http://schemas.microsoft.com/office/infopath/2007/PartnerControls">e4bc29b2-6e76-48cc-b090-8b544c0802ae</TermId>
        </TermInfo>
      </Terms>
    </SAEFSecurityClassificationTaxHTField0>
    <TaxCatchAll xmlns="e0960853-91be-4558-9b36-cb51c27a2720">
      <Value>14</Value>
      <Value>13</Value>
      <Value>45</Value>
      <Value>7</Value>
      <Value>6</Value>
      <Value>3</Value>
      <Value>2</Value>
      <Value>1</Value>
      <Value>17</Value>
    </TaxCatchAll>
    <SAEFAssetIdentifier xmlns="http://schemas.microsoft.com/sharepoint/v3" xsi:nil="true"/>
    <SAEFOwner xmlns="http://schemas.microsoft.com/sharepoint/v3" xsi:nil="true"/>
    <Original_ModifiedBy xmlns="e0960853-91be-4558-9b36-cb51c27a2720" xsi:nil="true"/>
    <SAEFDocumentTypeTaxHTField0 xmlns="http://schemas.microsoft.com/sharepoint/v3">
      <Terms xmlns="http://schemas.microsoft.com/office/infopath/2007/PartnerControls"/>
    </SAEFDocumentTypeTaxHTField0>
    <SAEFLanguageTaxHTField0 xmlns="http://schemas.microsoft.com/sharepoint/v3">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bd3ad5ee-f0c3-40aa-8cc8-36ef09940af3</TermId>
        </TermInfo>
      </Terms>
    </SAEFLanguageTaxHTField0>
    <SAEFCollection xmlns="http://schemas.microsoft.com/sharepoint/v3">false</SAEFCollection>
    <SAEFBusinessProcessTaxHTField0 xmlns="http://schemas.microsoft.com/sharepoint/v3">
      <Terms xmlns="http://schemas.microsoft.com/office/infopath/2007/PartnerControls">
        <TermInfo xmlns="http://schemas.microsoft.com/office/infopath/2007/PartnerControls">
          <TermName xmlns="http://schemas.microsoft.com/office/infopath/2007/PartnerControls">Downstream - Business</TermName>
          <TermId xmlns="http://schemas.microsoft.com/office/infopath/2007/PartnerControls">01822909-88b3-4e55-80b6-f88ee8535dd7</TermId>
        </TermInfo>
      </Terms>
    </SAEFBusinessProcessTaxHTField0>
    <Original_Owner xmlns="e0960853-91be-4558-9b36-cb51c27a2720" xsi:nil="true"/>
    <RatingCount xmlns="http://schemas.microsoft.com/sharepoint/v3" xsi:nil="true"/>
    <SAEFBusinessTaxHTField0 xmlns="http://schemas.microsoft.com/sharepoint/v3">
      <Terms xmlns="http://schemas.microsoft.com/office/infopath/2007/PartnerControls">
        <TermInfo xmlns="http://schemas.microsoft.com/office/infopath/2007/PartnerControls">
          <TermName xmlns="http://schemas.microsoft.com/office/infopath/2007/PartnerControls">Downstream</TermName>
          <TermId xmlns="http://schemas.microsoft.com/office/infopath/2007/PartnerControls">f377c20d-8416-4aff-9c98-676592444d76</TermId>
        </TermInfo>
      </Terms>
    </SAEFBusinessTaxHTField0>
    <SAEFBusinessUnitRegionTaxHTField0 xmlns="http://schemas.microsoft.com/sharepoint/v3">
      <Terms xmlns="http://schemas.microsoft.com/office/infopath/2007/PartnerControls">
        <TermInfo xmlns="http://schemas.microsoft.com/office/infopath/2007/PartnerControls">
          <TermName xmlns="http://schemas.microsoft.com/office/infopath/2007/PartnerControls">Retail</TermName>
          <TermId xmlns="http://schemas.microsoft.com/office/infopath/2007/PartnerControls">2faf9b64-9a46-49c8-b5de-b80a33b5143c</TermId>
        </TermInfo>
      </Terms>
    </SAEFBusinessUnitRegionTaxHTField0>
    <SAEFGlobalFunctionTaxHTField0 xmlns="http://schemas.microsoft.com/sharepoint/v3">
      <Terms xmlns="http://schemas.microsoft.com/office/infopath/2007/PartnerControls">
        <TermInfo xmlns="http://schemas.microsoft.com/office/infopath/2007/PartnerControls">
          <TermName xmlns="http://schemas.microsoft.com/office/infopath/2007/PartnerControls">Not Applicable</TermName>
          <TermId xmlns="http://schemas.microsoft.com/office/infopath/2007/PartnerControls">ddce64fb-3cb8-4cd9-8e3d-0fe554247fd1</TermId>
        </TermInfo>
      </Terms>
    </SAEFGlobalFunctionTaxHTField0>
    <SAEFExportControlClassificationTaxHTField0 xmlns="http://schemas.microsoft.com/sharepoint/v3">
      <Terms xmlns="http://schemas.microsoft.com/office/infopath/2007/PartnerControls">
        <TermInfo xmlns="http://schemas.microsoft.com/office/infopath/2007/PartnerControls">
          <TermName xmlns="http://schemas.microsoft.com/office/infopath/2007/PartnerControls">Non-US content - Non Controlled</TermName>
          <TermId xmlns="http://schemas.microsoft.com/office/infopath/2007/PartnerControls">2ac8835e-0587-4096-a6e2-1f68da1e6cb3</TermId>
        </TermInfo>
      </Terms>
    </SAEFExportControlClassificationTaxHTField0>
    <SAEFSiteOwner xmlns="http://schemas.microsoft.com/sharepoint/v3">asia-pac\leena.chan</SAEFSiteOwner>
    <AverageRating xmlns="http://schemas.microsoft.com/sharepoint/v3" xsi:nil="true"/>
    <SAEFSiteCollectionName xmlns="http://schemas.microsoft.com/sharepoint/v3">Sales and Ops Home</SAEFSiteCollectionName>
    <Original_CreatedBy xmlns="e0960853-91be-4558-9b36-cb51c27a2720" xsi:nil="true"/>
    <lcf76f155ced4ddcb4097134ff3c332f xmlns="20499a56-83e3-4628-9f30-58eb4b4aa005">
      <Terms xmlns="http://schemas.microsoft.com/office/infopath/2007/PartnerControls"/>
    </lcf76f155ced4ddcb4097134ff3c332f>
    <_dlc_DocId xmlns="e0960853-91be-4558-9b36-cb51c27a2720">AAFAA1849-798361740-12854</_dlc_DocId>
    <_dlc_DocIdUrl xmlns="e0960853-91be-4558-9b36-cb51c27a2720">
      <Url>https://eu001-sp.shell.com/sites/AAFAA1849/businesstechnology/_layouts/15/DocIdRedir.aspx?ID=AAFAA1849-798361740-12854</Url>
      <Description>AAFAA1849-798361740-12854</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Shell Document Base" ma:contentTypeID="0x0101006F0A470EEB1140E7AA14F4CE8A50B54C00AC3634FB8394F74C8D89FB776E493D84" ma:contentTypeVersion="39" ma:contentTypeDescription="Shell Document Base Content Type" ma:contentTypeScope="" ma:versionID="7d3327222874a6418516c6a18c1a2093">
  <xsd:schema xmlns:xsd="http://www.w3.org/2001/XMLSchema" xmlns:xs="http://www.w3.org/2001/XMLSchema" xmlns:p="http://schemas.microsoft.com/office/2006/metadata/properties" xmlns:ns1="http://schemas.microsoft.com/sharepoint/v3" xmlns:ns3="e0960853-91be-4558-9b36-cb51c27a2720" xmlns:ns4="20499a56-83e3-4628-9f30-58eb4b4aa005" xmlns:ns5="061793e8-a46c-4f1a-b841-1f8298519077" targetNamespace="http://schemas.microsoft.com/office/2006/metadata/properties" ma:root="true" ma:fieldsID="17de52c9453fd67860a9414c03f21e2e" ns1:_="" ns3:_="" ns4:_="" ns5:_="">
    <xsd:import namespace="http://schemas.microsoft.com/sharepoint/v3"/>
    <xsd:import namespace="e0960853-91be-4558-9b36-cb51c27a2720"/>
    <xsd:import namespace="20499a56-83e3-4628-9f30-58eb4b4aa005"/>
    <xsd:import namespace="061793e8-a46c-4f1a-b841-1f8298519077"/>
    <xsd:element name="properties">
      <xsd:complexType>
        <xsd:sequence>
          <xsd:element name="documentManagement">
            <xsd:complexType>
              <xsd:all>
                <xsd:element ref="ns1:AverageRating" minOccurs="0"/>
                <xsd:element ref="ns1:RatingCount" minOccurs="0"/>
                <xsd:element ref="ns1:SAEFOwner" minOccurs="0"/>
                <xsd:element ref="ns1:SAEFSiteCollectionName"/>
                <xsd:element ref="ns1:SAEFSiteOwner"/>
                <xsd:element ref="ns1:SAEFCollection"/>
                <xsd:element ref="ns1:SAEFBusinessUnitRegionTaxHTField0" minOccurs="0"/>
                <xsd:element ref="ns1:SAEFDocumentTypeTaxHTField0" minOccurs="0"/>
                <xsd:element ref="ns1:SAEFGlobalFunctionTaxHTField0" minOccurs="0"/>
                <xsd:element ref="ns1:SAEFBusinessTaxHTField0" minOccurs="0"/>
                <xsd:element ref="ns1:SAEFLanguageTaxHTField0" minOccurs="0"/>
                <xsd:element ref="ns1:SAEFBusinessProcessTaxHTField0" minOccurs="0"/>
                <xsd:element ref="ns1:SAEFCountryOfJurisdictionTaxHTField0" minOccurs="0"/>
                <xsd:element ref="ns3:_dlc_DocIdUrl" minOccurs="0"/>
                <xsd:element ref="ns1:SAEFLegalEntityTaxHTField0" minOccurs="0"/>
                <xsd:element ref="ns1:SAEFAssetIdentifier" minOccurs="0"/>
                <xsd:element ref="ns3:TaxCatchAllLabel" minOccurs="0"/>
                <xsd:element ref="ns3:TaxCatchAll" minOccurs="0"/>
                <xsd:element ref="ns3:_dlc_DocIdPersistId" minOccurs="0"/>
                <xsd:element ref="ns3:_dlc_DocId" minOccurs="0"/>
                <xsd:element ref="ns1:SAEFExportControlClassificationTaxHTField0" minOccurs="0"/>
                <xsd:element ref="ns1:SAEFSecurityClassificationTaxHTField0" minOccurs="0"/>
                <xsd:element ref="ns3:Original_CreatedBy" minOccurs="0"/>
                <xsd:element ref="ns3:Original_ModifiedBy" minOccurs="0"/>
                <xsd:element ref="ns3:Original_Owner" minOccurs="0"/>
                <xsd:element ref="ns4:MediaServiceMetadata" minOccurs="0"/>
                <xsd:element ref="ns4:MediaServiceFastMetadata" minOccurs="0"/>
                <xsd:element ref="ns5:SharedWithUsers" minOccurs="0"/>
                <xsd:element ref="ns5:SharedWithDetail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MediaServiceAutoKeyPoints" minOccurs="0"/>
                <xsd:element ref="ns4:MediaServiceKeyPoints" minOccurs="0"/>
                <xsd:element ref="ns4:MediaLengthInSeconds" minOccurs="0"/>
                <xsd:element ref="ns4:lcf76f155ced4ddcb4097134ff3c332f" minOccurs="0"/>
                <xsd:element ref="ns4:MediaServiceObjectDetectorVersions" minOccurs="0"/>
                <xsd:element ref="ns4:MediaServiceSearchProperties"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3" nillable="true" ma:displayName="Rating (0-5)" ma:decimals="2" ma:description="Average value of all the ratings that have been submitted" ma:internalName="AverageRating" ma:readOnly="false">
      <xsd:simpleType>
        <xsd:restriction base="dms:Number"/>
      </xsd:simpleType>
    </xsd:element>
    <xsd:element name="RatingCount" ma:index="4" nillable="true" ma:displayName="Number of Ratings" ma:decimals="0" ma:description="Number of ratings submitted" ma:internalName="RatingCount" ma:readOnly="false">
      <xsd:simpleType>
        <xsd:restriction base="dms:Number"/>
      </xsd:simpleType>
    </xsd:element>
    <xsd:element name="SAEFOwner" ma:index="8" nillable="true" ma:displayName="Owner" ma:internalName="SAEFOwner" ma:readOnly="false">
      <xsd:simpleType>
        <xsd:restriction base="dms:Text"/>
      </xsd:simpleType>
    </xsd:element>
    <xsd:element name="SAEFSiteCollectionName" ma:index="14" ma:displayName="Site Collection Name" ma:default="Sales and Ops Home" ma:hidden="true" ma:internalName="SAEFSiteCollectionName" ma:readOnly="false">
      <xsd:simpleType>
        <xsd:restriction base="dms:Text"/>
      </xsd:simpleType>
    </xsd:element>
    <xsd:element name="SAEFSiteOwner" ma:index="15" ma:displayName="Site Owner" ma:default="asia-pac\leena.chan" ma:hidden="true" ma:internalName="SAEFSiteOwner" ma:readOnly="false">
      <xsd:simpleType>
        <xsd:restriction base="dms:Text"/>
      </xsd:simpleType>
    </xsd:element>
    <xsd:element name="SAEFCollection" ma:index="18" ma:displayName="Collection" ma:default="0" ma:hidden="true" ma:internalName="SAEFCollection" ma:readOnly="false">
      <xsd:simpleType>
        <xsd:restriction base="dms:Boolean"/>
      </xsd:simpleType>
    </xsd:element>
    <xsd:element name="SAEFBusinessUnitRegionTaxHTField0" ma:index="19" ma:taxonomy="true" ma:internalName="SAEFBusinessUnitRegionTaxHTField0" ma:taxonomyFieldName="SAEFBusinessUnitRegion" ma:displayName="Business Unit/Region" ma:readOnly="false" ma:default="2;#Retail|2faf9b64-9a46-49c8-b5de-b80a33b5143c" ma:fieldId="{98984985-015b-4079-8918-b5a01b45e4b3}" ma:sspId="e3aebf70-341c-4d91-bdd3-aba9df361687" ma:termSetId="f928660f-a52c-4d0d-a7a1-af45e8e16dc6" ma:anchorId="00000000-0000-0000-0000-000000000000" ma:open="false" ma:isKeyword="false">
      <xsd:complexType>
        <xsd:sequence>
          <xsd:element ref="pc:Terms" minOccurs="0" maxOccurs="1"/>
        </xsd:sequence>
      </xsd:complexType>
    </xsd:element>
    <xsd:element name="SAEFDocumentTypeTaxHTField0" ma:index="20" ma:taxonomy="true" ma:internalName="SAEFDocumentTypeTaxHTField0" ma:taxonomyFieldName="SAEFDocumentType" ma:displayName="Document Type" ma:readOnly="false" ma:fieldId="{566fdc14-b4fa-46ee-a88e-e2aac7ad2eac}" ma:sspId="e3aebf70-341c-4d91-bdd3-aba9df361687" ma:termSetId="b02d6ce4-0bfa-4ecb-bc5a-b8d13c1ee04f" ma:anchorId="613654d4-3ef8-4831-9f21-0a1223022364" ma:open="false" ma:isKeyword="false">
      <xsd:complexType>
        <xsd:sequence>
          <xsd:element ref="pc:Terms" minOccurs="0" maxOccurs="1"/>
        </xsd:sequence>
      </xsd:complexType>
    </xsd:element>
    <xsd:element name="SAEFGlobalFunctionTaxHTField0" ma:index="21" ma:taxonomy="true" ma:internalName="SAEFGlobalFunctionTaxHTField0" ma:taxonomyFieldName="SAEFGlobalFunction" ma:displayName="Business Function" ma:readOnly="false" ma:default="3;#Not Applicable|ddce64fb-3cb8-4cd9-8e3d-0fe554247fd1" ma:fieldId="{1284211f-8330-48b1-a5cc-ec1f0d9b0f7a}" ma:sspId="e3aebf70-341c-4d91-bdd3-aba9df361687" ma:termSetId="354c4cc3-2d4b-4608-9bbd-a538d7fca2d9" ma:anchorId="00000000-0000-0000-0000-000000000000" ma:open="false" ma:isKeyword="false">
      <xsd:complexType>
        <xsd:sequence>
          <xsd:element ref="pc:Terms" minOccurs="0" maxOccurs="1"/>
        </xsd:sequence>
      </xsd:complexType>
    </xsd:element>
    <xsd:element name="SAEFBusinessTaxHTField0" ma:index="22" ma:taxonomy="true" ma:internalName="SAEFBusinessTaxHTField0" ma:taxonomyFieldName="SAEFBusiness" ma:displayName="Business" ma:readOnly="false" ma:default="1;#Downstream|f377c20d-8416-4aff-9c98-676592444d76" ma:fieldId="{0d7acb72-5c17-4ee6-b184-d60d15597f6a}" ma:sspId="e3aebf70-341c-4d91-bdd3-aba9df361687" ma:termSetId="f928660f-a52c-4d0d-a7a1-af45e8e16dc6" ma:anchorId="00000000-0000-0000-0000-000000000000" ma:open="false" ma:isKeyword="false">
      <xsd:complexType>
        <xsd:sequence>
          <xsd:element ref="pc:Terms" minOccurs="0" maxOccurs="1"/>
        </xsd:sequence>
      </xsd:complexType>
    </xsd:element>
    <xsd:element name="SAEFLanguageTaxHTField0" ma:index="23" ma:taxonomy="true" ma:internalName="SAEFLanguageTaxHTField0" ma:taxonomyFieldName="SAEFLanguage" ma:displayName="Language" ma:readOnly="false" ma:default="6;#English|bd3ad5ee-f0c3-40aa-8cc8-36ef09940af3" ma:fieldId="{a99e316a-5158-4b34-9a98-5674ef8a1639}" ma:sspId="e3aebf70-341c-4d91-bdd3-aba9df361687" ma:termSetId="b2561cd2-09b2-4dce-b5be-021768df6dab" ma:anchorId="00000000-0000-0000-0000-000000000000" ma:open="false" ma:isKeyword="false">
      <xsd:complexType>
        <xsd:sequence>
          <xsd:element ref="pc:Terms" minOccurs="0" maxOccurs="1"/>
        </xsd:sequence>
      </xsd:complexType>
    </xsd:element>
    <xsd:element name="SAEFBusinessProcessTaxHTField0" ma:index="24" nillable="true" ma:taxonomy="true" ma:internalName="SAEFBusinessProcessTaxHTField0" ma:taxonomyFieldName="SAEFBusinessProcess" ma:displayName="Business Process" ma:readOnly="false" ma:default="17;#Downstream - Business|01822909-88b3-4e55-80b6-f88ee8535dd7" ma:fieldId="{f7493bb9-5348-44de-a787-5c9f505950a2}" ma:sspId="e3aebf70-341c-4d91-bdd3-aba9df361687" ma:termSetId="f105a133-66fc-4406-afa4-8b472c9cdbbb" ma:anchorId="00000000-0000-0000-0000-000000000000" ma:open="false" ma:isKeyword="false">
      <xsd:complexType>
        <xsd:sequence>
          <xsd:element ref="pc:Terms" minOccurs="0" maxOccurs="1"/>
        </xsd:sequence>
      </xsd:complexType>
    </xsd:element>
    <xsd:element name="SAEFCountryOfJurisdictionTaxHTField0" ma:index="25" ma:taxonomy="true" ma:internalName="SAEFCountryOfJurisdictionTaxHTField0" ma:taxonomyFieldName="SAEFCountryOfJurisdiction" ma:displayName="Country of Jurisdiction" ma:readOnly="false" ma:default="7;#UNITED STATES|6c4ad875-5af6-45fb-9ae9-62dd1609b327" ma:fieldId="{dc07035f-7987-48f5-ba88-2d29e2b62c9e}" ma:taxonomyMulti="true" ma:sspId="e3aebf70-341c-4d91-bdd3-aba9df361687" ma:termSetId="a560ecad-89fd-4dcd-adad-4e15e7baec58" ma:anchorId="00000000-0000-0000-0000-000000000000" ma:open="false" ma:isKeyword="false">
      <xsd:complexType>
        <xsd:sequence>
          <xsd:element ref="pc:Terms" minOccurs="0" maxOccurs="1"/>
        </xsd:sequence>
      </xsd:complexType>
    </xsd:element>
    <xsd:element name="SAEFLegalEntityTaxHTField0" ma:index="27" ma:taxonomy="true" ma:internalName="SAEFLegalEntityTaxHTField0" ma:taxonomyFieldName="SAEFLegalEntity" ma:displayName="Legal Entity" ma:readOnly="false" ma:default="45;#Shell Oil Products US|5f23b0c0-b79f-476f-8892-fb00f4a4a727" ma:fieldId="{529dd253-148e-4d10-9b8c-1444f6695d3b}" ma:taxonomyMulti="true" ma:sspId="e3aebf70-341c-4d91-bdd3-aba9df361687" ma:termSetId="94b6dd6e-4329-4f68-907b-ed5bdd50f8ac" ma:anchorId="00000000-0000-0000-0000-000000000000" ma:open="false" ma:isKeyword="false">
      <xsd:complexType>
        <xsd:sequence>
          <xsd:element ref="pc:Terms" minOccurs="0" maxOccurs="1"/>
        </xsd:sequence>
      </xsd:complexType>
    </xsd:element>
    <xsd:element name="SAEFAssetIdentifier" ma:index="28" nillable="true" ma:displayName="Asset Identifier" ma:hidden="true" ma:internalName="SAEFAssetIdentifier">
      <xsd:simpleType>
        <xsd:restriction base="dms:Text"/>
      </xsd:simpleType>
    </xsd:element>
    <xsd:element name="SAEFExportControlClassificationTaxHTField0" ma:index="39" nillable="true" ma:taxonomy="true" ma:internalName="SAEFExportControlClassificationTaxHTField0" ma:taxonomyFieldName="SAEFExportControlClassification" ma:displayName="Export Control" ma:readOnly="false" ma:default="14;#Non-US content - Non Controlled|2ac8835e-0587-4096-a6e2-1f68da1e6cb3" ma:fieldId="{334f96ae-8e6f-4bca-bd92-9698e8369ad6}" ma:sspId="e3aebf70-341c-4d91-bdd3-aba9df361687" ma:termSetId="0a37200c-155d-4bd2-8a71-6ee4023d1aad" ma:anchorId="00000000-0000-0000-0000-000000000000" ma:open="false" ma:isKeyword="false">
      <xsd:complexType>
        <xsd:sequence>
          <xsd:element ref="pc:Terms" minOccurs="0" maxOccurs="1"/>
        </xsd:sequence>
      </xsd:complexType>
    </xsd:element>
    <xsd:element name="SAEFSecurityClassificationTaxHTField0" ma:index="40" ma:taxonomy="true" ma:internalName="SAEFSecurityClassificationTaxHTField0" ma:taxonomyFieldName="SAEFSecurityClassification" ma:displayName="Security Classification" ma:readOnly="false" ma:default="8;#Internal|21aa7f98-4035-4019-a764-107acb7269af" ma:fieldId="{2ce2f798-4e95-48f9-a317-73f854109466}" ma:sspId="e3aebf70-341c-4d91-bdd3-aba9df361687" ma:termSetId="daf890f0-167e-4ee2-a9fd-a81536ed816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0960853-91be-4558-9b36-cb51c27a2720" elementFormDefault="qualified">
    <xsd:import namespace="http://schemas.microsoft.com/office/2006/documentManagement/types"/>
    <xsd:import namespace="http://schemas.microsoft.com/office/infopath/2007/PartnerControls"/>
    <xsd:element name="_dlc_DocIdUrl" ma:index="2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TaxCatchAllLabel" ma:index="29" nillable="true" ma:displayName="Taxonomy Catch All Column1" ma:hidden="true" ma:list="{da63ddbe-983f-451e-a438-d4675826d550}" ma:internalName="TaxCatchAllLabel" ma:readOnly="true" ma:showField="CatchAllDataLabel" ma:web="e0960853-91be-4558-9b36-cb51c27a2720">
      <xsd:complexType>
        <xsd:complexContent>
          <xsd:extension base="dms:MultiChoiceLookup">
            <xsd:sequence>
              <xsd:element name="Value" type="dms:Lookup" maxOccurs="unbounded" minOccurs="0" nillable="true"/>
            </xsd:sequence>
          </xsd:extension>
        </xsd:complexContent>
      </xsd:complexType>
    </xsd:element>
    <xsd:element name="TaxCatchAll" ma:index="30" nillable="true" ma:displayName="Taxonomy Catch All Column" ma:hidden="true" ma:list="{da63ddbe-983f-451e-a438-d4675826d550}" ma:internalName="TaxCatchAll" ma:showField="CatchAllData" ma:web="e0960853-91be-4558-9b36-cb51c27a2720">
      <xsd:complexType>
        <xsd:complexContent>
          <xsd:extension base="dms:MultiChoiceLookup">
            <xsd:sequence>
              <xsd:element name="Value" type="dms:Lookup" maxOccurs="unbounded" minOccurs="0" nillable="true"/>
            </xsd:sequence>
          </xsd:extension>
        </xsd:complexContent>
      </xsd:complexType>
    </xsd:element>
    <xsd:element name="_dlc_DocIdPersistId" ma:index="32" nillable="true" ma:displayName="Persist ID" ma:description="Keep ID on add." ma:hidden="true" ma:internalName="_dlc_DocIdPersistId" ma:readOnly="true">
      <xsd:simpleType>
        <xsd:restriction base="dms:Boolean"/>
      </xsd:simpleType>
    </xsd:element>
    <xsd:element name="_dlc_DocId" ma:index="38" nillable="true" ma:displayName="Document ID Value" ma:description="The value of the document ID assigned to this item." ma:internalName="_dlc_DocId" ma:readOnly="true">
      <xsd:simpleType>
        <xsd:restriction base="dms:Text"/>
      </xsd:simpleType>
    </xsd:element>
    <xsd:element name="Original_CreatedBy" ma:index="41" nillable="true" ma:displayName="Original_CreatedBy" ma:internalName="Original_CreatedBy">
      <xsd:simpleType>
        <xsd:restriction base="dms:Text">
          <xsd:maxLength value="255"/>
        </xsd:restriction>
      </xsd:simpleType>
    </xsd:element>
    <xsd:element name="Original_ModifiedBy" ma:index="42" nillable="true" ma:displayName="Original_ModifiedBy" ma:internalName="Original_ModifiedBy">
      <xsd:simpleType>
        <xsd:restriction base="dms:Text">
          <xsd:maxLength value="255"/>
        </xsd:restriction>
      </xsd:simpleType>
    </xsd:element>
    <xsd:element name="Original_Owner" ma:index="43" nillable="true" ma:displayName="Original_Owner" ma:internalName="Original_Own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499a56-83e3-4628-9f30-58eb4b4aa005" elementFormDefault="qualified">
    <xsd:import namespace="http://schemas.microsoft.com/office/2006/documentManagement/types"/>
    <xsd:import namespace="http://schemas.microsoft.com/office/infopath/2007/PartnerControls"/>
    <xsd:element name="MediaServiceMetadata" ma:index="44" nillable="true" ma:displayName="MediaServiceMetadata" ma:description="" ma:hidden="true" ma:internalName="MediaServiceMetadata" ma:readOnly="true">
      <xsd:simpleType>
        <xsd:restriction base="dms:Note"/>
      </xsd:simpleType>
    </xsd:element>
    <xsd:element name="MediaServiceFastMetadata" ma:index="45" nillable="true" ma:displayName="MediaServiceFastMetadata" ma:description="" ma:hidden="true" ma:internalName="MediaServiceFastMetadata" ma:readOnly="true">
      <xsd:simpleType>
        <xsd:restriction base="dms:Note"/>
      </xsd:simpleType>
    </xsd:element>
    <xsd:element name="MediaServiceDateTaken" ma:index="48" nillable="true" ma:displayName="MediaServiceDateTaken" ma:hidden="true" ma:internalName="MediaServiceDateTaken" ma:readOnly="true">
      <xsd:simpleType>
        <xsd:restriction base="dms:Text"/>
      </xsd:simpleType>
    </xsd:element>
    <xsd:element name="MediaServiceAutoTags" ma:index="49" nillable="true" ma:displayName="Tags" ma:internalName="MediaServiceAutoTags" ma:readOnly="true">
      <xsd:simpleType>
        <xsd:restriction base="dms:Text"/>
      </xsd:simpleType>
    </xsd:element>
    <xsd:element name="MediaServiceGenerationTime" ma:index="50" nillable="true" ma:displayName="MediaServiceGenerationTime" ma:hidden="true" ma:internalName="MediaServiceGenerationTime" ma:readOnly="true">
      <xsd:simpleType>
        <xsd:restriction base="dms:Text"/>
      </xsd:simpleType>
    </xsd:element>
    <xsd:element name="MediaServiceEventHashCode" ma:index="51" nillable="true" ma:displayName="MediaServiceEventHashCode" ma:hidden="true" ma:internalName="MediaServiceEventHashCode" ma:readOnly="true">
      <xsd:simpleType>
        <xsd:restriction base="dms:Text"/>
      </xsd:simpleType>
    </xsd:element>
    <xsd:element name="MediaServiceOCR" ma:index="52" nillable="true" ma:displayName="Extracted Text" ma:internalName="MediaServiceOCR" ma:readOnly="true">
      <xsd:simpleType>
        <xsd:restriction base="dms:Note">
          <xsd:maxLength value="255"/>
        </xsd:restriction>
      </xsd:simpleType>
    </xsd:element>
    <xsd:element name="MediaServiceLocation" ma:index="53" nillable="true" ma:displayName="Location" ma:internalName="MediaServiceLocation" ma:readOnly="true">
      <xsd:simpleType>
        <xsd:restriction base="dms:Text"/>
      </xsd:simpleType>
    </xsd:element>
    <xsd:element name="MediaServiceAutoKeyPoints" ma:index="54" nillable="true" ma:displayName="MediaServiceAutoKeyPoints" ma:hidden="true" ma:internalName="MediaServiceAutoKeyPoints" ma:readOnly="true">
      <xsd:simpleType>
        <xsd:restriction base="dms:Note"/>
      </xsd:simpleType>
    </xsd:element>
    <xsd:element name="MediaServiceKeyPoints" ma:index="55" nillable="true" ma:displayName="KeyPoints" ma:internalName="MediaServiceKeyPoints" ma:readOnly="true">
      <xsd:simpleType>
        <xsd:restriction base="dms:Note">
          <xsd:maxLength value="255"/>
        </xsd:restriction>
      </xsd:simpleType>
    </xsd:element>
    <xsd:element name="MediaLengthInSeconds" ma:index="56" nillable="true" ma:displayName="MediaLengthInSeconds" ma:hidden="true" ma:internalName="MediaLengthInSeconds" ma:readOnly="true">
      <xsd:simpleType>
        <xsd:restriction base="dms:Unknown"/>
      </xsd:simpleType>
    </xsd:element>
    <xsd:element name="lcf76f155ced4ddcb4097134ff3c332f" ma:index="58" nillable="true" ma:taxonomy="true" ma:internalName="lcf76f155ced4ddcb4097134ff3c332f" ma:taxonomyFieldName="MediaServiceImageTags" ma:displayName="Image Tags" ma:readOnly="false" ma:fieldId="{5cf76f15-5ced-4ddc-b409-7134ff3c332f}" ma:taxonomyMulti="true" ma:sspId="e3aebf70-341c-4d91-bdd3-aba9df36168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9" nillable="true" ma:displayName="MediaServiceObjectDetectorVersions" ma:hidden="true" ma:indexed="true" ma:internalName="MediaServiceObjectDetectorVersions" ma:readOnly="true">
      <xsd:simpleType>
        <xsd:restriction base="dms:Text"/>
      </xsd:simpleType>
    </xsd:element>
    <xsd:element name="MediaServiceSearchProperties" ma:index="60" nillable="true" ma:displayName="MediaServiceSearchProperties" ma:hidden="true" ma:internalName="MediaServiceSearchProperties" ma:readOnly="true">
      <xsd:simpleType>
        <xsd:restriction base="dms:Note"/>
      </xsd:simpleType>
    </xsd:element>
    <xsd:element name="MediaServiceBillingMetadata" ma:index="6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61793e8-a46c-4f1a-b841-1f8298519077" elementFormDefault="qualified">
    <xsd:import namespace="http://schemas.microsoft.com/office/2006/documentManagement/types"/>
    <xsd:import namespace="http://schemas.microsoft.com/office/infopath/2007/PartnerControls"/>
    <xsd:element name="SharedWithUsers" ma:index="4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3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4803033-78F6-4701-99DF-9CE6CD2A1D74}">
  <ds:schemaRefs>
    <ds:schemaRef ds:uri="http://schemas.microsoft.com/sharepoint/v3/contenttype/forms"/>
  </ds:schemaRefs>
</ds:datastoreItem>
</file>

<file path=customXml/itemProps2.xml><?xml version="1.0" encoding="utf-8"?>
<ds:datastoreItem xmlns:ds="http://schemas.openxmlformats.org/officeDocument/2006/customXml" ds:itemID="{8FA98C69-597F-463E-9CA9-60D0DA4A7691}">
  <ds:schemaRefs>
    <ds:schemaRef ds:uri="http://schemas.microsoft.com/office/2006/metadata/properties"/>
    <ds:schemaRef ds:uri="http://purl.org/dc/elements/1.1/"/>
    <ds:schemaRef ds:uri="b7e04e87-0e8b-4e3e-a775-e2e6e1cd07db"/>
    <ds:schemaRef ds:uri="373af109-c8f3-4013-9fcc-f534d17322f4"/>
    <ds:schemaRef ds:uri="http://schemas.microsoft.com/office/infopath/2007/PartnerControls"/>
    <ds:schemaRef ds:uri="http://schemas.microsoft.com/office/2006/documentManagement/types"/>
    <ds:schemaRef ds:uri="http://purl.org/dc/terms/"/>
    <ds:schemaRef ds:uri="http://www.w3.org/XML/1998/namespace"/>
    <ds:schemaRef ds:uri="http://schemas.openxmlformats.org/package/2006/metadata/core-properties"/>
    <ds:schemaRef ds:uri="http://schemas.microsoft.com/sharepoint/v3"/>
    <ds:schemaRef ds:uri="http://purl.org/dc/dcmitype/"/>
  </ds:schemaRefs>
</ds:datastoreItem>
</file>

<file path=customXml/itemProps3.xml><?xml version="1.0" encoding="utf-8"?>
<ds:datastoreItem xmlns:ds="http://schemas.openxmlformats.org/officeDocument/2006/customXml" ds:itemID="{42FC5A66-C93A-4AB5-8054-53990752E6FB}"/>
</file>

<file path=customXml/itemProps4.xml><?xml version="1.0" encoding="utf-8"?>
<ds:datastoreItem xmlns:ds="http://schemas.openxmlformats.org/officeDocument/2006/customXml" ds:itemID="{D1AFBE59-BA82-4134-8B30-B2AEC2D9703B}">
  <ds:schemaRefs>
    <ds:schemaRef ds:uri="http://schemas.openxmlformats.org/officeDocument/2006/bibliography"/>
  </ds:schemaRefs>
</ds:datastoreItem>
</file>

<file path=customXml/itemProps5.xml><?xml version="1.0" encoding="utf-8"?>
<ds:datastoreItem xmlns:ds="http://schemas.openxmlformats.org/officeDocument/2006/customXml" ds:itemID="{9D94E5CA-90AD-48D5-AD3F-7C60AAF67DA1}"/>
</file>

<file path=docMetadata/LabelInfo.xml><?xml version="1.0" encoding="utf-8"?>
<clbl:labelList xmlns:clbl="http://schemas.microsoft.com/office/2020/mipLabelMetadata">
  <clbl:label id="{a2db0231-59fc-44de-8de1-9f247a91dc66}" enabled="1" method="Standard" siteId="{8d2a2695-fb6a-4121-9f5c-ba2eecf6cb50}" removed="0"/>
  <clbl:label id="{de49536e-9021-4e8b-a813-eda5cb0caf1c}" enabled="1" method="Privileged" siteId="{db1e96a8-a3da-442a-930b-235cac24cd5c}" removed="0"/>
</clbl:labelList>
</file>

<file path=docProps/app.xml><?xml version="1.0" encoding="utf-8"?>
<Properties xmlns="http://schemas.openxmlformats.org/officeDocument/2006/extended-properties" xmlns:vt="http://schemas.openxmlformats.org/officeDocument/2006/docPropsVTypes">
  <Template>Normal</Template>
  <TotalTime>5</TotalTime>
  <Pages>5</Pages>
  <Words>1732</Words>
  <Characters>9876</Characters>
  <Application>Microsoft Office Word</Application>
  <DocSecurity>0</DocSecurity>
  <Lines>82</Lines>
  <Paragraphs>23</Paragraphs>
  <ScaleCrop>false</ScaleCrop>
  <Company/>
  <LinksUpToDate>false</LinksUpToDate>
  <CharactersWithSpaces>11585</CharactersWithSpaces>
  <SharedDoc>false</SharedDoc>
  <HLinks>
    <vt:vector size="114" baseType="variant">
      <vt:variant>
        <vt:i4>7077920</vt:i4>
      </vt:variant>
      <vt:variant>
        <vt:i4>54</vt:i4>
      </vt:variant>
      <vt:variant>
        <vt:i4>0</vt:i4>
      </vt:variant>
      <vt:variant>
        <vt:i4>5</vt:i4>
      </vt:variant>
      <vt:variant>
        <vt:lpwstr>https://www.youtube.com/watch?v=N0JMreKARJU</vt:lpwstr>
      </vt:variant>
      <vt:variant>
        <vt:lpwstr/>
      </vt:variant>
      <vt:variant>
        <vt:i4>393312</vt:i4>
      </vt:variant>
      <vt:variant>
        <vt:i4>51</vt:i4>
      </vt:variant>
      <vt:variant>
        <vt:i4>0</vt:i4>
      </vt:variant>
      <vt:variant>
        <vt:i4>5</vt:i4>
      </vt:variant>
      <vt:variant>
        <vt:lpwstr>https://www.markethub.shell.com/content/nextgen/shell/us/en_us/ws/fuels/portal/home/shell-programs/shell-mobility-academy/network-transformations.html</vt:lpwstr>
      </vt:variant>
      <vt:variant>
        <vt:lpwstr>enhancements</vt:lpwstr>
      </vt:variant>
      <vt:variant>
        <vt:i4>393276</vt:i4>
      </vt:variant>
      <vt:variant>
        <vt:i4>48</vt:i4>
      </vt:variant>
      <vt:variant>
        <vt:i4>0</vt:i4>
      </vt:variant>
      <vt:variant>
        <vt:i4>5</vt:i4>
      </vt:variant>
      <vt:variant>
        <vt:lpwstr>mailto:ssc@shell.com</vt:lpwstr>
      </vt:variant>
      <vt:variant>
        <vt:lpwstr/>
      </vt:variant>
      <vt:variant>
        <vt:i4>393312</vt:i4>
      </vt:variant>
      <vt:variant>
        <vt:i4>45</vt:i4>
      </vt:variant>
      <vt:variant>
        <vt:i4>0</vt:i4>
      </vt:variant>
      <vt:variant>
        <vt:i4>5</vt:i4>
      </vt:variant>
      <vt:variant>
        <vt:lpwstr>https://www.markethub.shell.com/content/nextgen/shell/us/en_us/ws/fuels/portal/home/shell-programs/shell-mobility-academy/network-transformations.html</vt:lpwstr>
      </vt:variant>
      <vt:variant>
        <vt:lpwstr>enhancements</vt:lpwstr>
      </vt:variant>
      <vt:variant>
        <vt:i4>393312</vt:i4>
      </vt:variant>
      <vt:variant>
        <vt:i4>42</vt:i4>
      </vt:variant>
      <vt:variant>
        <vt:i4>0</vt:i4>
      </vt:variant>
      <vt:variant>
        <vt:i4>5</vt:i4>
      </vt:variant>
      <vt:variant>
        <vt:lpwstr>https://www.markethub.shell.com/content/nextgen/shell/us/en_us/ws/fuels/portal/home/shell-programs/shell-mobility-academy/network-transformations.html</vt:lpwstr>
      </vt:variant>
      <vt:variant>
        <vt:lpwstr>enhancements</vt:lpwstr>
      </vt:variant>
      <vt:variant>
        <vt:i4>2424950</vt:i4>
      </vt:variant>
      <vt:variant>
        <vt:i4>39</vt:i4>
      </vt:variant>
      <vt:variant>
        <vt:i4>0</vt:i4>
      </vt:variant>
      <vt:variant>
        <vt:i4>5</vt:i4>
      </vt:variant>
      <vt:variant>
        <vt:lpwstr>https://eur02.safelinks.protection.outlook.com/?url=https%3A%2F%2Fclick.email.shell.us%2F%3Fqs%3D0431da8dd2c27dac8362c86ca08d8c3443e8b1c8e1415b359448fe528aab940325dd7d90db18d1f7c96ad6e95f8fcfd7&amp;data=05%7C02%7CMichelle.M.Liu%40shell.com%7Cf5a2268332684e79f42308ddbfcf1acc%7Cdb1e96a8a3da442a930b235cac24cd5c%7C0%7C0%7C638877618411866327%7CUnknown%7CTWFpbGZsb3d8eyJFbXB0eU1hcGkiOnRydWUsIlYiOiIwLjAuMDAwMCIsIlAiOiJXaW4zMiIsIkFOIjoiTWFpbCIsIldUIjoyfQ%3D%3D%7C0%7C%7C%7C&amp;sdata=lz1PoKQGYZijoDN6iJfoorwszEnuhaJMyqSX7Fu7uEw%3D&amp;reserved=0</vt:lpwstr>
      </vt:variant>
      <vt:variant>
        <vt:lpwstr/>
      </vt:variant>
      <vt:variant>
        <vt:i4>5767286</vt:i4>
      </vt:variant>
      <vt:variant>
        <vt:i4>36</vt:i4>
      </vt:variant>
      <vt:variant>
        <vt:i4>0</vt:i4>
      </vt:variant>
      <vt:variant>
        <vt:i4>5</vt:i4>
      </vt:variant>
      <vt:variant>
        <vt:lpwstr>https://www.pennzoil.com/en_us/promotions/fuel-rewards-pilot-promotion.html</vt:lpwstr>
      </vt:variant>
      <vt:variant>
        <vt:lpwstr/>
      </vt:variant>
      <vt:variant>
        <vt:i4>2883652</vt:i4>
      </vt:variant>
      <vt:variant>
        <vt:i4>33</vt:i4>
      </vt:variant>
      <vt:variant>
        <vt:i4>0</vt:i4>
      </vt:variant>
      <vt:variant>
        <vt:i4>5</vt:i4>
      </vt:variant>
      <vt:variant>
        <vt:lpwstr>mailto:mark.dyer@shell.com</vt:lpwstr>
      </vt:variant>
      <vt:variant>
        <vt:lpwstr/>
      </vt:variant>
      <vt:variant>
        <vt:i4>5767223</vt:i4>
      </vt:variant>
      <vt:variant>
        <vt:i4>30</vt:i4>
      </vt:variant>
      <vt:variant>
        <vt:i4>0</vt:i4>
      </vt:variant>
      <vt:variant>
        <vt:i4>5</vt:i4>
      </vt:variant>
      <vt:variant>
        <vt:lpwstr>https://www.markethub.shell.com/content/nextgen/shell/us/en_us/ws/fuels/portal/home/marketing/loyalty/in-store-rewards.html</vt:lpwstr>
      </vt:variant>
      <vt:variant>
        <vt:lpwstr/>
      </vt:variant>
      <vt:variant>
        <vt:i4>7798802</vt:i4>
      </vt:variant>
      <vt:variant>
        <vt:i4>27</vt:i4>
      </vt:variant>
      <vt:variant>
        <vt:i4>0</vt:i4>
      </vt:variant>
      <vt:variant>
        <vt:i4>5</vt:i4>
      </vt:variant>
      <vt:variant>
        <vt:lpwstr>mailto:Meg.Love@shell.com</vt:lpwstr>
      </vt:variant>
      <vt:variant>
        <vt:lpwstr/>
      </vt:variant>
      <vt:variant>
        <vt:i4>5177391</vt:i4>
      </vt:variant>
      <vt:variant>
        <vt:i4>24</vt:i4>
      </vt:variant>
      <vt:variant>
        <vt:i4>0</vt:i4>
      </vt:variant>
      <vt:variant>
        <vt:i4>5</vt:i4>
      </vt:variant>
      <vt:variant>
        <vt:lpwstr>https://www.markethub.shell.com/content/nextgen/shell/us/en_us/ws/fuels/portal/home/site-operations/vendors/diamond-deals.html</vt:lpwstr>
      </vt:variant>
      <vt:variant>
        <vt:lpwstr/>
      </vt:variant>
      <vt:variant>
        <vt:i4>5177391</vt:i4>
      </vt:variant>
      <vt:variant>
        <vt:i4>21</vt:i4>
      </vt:variant>
      <vt:variant>
        <vt:i4>0</vt:i4>
      </vt:variant>
      <vt:variant>
        <vt:i4>5</vt:i4>
      </vt:variant>
      <vt:variant>
        <vt:lpwstr>https://www.markethub.shell.com/content/nextgen/shell/us/en_us/ws/fuels/portal/home/site-operations/vendors/diamond-deals.html</vt:lpwstr>
      </vt:variant>
      <vt:variant>
        <vt:lpwstr/>
      </vt:variant>
      <vt:variant>
        <vt:i4>5177391</vt:i4>
      </vt:variant>
      <vt:variant>
        <vt:i4>18</vt:i4>
      </vt:variant>
      <vt:variant>
        <vt:i4>0</vt:i4>
      </vt:variant>
      <vt:variant>
        <vt:i4>5</vt:i4>
      </vt:variant>
      <vt:variant>
        <vt:lpwstr>https://www.markethub.shell.com/content/nextgen/shell/us/en_us/ws/fuels/portal/home/site-operations/vendors/diamond-deals.html</vt:lpwstr>
      </vt:variant>
      <vt:variant>
        <vt:lpwstr/>
      </vt:variant>
      <vt:variant>
        <vt:i4>5177391</vt:i4>
      </vt:variant>
      <vt:variant>
        <vt:i4>15</vt:i4>
      </vt:variant>
      <vt:variant>
        <vt:i4>0</vt:i4>
      </vt:variant>
      <vt:variant>
        <vt:i4>5</vt:i4>
      </vt:variant>
      <vt:variant>
        <vt:lpwstr>https://www.markethub.shell.com/content/nextgen/shell/us/en_us/ws/fuels/portal/home/site-operations/vendors/diamond-deals.html</vt:lpwstr>
      </vt:variant>
      <vt:variant>
        <vt:lpwstr/>
      </vt:variant>
      <vt:variant>
        <vt:i4>5177391</vt:i4>
      </vt:variant>
      <vt:variant>
        <vt:i4>12</vt:i4>
      </vt:variant>
      <vt:variant>
        <vt:i4>0</vt:i4>
      </vt:variant>
      <vt:variant>
        <vt:i4>5</vt:i4>
      </vt:variant>
      <vt:variant>
        <vt:lpwstr>https://www.markethub.shell.com/content/nextgen/shell/us/en_us/ws/fuels/portal/home/site-operations/vendors/diamond-deals.html</vt:lpwstr>
      </vt:variant>
      <vt:variant>
        <vt:lpwstr/>
      </vt:variant>
      <vt:variant>
        <vt:i4>5767287</vt:i4>
      </vt:variant>
      <vt:variant>
        <vt:i4>9</vt:i4>
      </vt:variant>
      <vt:variant>
        <vt:i4>0</vt:i4>
      </vt:variant>
      <vt:variant>
        <vt:i4>5</vt:i4>
      </vt:variant>
      <vt:variant>
        <vt:lpwstr>mailto:shellemailorders@pointsmith.com</vt:lpwstr>
      </vt:variant>
      <vt:variant>
        <vt:lpwstr/>
      </vt:variant>
      <vt:variant>
        <vt:i4>3670102</vt:i4>
      </vt:variant>
      <vt:variant>
        <vt:i4>6</vt:i4>
      </vt:variant>
      <vt:variant>
        <vt:i4>0</vt:i4>
      </vt:variant>
      <vt:variant>
        <vt:i4>5</vt:i4>
      </vt:variant>
      <vt:variant>
        <vt:lpwstr>https://eur02.safelinks.protection.outlook.com/?url=https%3A%2F%2Fwww.markethub.shell.com%2Fcontent%2Fopen-nextgen%2Fshell%2Fws%2Fen_us%2Fhome%2Fpre-login%2Fthe-giving-pump.html%3F2025&amp;data=05%7C02%7CAnna.Malygin%40shell.com%7Ccf783e0a41b0444c7a6508dde0d3c963%7Cdb1e96a8a3da442a930b235cac24cd5c%7C0%7C0%7C638913922414754776%7CUnknown%7CTWFpbGZsb3d8eyJFbXB0eU1hcGkiOnRydWUsIlYiOiIwLjAuMDAwMCIsIlAiOiJXaW4zMiIsIkFOIjoiTWFpbCIsIldUIjoyfQ%3D%3D%7C0%7C%7C%7C&amp;sdata=OiyIjzx9WOKOVZ6tnt64stIp2g3WNfZZ4g49Ej2%2FoKU%3D&amp;reserved=0</vt:lpwstr>
      </vt:variant>
      <vt:variant>
        <vt:lpwstr/>
      </vt:variant>
      <vt:variant>
        <vt:i4>5242998</vt:i4>
      </vt:variant>
      <vt:variant>
        <vt:i4>3</vt:i4>
      </vt:variant>
      <vt:variant>
        <vt:i4>0</vt:i4>
      </vt:variant>
      <vt:variant>
        <vt:i4>5</vt:i4>
      </vt:variant>
      <vt:variant>
        <vt:lpwstr>https://eur02.safelinks.protection.outlook.com/?url=https%3A%2F%2Fwww.markethub.shell.com%2Fcontent%2Fnextgen%2Fshell%2Fus%2Fen_us%2Fws%2Ffuels%2Fportal%2Fhome%2Fshell-programs%2Fforce-for-good.html&amp;data=05%7C02%7CAnna.Malygin%40shell.com%7Ccf783e0a41b0444c7a6508dde0d3c963%7Cdb1e96a8a3da442a930b235cac24cd5c%7C0%7C0%7C638913922414726554%7CUnknown%7CTWFpbGZsb3d8eyJFbXB0eU1hcGkiOnRydWUsIlYiOiIwLjAuMDAwMCIsIlAiOiJXaW4zMiIsIkFOIjoiTWFpbCIsIldUIjoyfQ%3D%3D%7C0%7C%7C%7C&amp;sdata=ep9oATSM31fntH%2BqjJcQn1R%2FD6dW0VDK4Pj4cbeYiHU%3D&amp;reserved=0</vt:lpwstr>
      </vt:variant>
      <vt:variant>
        <vt:lpwstr/>
      </vt:variant>
      <vt:variant>
        <vt:i4>2490460</vt:i4>
      </vt:variant>
      <vt:variant>
        <vt:i4>0</vt:i4>
      </vt:variant>
      <vt:variant>
        <vt:i4>0</vt:i4>
      </vt:variant>
      <vt:variant>
        <vt:i4>5</vt:i4>
      </vt:variant>
      <vt:variant>
        <vt:lpwstr>https://www.markethub.shell.com/content/nextgen/shell/us/en_us/ws/fuels/portal/home/shell-programs/shell-mobility-academy/cta-newsletter.html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Alden</dc:creator>
  <cp:keywords/>
  <dc:description/>
  <cp:lastModifiedBy>Bautista, Maxi G SSSCMLA-DRR/U/68</cp:lastModifiedBy>
  <cp:revision>2</cp:revision>
  <cp:lastPrinted>2025-08-26T11:10:00Z</cp:lastPrinted>
  <dcterms:created xsi:type="dcterms:W3CDTF">2025-08-26T11:11:00Z</dcterms:created>
  <dcterms:modified xsi:type="dcterms:W3CDTF">2025-08-26T11:11:00Z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0x0101006F0A470EEB1140E7AA14F4CE8A50B54C00AC3634FB8394F74C8D89FB776E493D84</vt:lpwstr>
  </property>
  <property fmtid="{D5CDD505-2E9C-101B-9397-08002B2CF9AE}" pid="3" name="SAEFCountryOfJurisdiction">
    <vt:lpwstr>7;#UNITED STATES|6c4ad875-5af6-45fb-9ae9-62dd1609b327</vt:lpwstr>
  </property>
  <property fmtid="{D5CDD505-2E9C-101B-9397-08002B2CF9AE}" pid="4" name="SAEFSecurityClassification">
    <vt:lpwstr>13;#Confidential|e4bc29b2-6e76-48cc-b090-8b544c0802ae</vt:lpwstr>
  </property>
  <property fmtid="{D5CDD505-2E9C-101B-9397-08002B2CF9AE}" pid="5" name="SAEFLegalEntity">
    <vt:lpwstr>45;#Shell Oil Products US|5f23b0c0-b79f-476f-8892-fb00f4a4a727</vt:lpwstr>
  </property>
  <property fmtid="{D5CDD505-2E9C-101B-9397-08002B2CF9AE}" pid="6" name="SAEFExportControlClassification">
    <vt:lpwstr>14;#Non-US content - Non Controlled|2ac8835e-0587-4096-a6e2-1f68da1e6cb3</vt:lpwstr>
  </property>
  <property fmtid="{D5CDD505-2E9C-101B-9397-08002B2CF9AE}" pid="7" name="MediaServiceImageTags">
    <vt:lpwstr/>
  </property>
  <property fmtid="{D5CDD505-2E9C-101B-9397-08002B2CF9AE}" pid="8" name="SAEFBusinessUnitRegion">
    <vt:lpwstr>2;#Retail|2faf9b64-9a46-49c8-b5de-b80a33b5143c</vt:lpwstr>
  </property>
  <property fmtid="{D5CDD505-2E9C-101B-9397-08002B2CF9AE}" pid="9" name="SAEFLanguage">
    <vt:lpwstr>6;#English|bd3ad5ee-f0c3-40aa-8cc8-36ef09940af3</vt:lpwstr>
  </property>
  <property fmtid="{D5CDD505-2E9C-101B-9397-08002B2CF9AE}" pid="10" name="_dlc_DocIdItemGuid">
    <vt:lpwstr>fe69b404-ccbe-4335-8981-e3156ff19351</vt:lpwstr>
  </property>
  <property fmtid="{D5CDD505-2E9C-101B-9397-08002B2CF9AE}" pid="11" name="SAEFDocumentType">
    <vt:lpwstr/>
  </property>
  <property fmtid="{D5CDD505-2E9C-101B-9397-08002B2CF9AE}" pid="12" name="SAEFBusiness">
    <vt:lpwstr>1;#Downstream|f377c20d-8416-4aff-9c98-676592444d76</vt:lpwstr>
  </property>
  <property fmtid="{D5CDD505-2E9C-101B-9397-08002B2CF9AE}" pid="13" name="SAEFBusinessProcess">
    <vt:lpwstr>17;#Downstream - Business|01822909-88b3-4e55-80b6-f88ee8535dd7</vt:lpwstr>
  </property>
  <property fmtid="{D5CDD505-2E9C-101B-9397-08002B2CF9AE}" pid="14" name="SAEFGlobalFunction">
    <vt:lpwstr>3;#Not Applicable|ddce64fb-3cb8-4cd9-8e3d-0fe554247fd1</vt:lpwstr>
  </property>
</Properties>
</file>