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customXml/itemProps3.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1.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46725" w14:textId="5E85E668" w:rsidR="00FE4E3A" w:rsidRDefault="00FE4E3A" w:rsidP="00256B45">
      <w:pPr>
        <w:pStyle w:val="Subscribe"/>
        <w:spacing w:after="360" w:line="240" w:lineRule="auto"/>
      </w:pPr>
      <w:bookmarkStart w:id="0" w:name="_Hlk198560179"/>
      <w:bookmarkEnd w:id="0"/>
      <w:r>
        <w:rPr>
          <w:noProof/>
        </w:rPr>
        <w:drawing>
          <wp:anchor distT="0" distB="0" distL="114300" distR="114300" simplePos="0" relativeHeight="251658246" behindDoc="1" locked="0" layoutInCell="1" allowOverlap="1" wp14:anchorId="18E874D2" wp14:editId="31A0535E">
            <wp:simplePos x="0" y="0"/>
            <wp:positionH relativeFrom="page">
              <wp:align>right</wp:align>
            </wp:positionH>
            <wp:positionV relativeFrom="paragraph">
              <wp:posOffset>-1029970</wp:posOffset>
            </wp:positionV>
            <wp:extent cx="7818120" cy="1624858"/>
            <wp:effectExtent l="0" t="0" r="0" b="0"/>
            <wp:wrapNone/>
            <wp:docPr id="1470053750" name="Picture 1470053750" descr="A yellow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53750" name="Picture 1470053750" descr="A yellow background with black text&#10;&#10;AI-generated content may be incorrect."/>
                    <pic:cNvPicPr/>
                  </pic:nvPicPr>
                  <pic:blipFill rotWithShape="1">
                    <a:blip r:embed="rId11"/>
                    <a:srcRect t="5012"/>
                    <a:stretch/>
                  </pic:blipFill>
                  <pic:spPr bwMode="auto">
                    <a:xfrm>
                      <a:off x="0" y="0"/>
                      <a:ext cx="7818120" cy="1624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8CDD7" w14:textId="77777777" w:rsidR="00FE4E3A" w:rsidRDefault="00FE4E3A" w:rsidP="00256B45">
      <w:pPr>
        <w:pStyle w:val="Subscribe"/>
        <w:spacing w:after="360" w:line="240" w:lineRule="auto"/>
      </w:pPr>
    </w:p>
    <w:p w14:paraId="12C501AF" w14:textId="7327FB18" w:rsidR="00CF28C5" w:rsidRPr="003F7789" w:rsidRDefault="00CF28C5" w:rsidP="00256B45">
      <w:pPr>
        <w:pStyle w:val="Subscribe"/>
        <w:spacing w:after="360" w:line="240" w:lineRule="auto"/>
      </w:pPr>
      <w:r w:rsidRPr="003F7789">
        <w:t xml:space="preserve">Subscribe to the CTA newsletter to receive it directly via email. </w:t>
      </w:r>
      <w:hyperlink r:id="rId12" w:history="1">
        <w:r w:rsidRPr="00EA1854">
          <w:rPr>
            <w:rStyle w:val="Hyperlink"/>
            <w:color w:val="0070C0"/>
          </w:rPr>
          <w:t>Click here to find out more</w:t>
        </w:r>
        <w:r w:rsidR="00CB7A64" w:rsidRPr="00EA1854">
          <w:rPr>
            <w:rStyle w:val="Hyperlink"/>
            <w:color w:val="0070C0"/>
          </w:rPr>
          <w:t>.</w:t>
        </w:r>
      </w:hyperlink>
    </w:p>
    <w:p w14:paraId="70B177BF" w14:textId="10EAF75E" w:rsidR="001D410E" w:rsidRDefault="006A4160" w:rsidP="001D410E">
      <w:pPr>
        <w:pStyle w:val="Date1"/>
        <w:spacing w:before="0" w:after="160" w:line="240" w:lineRule="auto"/>
        <w:rPr>
          <w:rStyle w:val="normaltextrun"/>
          <w:rFonts w:ascii="ShellMedium" w:hAnsi="ShellMedium"/>
        </w:rPr>
      </w:pPr>
      <w:bookmarkStart w:id="1" w:name="_Hlk182324582"/>
      <w:bookmarkStart w:id="2" w:name="_Hlk114578457"/>
      <w:bookmarkEnd w:id="1"/>
      <w:r>
        <w:rPr>
          <w:rFonts w:ascii="ShellMedium" w:hAnsi="ShellMedium"/>
        </w:rPr>
        <w:t>Ju</w:t>
      </w:r>
      <w:r w:rsidR="004261B9">
        <w:rPr>
          <w:rFonts w:ascii="ShellMedium" w:hAnsi="ShellMedium"/>
        </w:rPr>
        <w:t>ly 29</w:t>
      </w:r>
      <w:r w:rsidR="001B4585">
        <w:rPr>
          <w:rFonts w:ascii="ShellMedium" w:hAnsi="ShellMedium"/>
        </w:rPr>
        <w:t>, 2025</w:t>
      </w:r>
    </w:p>
    <w:bookmarkStart w:id="3" w:name="_Hlk193281106"/>
    <w:bookmarkEnd w:id="3"/>
    <w:p w14:paraId="21DA15A2" w14:textId="2372852F" w:rsidR="00694B5F" w:rsidRDefault="00694B5F" w:rsidP="00694B5F">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2" behindDoc="0" locked="0" layoutInCell="1" allowOverlap="1" wp14:anchorId="467CB660" wp14:editId="772135ED">
                <wp:simplePos x="0" y="0"/>
                <wp:positionH relativeFrom="page">
                  <wp:align>left</wp:align>
                </wp:positionH>
                <wp:positionV relativeFrom="paragraph">
                  <wp:posOffset>234315</wp:posOffset>
                </wp:positionV>
                <wp:extent cx="368935" cy="250190"/>
                <wp:effectExtent l="0" t="0" r="0" b="0"/>
                <wp:wrapNone/>
                <wp:docPr id="2098559022" name="Rectangle 2098559022"/>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B30AC" id="Rectangle 2098559022" o:spid="_x0000_s1026" style="position:absolute;margin-left:0;margin-top:18.45pt;width:29.05pt;height:19.7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" fillcolor="#fbce07 [3205]" stroked="f" strokeweight="1pt">
                <w10:wrap anchorx="page"/>
              </v:rect>
            </w:pict>
          </mc:Fallback>
        </mc:AlternateContent>
      </w:r>
      <w:r>
        <w:rPr>
          <w:caps w:val="0"/>
          <w:color w:val="DD1D21" w:themeColor="accent1"/>
        </w:rPr>
        <w:t xml:space="preserve">Featured </w:t>
      </w:r>
      <w:r w:rsidRPr="571B1291">
        <w:rPr>
          <w:caps w:val="0"/>
          <w:color w:val="DD1D21" w:themeColor="accent1"/>
        </w:rPr>
        <w:t>Topics</w:t>
      </w:r>
    </w:p>
    <w:p w14:paraId="7FE10501" w14:textId="77777777" w:rsidR="001E1D4C" w:rsidRPr="001E1D4C" w:rsidRDefault="001E1D4C" w:rsidP="001E1D4C">
      <w:pPr>
        <w:rPr>
          <w:rFonts w:asciiTheme="majorHAnsi" w:eastAsia="Calibri" w:hAnsiTheme="majorHAnsi" w:cs="Calibri"/>
          <w:color w:val="DD1D21" w:themeColor="accent1"/>
          <w:sz w:val="2"/>
          <w:szCs w:val="2"/>
          <w:lang w:val="en-US"/>
        </w:rPr>
      </w:pPr>
    </w:p>
    <w:p w14:paraId="0119D212" w14:textId="77777777" w:rsidR="006844C9" w:rsidRPr="00E111B9" w:rsidRDefault="006844C9" w:rsidP="006844C9">
      <w:pPr>
        <w:spacing w:after="0" w:line="240" w:lineRule="auto"/>
        <w:rPr>
          <w:rFonts w:ascii="ShellBold" w:eastAsia="Calibri" w:hAnsi="ShellBold" w:cs="Cordia New"/>
          <w:color w:val="641964" w:themeColor="accent5"/>
          <w:kern w:val="2"/>
          <w:sz w:val="28"/>
          <w:szCs w:val="28"/>
          <w:lang w:val="en-US"/>
          <w14:ligatures w14:val="standardContextual"/>
        </w:rPr>
      </w:pPr>
      <w:r w:rsidRPr="00E111B9">
        <w:rPr>
          <w:rFonts w:ascii="ShellBold" w:eastAsia="Calibri" w:hAnsi="ShellBold" w:cs="Cordia New"/>
          <w:color w:val="641964" w:themeColor="accent5"/>
          <w:kern w:val="2"/>
          <w:sz w:val="28"/>
          <w:szCs w:val="28"/>
          <w:lang w:val="en-US"/>
          <w14:ligatures w14:val="standardContextual"/>
        </w:rPr>
        <w:t>Get Ready for The Giving Pump 2025!</w:t>
      </w:r>
    </w:p>
    <w:p w14:paraId="569CA260" w14:textId="77777777" w:rsidR="006844C9" w:rsidRPr="00E111B9" w:rsidRDefault="006844C9" w:rsidP="006844C9">
      <w:pPr>
        <w:spacing w:after="0" w:line="240" w:lineRule="auto"/>
        <w:rPr>
          <w:rFonts w:eastAsia="Aptos" w:cs="Aptos"/>
          <w:color w:val="595959" w:themeColor="text1"/>
          <w:lang w:val="en-US"/>
        </w:rPr>
      </w:pPr>
      <w:r w:rsidRPr="00E111B9">
        <w:rPr>
          <w:rFonts w:eastAsia="Aptos" w:cs="Aptos"/>
          <w:color w:val="595959" w:themeColor="text1"/>
          <w:lang w:val="en-US"/>
        </w:rPr>
        <w:t>We’re gearing up to launch The Giving Pump this September to bring even more energy and impact to our communities. Make sure you’re prepared with the tools and key dates below.</w:t>
      </w:r>
    </w:p>
    <w:p w14:paraId="520E32AA" w14:textId="77777777" w:rsidR="006844C9" w:rsidRPr="00E111B9" w:rsidRDefault="006844C9" w:rsidP="006844C9">
      <w:pPr>
        <w:spacing w:after="0" w:line="240" w:lineRule="auto"/>
        <w:rPr>
          <w:rFonts w:eastAsia="Aptos" w:cs="Aptos"/>
          <w:color w:val="595959" w:themeColor="text1"/>
          <w:lang w:val="en-US"/>
        </w:rPr>
      </w:pPr>
    </w:p>
    <w:p w14:paraId="05BA7762" w14:textId="77777777" w:rsidR="006844C9" w:rsidRPr="00E111B9" w:rsidRDefault="006844C9" w:rsidP="006844C9">
      <w:pPr>
        <w:spacing w:after="0" w:line="240" w:lineRule="auto"/>
        <w:rPr>
          <w:rFonts w:eastAsia="Aptos" w:cs="Aptos"/>
          <w:b/>
          <w:bCs/>
          <w:color w:val="641964" w:themeColor="accent5"/>
          <w:lang w:val="en-US"/>
        </w:rPr>
      </w:pPr>
      <w:r w:rsidRPr="00E111B9">
        <w:rPr>
          <w:rFonts w:eastAsia="Aptos" w:cs="Aptos"/>
          <w:b/>
          <w:bCs/>
          <w:color w:val="641964" w:themeColor="accent5"/>
          <w:lang w:val="en-US"/>
        </w:rPr>
        <w:t>Promotional T- Shirts Available to order</w:t>
      </w:r>
    </w:p>
    <w:p w14:paraId="5D8292FD" w14:textId="77777777" w:rsidR="006844C9" w:rsidRPr="00E111B9" w:rsidRDefault="006844C9" w:rsidP="006844C9">
      <w:pPr>
        <w:spacing w:after="0" w:line="240" w:lineRule="auto"/>
        <w:rPr>
          <w:rFonts w:eastAsia="Aptos" w:cs="Aptos"/>
          <w:color w:val="595959" w:themeColor="text1"/>
          <w:lang w:val="en-US"/>
        </w:rPr>
      </w:pPr>
      <w:r w:rsidRPr="00E111B9">
        <w:rPr>
          <w:rFonts w:eastAsia="Aptos" w:cs="Aptos"/>
          <w:color w:val="595959" w:themeColor="text1"/>
          <w:lang w:val="en-US"/>
        </w:rPr>
        <w:t xml:space="preserve">Raise awareness and show support with official Giving Pump shirts, starting at just $8.95 and 100% co-op eligible. Order now through August 15 at </w:t>
      </w:r>
      <w:hyperlink r:id="rId13" w:history="1">
        <w:r w:rsidRPr="00E111B9">
          <w:rPr>
            <w:rFonts w:eastAsia="Aptos" w:cs="Aptos"/>
            <w:color w:val="0070C0"/>
            <w:u w:val="single"/>
            <w:lang w:val="en-US"/>
          </w:rPr>
          <w:t>shellusauniforms.com</w:t>
        </w:r>
      </w:hyperlink>
      <w:r w:rsidRPr="00E111B9">
        <w:rPr>
          <w:rFonts w:eastAsia="Aptos" w:cs="Aptos"/>
          <w:color w:val="595959" w:themeColor="text1"/>
          <w:lang w:val="en-US"/>
        </w:rPr>
        <w:t xml:space="preserve">. </w:t>
      </w:r>
    </w:p>
    <w:p w14:paraId="754DCA13" w14:textId="77777777" w:rsidR="006844C9" w:rsidRPr="00E111B9" w:rsidRDefault="006844C9" w:rsidP="006844C9">
      <w:pPr>
        <w:spacing w:after="0" w:line="240" w:lineRule="auto"/>
        <w:rPr>
          <w:rFonts w:eastAsia="Aptos" w:cs="Aptos"/>
          <w:color w:val="595959" w:themeColor="text1"/>
          <w:lang w:val="en-US"/>
        </w:rPr>
      </w:pPr>
    </w:p>
    <w:p w14:paraId="444E36C2" w14:textId="77777777" w:rsidR="006844C9" w:rsidRPr="00E111B9" w:rsidRDefault="006844C9" w:rsidP="006844C9">
      <w:pPr>
        <w:spacing w:after="0" w:line="240" w:lineRule="auto"/>
        <w:rPr>
          <w:rFonts w:eastAsia="Aptos" w:cs="Aptos"/>
          <w:b/>
          <w:bCs/>
          <w:color w:val="641964" w:themeColor="accent5"/>
          <w:lang w:val="en-US"/>
        </w:rPr>
      </w:pPr>
      <w:r w:rsidRPr="00E111B9">
        <w:rPr>
          <w:rFonts w:eastAsia="Aptos" w:cs="Aptos"/>
          <w:b/>
          <w:bCs/>
          <w:color w:val="641964" w:themeColor="accent5"/>
          <w:lang w:val="en-US"/>
        </w:rPr>
        <w:t>Key Dates to Know:</w:t>
      </w:r>
    </w:p>
    <w:p w14:paraId="0797940F" w14:textId="77777777" w:rsidR="006844C9" w:rsidRPr="00E111B9" w:rsidRDefault="006844C9" w:rsidP="006844C9">
      <w:pPr>
        <w:numPr>
          <w:ilvl w:val="0"/>
          <w:numId w:val="14"/>
        </w:numPr>
        <w:spacing w:after="0" w:line="240" w:lineRule="auto"/>
        <w:rPr>
          <w:rFonts w:eastAsia="Times New Roman" w:cs="Aptos"/>
          <w:color w:val="595959" w:themeColor="text1"/>
          <w:lang w:val="en-US"/>
        </w:rPr>
      </w:pPr>
      <w:r w:rsidRPr="00E111B9">
        <w:rPr>
          <w:rFonts w:eastAsia="Times New Roman" w:cs="Aptos"/>
          <w:b/>
          <w:bCs/>
          <w:color w:val="641964" w:themeColor="accent5"/>
          <w:lang w:val="en-US"/>
        </w:rPr>
        <w:t>August 4</w:t>
      </w:r>
      <w:r w:rsidRPr="00E111B9">
        <w:rPr>
          <w:rFonts w:eastAsia="Times New Roman" w:cs="Aptos"/>
          <w:color w:val="641964" w:themeColor="accent5"/>
          <w:lang w:val="en-US"/>
        </w:rPr>
        <w:t xml:space="preserve"> </w:t>
      </w:r>
      <w:r w:rsidRPr="00E111B9">
        <w:rPr>
          <w:rFonts w:eastAsia="Times New Roman" w:cs="Aptos"/>
          <w:color w:val="595959" w:themeColor="text1"/>
          <w:lang w:val="en-US"/>
        </w:rPr>
        <w:t xml:space="preserve">– Local Marketing Toolkits Go Live. Boost site traffic with customizable materials for social media and local outreach. The Wholesaler &amp; Charity Marketing Toolkits will be available on the </w:t>
      </w:r>
      <w:hyperlink r:id="rId14" w:history="1">
        <w:r w:rsidRPr="00E111B9">
          <w:rPr>
            <w:rFonts w:eastAsia="Times New Roman" w:cs="Aptos"/>
            <w:color w:val="0070C0"/>
            <w:u w:val="single"/>
            <w:lang w:val="en-US"/>
          </w:rPr>
          <w:t>MarketHub Force for Good</w:t>
        </w:r>
      </w:hyperlink>
      <w:r w:rsidRPr="00E111B9">
        <w:rPr>
          <w:rFonts w:eastAsia="Times New Roman" w:cs="Aptos"/>
          <w:color w:val="595959" w:themeColor="text1"/>
          <w:lang w:val="en-US"/>
        </w:rPr>
        <w:t xml:space="preserve"> &amp; </w:t>
      </w:r>
      <w:hyperlink r:id="rId15" w:history="1">
        <w:r w:rsidRPr="00E111B9">
          <w:rPr>
            <w:rFonts w:eastAsia="Times New Roman" w:cs="Aptos"/>
            <w:color w:val="0070C0"/>
            <w:u w:val="single"/>
            <w:lang w:val="en-US"/>
          </w:rPr>
          <w:t>Charity Campaign</w:t>
        </w:r>
      </w:hyperlink>
      <w:r w:rsidRPr="00E111B9">
        <w:rPr>
          <w:rFonts w:eastAsia="Times New Roman" w:cs="Aptos"/>
          <w:color w:val="595959" w:themeColor="text1"/>
          <w:lang w:val="en-US"/>
        </w:rPr>
        <w:t xml:space="preserve"> pages.</w:t>
      </w:r>
    </w:p>
    <w:p w14:paraId="5D17C649" w14:textId="77777777" w:rsidR="006844C9" w:rsidRPr="00E111B9" w:rsidRDefault="006844C9" w:rsidP="006844C9">
      <w:pPr>
        <w:numPr>
          <w:ilvl w:val="0"/>
          <w:numId w:val="15"/>
        </w:numPr>
        <w:spacing w:after="0" w:line="240" w:lineRule="auto"/>
        <w:rPr>
          <w:rFonts w:eastAsia="Times New Roman" w:cs="Aptos"/>
          <w:color w:val="595959" w:themeColor="text1"/>
          <w:lang w:val="en-US"/>
        </w:rPr>
      </w:pPr>
      <w:r w:rsidRPr="00E111B9">
        <w:rPr>
          <w:rFonts w:eastAsia="Times New Roman" w:cs="Aptos"/>
          <w:b/>
          <w:bCs/>
          <w:color w:val="641964" w:themeColor="accent5"/>
          <w:lang w:val="en-US"/>
        </w:rPr>
        <w:t>August 5</w:t>
      </w:r>
      <w:r w:rsidRPr="00E111B9">
        <w:rPr>
          <w:rFonts w:eastAsia="Times New Roman" w:cs="Aptos"/>
          <w:color w:val="641964" w:themeColor="accent5"/>
          <w:lang w:val="en-US"/>
        </w:rPr>
        <w:t xml:space="preserve"> </w:t>
      </w:r>
      <w:r w:rsidRPr="00E111B9">
        <w:rPr>
          <w:rFonts w:eastAsia="Times New Roman" w:cs="Aptos"/>
          <w:color w:val="595959" w:themeColor="text1"/>
          <w:lang w:val="en-US"/>
        </w:rPr>
        <w:t xml:space="preserve">@ 11AM CST – </w:t>
      </w:r>
      <w:hyperlink r:id="rId16" w:history="1">
        <w:r w:rsidRPr="00E111B9">
          <w:rPr>
            <w:rFonts w:eastAsia="Times New Roman" w:cs="Aptos"/>
            <w:color w:val="0070C0"/>
            <w:u w:val="single"/>
            <w:lang w:val="en-US"/>
          </w:rPr>
          <w:t>Shell Mobility Academy</w:t>
        </w:r>
      </w:hyperlink>
      <w:r w:rsidRPr="00E111B9">
        <w:rPr>
          <w:rFonts w:eastAsia="Times New Roman" w:cs="Aptos"/>
          <w:color w:val="595959" w:themeColor="text1"/>
          <w:lang w:val="en-US"/>
        </w:rPr>
        <w:t>: Get a first look at the 2025 campaign, including POP previews, marketing tips, and collaboration best practices.</w:t>
      </w:r>
    </w:p>
    <w:p w14:paraId="741EB941" w14:textId="77777777" w:rsidR="006844C9" w:rsidRPr="00E111B9" w:rsidRDefault="006844C9" w:rsidP="006844C9">
      <w:pPr>
        <w:numPr>
          <w:ilvl w:val="0"/>
          <w:numId w:val="15"/>
        </w:numPr>
        <w:spacing w:after="0" w:line="240" w:lineRule="auto"/>
        <w:rPr>
          <w:rFonts w:eastAsia="Times New Roman" w:cs="Aptos"/>
          <w:color w:val="595959" w:themeColor="text1"/>
          <w:lang w:val="en-US"/>
        </w:rPr>
      </w:pPr>
      <w:r w:rsidRPr="00E111B9">
        <w:rPr>
          <w:rFonts w:eastAsia="Times New Roman" w:cs="Aptos"/>
          <w:b/>
          <w:bCs/>
          <w:color w:val="641964" w:themeColor="accent5"/>
          <w:lang w:val="en-US"/>
        </w:rPr>
        <w:t>August 25</w:t>
      </w:r>
      <w:r w:rsidRPr="00E111B9">
        <w:rPr>
          <w:rFonts w:eastAsia="Times New Roman" w:cs="Aptos"/>
          <w:color w:val="641964" w:themeColor="accent5"/>
          <w:lang w:val="en-US"/>
        </w:rPr>
        <w:t xml:space="preserve"> </w:t>
      </w:r>
      <w:r w:rsidRPr="00E111B9">
        <w:rPr>
          <w:rFonts w:eastAsia="Times New Roman" w:cs="Aptos"/>
          <w:color w:val="595959" w:themeColor="text1"/>
          <w:lang w:val="en-US"/>
        </w:rPr>
        <w:t>– POP Kit delivery will be completed to sites.</w:t>
      </w:r>
    </w:p>
    <w:p w14:paraId="59B5F18A" w14:textId="77777777" w:rsidR="006844C9" w:rsidRPr="00E111B9" w:rsidRDefault="006844C9" w:rsidP="006844C9">
      <w:pPr>
        <w:numPr>
          <w:ilvl w:val="0"/>
          <w:numId w:val="15"/>
        </w:numPr>
        <w:spacing w:after="0" w:line="240" w:lineRule="auto"/>
        <w:rPr>
          <w:rFonts w:eastAsia="Times New Roman" w:cs="Aptos"/>
          <w:color w:val="595959" w:themeColor="text1"/>
          <w:lang w:val="en-US"/>
        </w:rPr>
      </w:pPr>
      <w:r w:rsidRPr="00E111B9">
        <w:rPr>
          <w:rFonts w:eastAsia="Times New Roman" w:cs="Aptos"/>
          <w:b/>
          <w:bCs/>
          <w:color w:val="641964" w:themeColor="accent5"/>
          <w:lang w:val="en-US"/>
        </w:rPr>
        <w:t>September 1</w:t>
      </w:r>
      <w:r w:rsidRPr="00E111B9">
        <w:rPr>
          <w:rFonts w:eastAsia="Times New Roman" w:cs="Aptos"/>
          <w:color w:val="595959" w:themeColor="text1"/>
          <w:lang w:val="en-US"/>
        </w:rPr>
        <w:t xml:space="preserve"> – The Giving Pump Launches!</w:t>
      </w:r>
    </w:p>
    <w:p w14:paraId="34002FF2" w14:textId="77777777" w:rsidR="006844C9" w:rsidRPr="00E111B9" w:rsidRDefault="006844C9" w:rsidP="006844C9">
      <w:pPr>
        <w:spacing w:after="0" w:line="240" w:lineRule="auto"/>
        <w:ind w:left="360"/>
        <w:rPr>
          <w:rFonts w:ascii="Aptos" w:eastAsia="Times New Roman" w:hAnsi="Aptos" w:cs="Aptos"/>
          <w:sz w:val="24"/>
          <w:szCs w:val="24"/>
          <w:lang w:val="en-US"/>
        </w:rPr>
      </w:pPr>
    </w:p>
    <w:p w14:paraId="063C3793" w14:textId="77777777" w:rsidR="006844C9" w:rsidRPr="00665B0E" w:rsidRDefault="006844C9" w:rsidP="006844C9">
      <w:pPr>
        <w:spacing w:line="278" w:lineRule="auto"/>
        <w:jc w:val="center"/>
        <w:rPr>
          <w:rFonts w:eastAsia="Aptos" w:cs="Times New Roman"/>
          <w:color w:val="595959" w:themeColor="text1"/>
          <w:kern w:val="2"/>
          <w:sz w:val="24"/>
          <w:szCs w:val="24"/>
          <w:lang w:val="en-US"/>
          <w14:ligatures w14:val="standardContextual"/>
        </w:rPr>
      </w:pPr>
      <w:r w:rsidRPr="00C950E4">
        <w:rPr>
          <w:noProof/>
        </w:rPr>
        <w:drawing>
          <wp:inline distT="0" distB="0" distL="0" distR="0" wp14:anchorId="031BF577" wp14:editId="62A479D2">
            <wp:extent cx="4218305" cy="1932305"/>
            <wp:effectExtent l="0" t="0" r="0" b="0"/>
            <wp:docPr id="3396919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8305" cy="1932305"/>
                    </a:xfrm>
                    <a:prstGeom prst="rect">
                      <a:avLst/>
                    </a:prstGeom>
                    <a:noFill/>
                    <a:ln>
                      <a:noFill/>
                    </a:ln>
                  </pic:spPr>
                </pic:pic>
              </a:graphicData>
            </a:graphic>
          </wp:inline>
        </w:drawing>
      </w:r>
    </w:p>
    <w:p w14:paraId="4F2CC204" w14:textId="77777777" w:rsidR="006844C9" w:rsidRPr="00E227C1" w:rsidRDefault="006844C9" w:rsidP="006844C9">
      <w:pPr>
        <w:shd w:val="clear" w:color="auto" w:fill="FFFFFF"/>
        <w:spacing w:after="0" w:line="240" w:lineRule="auto"/>
        <w:rPr>
          <w:rFonts w:eastAsia="Aptos" w:cs="Aptos"/>
          <w:color w:val="000000"/>
          <w:sz w:val="24"/>
          <w:szCs w:val="24"/>
          <w:lang w:val="en-US"/>
        </w:rPr>
      </w:pPr>
    </w:p>
    <w:p w14:paraId="188C578A" w14:textId="77777777" w:rsidR="002C0FE6" w:rsidRDefault="002C0FE6" w:rsidP="001E1D4C">
      <w:pPr>
        <w:rPr>
          <w:rFonts w:ascii="Verdana" w:eastAsia="Aptos" w:hAnsi="Verdana" w:cs="Arial"/>
          <w:sz w:val="18"/>
          <w:szCs w:val="18"/>
        </w:rPr>
      </w:pPr>
    </w:p>
    <w:p w14:paraId="2505D1E7" w14:textId="77777777" w:rsidR="00891283" w:rsidRDefault="00891283" w:rsidP="00891283">
      <w:pPr>
        <w:rPr>
          <w:rFonts w:asciiTheme="majorHAnsi" w:eastAsia="Calibri" w:hAnsiTheme="majorHAnsi" w:cs="Calibri"/>
          <w:color w:val="DD1D21" w:themeColor="accent1"/>
          <w:sz w:val="28"/>
          <w:szCs w:val="28"/>
          <w:lang w:val="en-US"/>
        </w:rPr>
      </w:pPr>
      <w:r w:rsidRPr="00891283">
        <w:rPr>
          <w:rFonts w:asciiTheme="majorHAnsi" w:eastAsia="Calibri" w:hAnsiTheme="majorHAnsi" w:cs="Calibri"/>
          <w:color w:val="DD1D21" w:themeColor="accent1"/>
          <w:sz w:val="28"/>
          <w:szCs w:val="28"/>
          <w:lang w:val="en-US"/>
        </w:rPr>
        <w:lastRenderedPageBreak/>
        <w:t>Fuel Rewards® New Member Offer Extended through October 31</w:t>
      </w:r>
    </w:p>
    <w:p w14:paraId="0FD02E31" w14:textId="29D0908C" w:rsidR="00891283" w:rsidRDefault="00891283" w:rsidP="001E1D4C">
      <w:pPr>
        <w:rPr>
          <w:rFonts w:eastAsia="Times New Roman" w:cs="Arial"/>
          <w:color w:val="000000"/>
          <w:sz w:val="18"/>
          <w:szCs w:val="18"/>
          <w:lang w:val="en-US"/>
        </w:rPr>
      </w:pPr>
      <w:r w:rsidRPr="00891283">
        <w:rPr>
          <w:rFonts w:eastAsia="Times New Roman" w:cs="Arial"/>
          <w:color w:val="595959" w:themeColor="text1"/>
          <w:lang w:val="en-US"/>
        </w:rPr>
        <w:t xml:space="preserve">Shell is excited to share that to keep up great momentum, the </w:t>
      </w:r>
      <w:r w:rsidRPr="00891283">
        <w:rPr>
          <w:rFonts w:eastAsia="Times New Roman" w:cs="Arial"/>
          <w:b/>
          <w:bCs/>
          <w:color w:val="595959" w:themeColor="text1"/>
          <w:lang w:val="en-US"/>
        </w:rPr>
        <w:t>Fuel Rewards® New Member Offer has been extended through October 31, 2025!</w:t>
      </w:r>
      <w:r w:rsidRPr="00891283">
        <w:rPr>
          <w:rFonts w:eastAsia="Times New Roman" w:cs="Arial"/>
          <w:color w:val="595959" w:themeColor="text1"/>
          <w:lang w:val="en-US"/>
        </w:rPr>
        <w:t xml:space="preserve"> The campaign extension pertains to </w:t>
      </w:r>
      <w:r w:rsidRPr="00891283">
        <w:rPr>
          <w:rFonts w:eastAsia="Times New Roman" w:cs="Arial"/>
          <w:b/>
          <w:bCs/>
          <w:color w:val="595959" w:themeColor="text1"/>
          <w:lang w:val="en-US"/>
        </w:rPr>
        <w:t>all digital channels.</w:t>
      </w:r>
      <w:r w:rsidRPr="00891283">
        <w:rPr>
          <w:rFonts w:eastAsia="Times New Roman" w:cs="Arial"/>
          <w:color w:val="595959" w:themeColor="text1"/>
          <w:lang w:val="en-US"/>
        </w:rPr>
        <w:br/>
      </w:r>
      <w:r w:rsidRPr="00891283">
        <w:rPr>
          <w:rFonts w:eastAsia="Times New Roman" w:cs="Arial"/>
          <w:color w:val="595959" w:themeColor="text1"/>
          <w:lang w:val="en-US"/>
        </w:rPr>
        <w:br/>
        <w:t>With this extension, New Fuel Rewards</w:t>
      </w:r>
      <w:r w:rsidRPr="00891283">
        <w:rPr>
          <w:rFonts w:eastAsia="Times New Roman" w:cs="Arial"/>
          <w:color w:val="595959" w:themeColor="text1"/>
          <w:vertAlign w:val="superscript"/>
          <w:lang w:val="en-US"/>
        </w:rPr>
        <w:t>®</w:t>
      </w:r>
      <w:r w:rsidRPr="00891283">
        <w:rPr>
          <w:rFonts w:eastAsia="Times New Roman" w:cs="Arial"/>
          <w:color w:val="595959" w:themeColor="text1"/>
          <w:lang w:val="en-US"/>
        </w:rPr>
        <w:t> members that join the program during the campaign will continue to earn </w:t>
      </w:r>
      <w:r w:rsidRPr="00891283">
        <w:rPr>
          <w:rFonts w:eastAsia="Times New Roman" w:cs="Arial"/>
          <w:b/>
          <w:bCs/>
          <w:color w:val="595959" w:themeColor="text1"/>
          <w:lang w:val="en-US"/>
        </w:rPr>
        <w:t>10¢/gal* on their first fill</w:t>
      </w:r>
      <w:r w:rsidRPr="00891283">
        <w:rPr>
          <w:rFonts w:eastAsia="Times New Roman" w:cs="Arial"/>
          <w:color w:val="595959" w:themeColor="text1"/>
          <w:lang w:val="en-US"/>
        </w:rPr>
        <w:t>, </w:t>
      </w:r>
      <w:r w:rsidRPr="00891283">
        <w:rPr>
          <w:rFonts w:eastAsia="Times New Roman" w:cs="Arial"/>
          <w:b/>
          <w:bCs/>
          <w:color w:val="595959" w:themeColor="text1"/>
          <w:lang w:val="en-US"/>
        </w:rPr>
        <w:t>20¢/gal* on their second fill</w:t>
      </w:r>
      <w:r w:rsidRPr="00891283">
        <w:rPr>
          <w:rFonts w:eastAsia="Times New Roman" w:cs="Arial"/>
          <w:color w:val="595959" w:themeColor="text1"/>
          <w:lang w:val="en-US"/>
        </w:rPr>
        <w:t>, and </w:t>
      </w:r>
      <w:r w:rsidRPr="00891283">
        <w:rPr>
          <w:rFonts w:eastAsia="Times New Roman" w:cs="Arial"/>
          <w:b/>
          <w:bCs/>
          <w:color w:val="595959" w:themeColor="text1"/>
          <w:lang w:val="en-US"/>
        </w:rPr>
        <w:t>30¢/gal* on their third fill</w:t>
      </w:r>
      <w:r w:rsidRPr="00891283">
        <w:rPr>
          <w:rFonts w:eastAsia="Times New Roman" w:cs="Arial"/>
          <w:color w:val="595959" w:themeColor="text1"/>
          <w:lang w:val="en-US"/>
        </w:rPr>
        <w:t>. This offer applies to all enrollment channels, including if a new member signs up through a Site Staff Rewards badge, through an ad, on the Fuel Rewards® website, or through enrollment at the pump.</w:t>
      </w:r>
      <w:r w:rsidRPr="00891283">
        <w:rPr>
          <w:rFonts w:eastAsia="Times New Roman" w:cs="Arial"/>
          <w:color w:val="595959" w:themeColor="text1"/>
          <w:lang w:val="en-US"/>
        </w:rPr>
        <w:br/>
      </w:r>
      <w:r w:rsidRPr="00891283">
        <w:rPr>
          <w:rFonts w:eastAsia="Times New Roman" w:cs="Arial"/>
          <w:color w:val="595959" w:themeColor="text1"/>
          <w:lang w:val="en-US"/>
        </w:rPr>
        <w:br/>
        <w:t xml:space="preserve">This campaign extension is digital only. Therefore, you will </w:t>
      </w:r>
      <w:r w:rsidRPr="00891283">
        <w:rPr>
          <w:rFonts w:eastAsia="Times New Roman" w:cs="Arial"/>
          <w:b/>
          <w:bCs/>
          <w:color w:val="595959" w:themeColor="text1"/>
          <w:lang w:val="en-US"/>
        </w:rPr>
        <w:t>remove all 10/20/30 POP on August 4</w:t>
      </w:r>
      <w:r w:rsidRPr="00891283">
        <w:rPr>
          <w:rFonts w:eastAsia="Times New Roman" w:cs="Arial"/>
          <w:color w:val="595959" w:themeColor="text1"/>
          <w:lang w:val="en-US"/>
        </w:rPr>
        <w:t xml:space="preserve"> and </w:t>
      </w:r>
      <w:r w:rsidRPr="00891283">
        <w:rPr>
          <w:rFonts w:eastAsia="Times New Roman" w:cs="Arial"/>
          <w:b/>
          <w:bCs/>
          <w:color w:val="595959" w:themeColor="text1"/>
          <w:lang w:val="en-US"/>
        </w:rPr>
        <w:t>put up the new Shell Fuels &amp; Loyalty Forecourt campaign materials</w:t>
      </w:r>
      <w:r w:rsidRPr="00891283">
        <w:rPr>
          <w:rFonts w:eastAsia="Times New Roman" w:cs="Arial"/>
          <w:color w:val="595959" w:themeColor="text1"/>
          <w:lang w:val="en-US"/>
        </w:rPr>
        <w:t xml:space="preserve"> previously communicated to you. These new POP kits are shipping at the end of July.</w:t>
      </w:r>
    </w:p>
    <w:p w14:paraId="72E3614C" w14:textId="77777777" w:rsidR="005324E1" w:rsidRDefault="005324E1" w:rsidP="001E1D4C">
      <w:pPr>
        <w:rPr>
          <w:rFonts w:asciiTheme="majorHAnsi" w:eastAsia="Calibri" w:hAnsiTheme="majorHAnsi" w:cs="Calibri"/>
          <w:color w:val="DD1D21" w:themeColor="accent1"/>
          <w:sz w:val="28"/>
          <w:szCs w:val="28"/>
          <w:lang w:val="en-US"/>
        </w:rPr>
      </w:pPr>
    </w:p>
    <w:p w14:paraId="352A08F3" w14:textId="4F14FAB9" w:rsidR="002C0FE6" w:rsidRPr="002C0FE6" w:rsidRDefault="002C0FE6" w:rsidP="001E1D4C">
      <w:pPr>
        <w:rPr>
          <w:rFonts w:asciiTheme="majorHAnsi" w:eastAsia="Calibri" w:hAnsiTheme="majorHAnsi" w:cs="Calibri"/>
          <w:color w:val="DD1D21" w:themeColor="accent1"/>
          <w:sz w:val="28"/>
          <w:szCs w:val="28"/>
          <w:lang w:val="en-US"/>
        </w:rPr>
      </w:pPr>
      <w:r>
        <w:rPr>
          <w:rFonts w:asciiTheme="majorHAnsi" w:eastAsia="Calibri" w:hAnsiTheme="majorHAnsi" w:cs="Calibri"/>
          <w:color w:val="DD1D21" w:themeColor="accent1"/>
          <w:sz w:val="28"/>
          <w:szCs w:val="28"/>
          <w:lang w:val="en-US"/>
        </w:rPr>
        <w:t>Reminder: Sites to Display NEW POP on Monday, August 4</w:t>
      </w:r>
    </w:p>
    <w:p w14:paraId="31D950E5" w14:textId="1621879D" w:rsidR="00885CB2" w:rsidRDefault="00B723E6" w:rsidP="0008433B">
      <w:pPr>
        <w:rPr>
          <w:rFonts w:eastAsia="Aptos" w:cs="Arial"/>
          <w:color w:val="0070C0"/>
        </w:rPr>
      </w:pPr>
      <w:r w:rsidRPr="00891283">
        <w:rPr>
          <w:rFonts w:asciiTheme="majorHAnsi" w:eastAsia="Calibri" w:hAnsiTheme="majorHAnsi" w:cs="Calibri"/>
          <w:noProof/>
          <w:color w:val="DD1D21" w:themeColor="accent1"/>
          <w:sz w:val="24"/>
          <w:szCs w:val="24"/>
          <w:lang w:val="en-US"/>
        </w:rPr>
        <w:drawing>
          <wp:anchor distT="0" distB="0" distL="114300" distR="114300" simplePos="0" relativeHeight="251659270" behindDoc="1" locked="0" layoutInCell="1" allowOverlap="1" wp14:anchorId="3743C401" wp14:editId="7BAB09FC">
            <wp:simplePos x="0" y="0"/>
            <wp:positionH relativeFrom="margin">
              <wp:align>right</wp:align>
            </wp:positionH>
            <wp:positionV relativeFrom="paragraph">
              <wp:posOffset>1071383</wp:posOffset>
            </wp:positionV>
            <wp:extent cx="3005455" cy="2131695"/>
            <wp:effectExtent l="0" t="0" r="4445" b="1905"/>
            <wp:wrapTight wrapText="bothSides">
              <wp:wrapPolygon edited="0">
                <wp:start x="1506" y="0"/>
                <wp:lineTo x="0" y="965"/>
                <wp:lineTo x="0" y="20268"/>
                <wp:lineTo x="1369" y="21426"/>
                <wp:lineTo x="20126" y="21426"/>
                <wp:lineTo x="21495" y="20075"/>
                <wp:lineTo x="21495" y="1158"/>
                <wp:lineTo x="19989" y="0"/>
                <wp:lineTo x="1506" y="0"/>
              </wp:wrapPolygon>
            </wp:wrapTight>
            <wp:docPr id="6137800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5455" cy="2131695"/>
                    </a:xfrm>
                    <a:prstGeom prst="rect">
                      <a:avLst/>
                    </a:prstGeom>
                    <a:noFill/>
                  </pic:spPr>
                </pic:pic>
              </a:graphicData>
            </a:graphic>
            <wp14:sizeRelH relativeFrom="margin">
              <wp14:pctWidth>0</wp14:pctWidth>
            </wp14:sizeRelH>
            <wp14:sizeRelV relativeFrom="margin">
              <wp14:pctHeight>0</wp14:pctHeight>
            </wp14:sizeRelV>
          </wp:anchor>
        </w:drawing>
      </w:r>
      <w:r w:rsidR="002C0FE6" w:rsidRPr="00891283">
        <w:rPr>
          <w:rFonts w:eastAsia="Aptos" w:cs="Arial"/>
          <w:color w:val="595959" w:themeColor="text1"/>
        </w:rPr>
        <w:t>As a reminder, sites will receive new Point-of-Purchase (POP) kits this week to support the upcoming Shell Fuels and Loyalty forecourt campaign. Please help ensure all sites display the POP material contents on Monday, August 4, 2025.</w:t>
      </w:r>
      <w:r w:rsidR="002C0FE6" w:rsidRPr="00891283">
        <w:rPr>
          <w:rFonts w:eastAsia="Aptos" w:cs="Arial"/>
          <w:color w:val="595959" w:themeColor="text1"/>
        </w:rPr>
        <w:br/>
      </w:r>
      <w:r w:rsidR="002C0FE6" w:rsidRPr="00891283">
        <w:rPr>
          <w:rFonts w:eastAsia="Aptos" w:cs="Arial"/>
          <w:color w:val="595959" w:themeColor="text1"/>
        </w:rPr>
        <w:br/>
        <w:t xml:space="preserve">The POP kits include a planogram with detailed instructions on which elements will need to be removed and which should remain. Please note that your store profile and exemption status determine the materials you will receive. If you do not receive certain POP materials, you may contact Pointsmith (800-762-5213 or </w:t>
      </w:r>
      <w:hyperlink r:id="rId19" w:history="1">
        <w:r w:rsidR="002C0FE6" w:rsidRPr="00891283">
          <w:rPr>
            <w:rFonts w:eastAsia="Aptos" w:cs="Arial"/>
            <w:color w:val="0070C0"/>
            <w:u w:val="single"/>
          </w:rPr>
          <w:t>shellmailorders@pointsmith.com</w:t>
        </w:r>
      </w:hyperlink>
      <w:r w:rsidR="002C0FE6" w:rsidRPr="00891283">
        <w:rPr>
          <w:rFonts w:eastAsia="Aptos" w:cs="Arial"/>
          <w:color w:val="595959" w:themeColor="text1"/>
        </w:rPr>
        <w:t>), or you may need to update your store profile or exemption status.</w:t>
      </w:r>
      <w:r w:rsidR="002C0FE6" w:rsidRPr="00891283">
        <w:rPr>
          <w:rFonts w:eastAsia="Aptos" w:cs="Arial"/>
          <w:color w:val="595959" w:themeColor="text1"/>
        </w:rPr>
        <w:br/>
      </w:r>
      <w:r w:rsidR="002C0FE6" w:rsidRPr="00891283">
        <w:rPr>
          <w:rFonts w:eastAsia="Aptos" w:cs="Arial"/>
          <w:color w:val="595959" w:themeColor="text1"/>
        </w:rPr>
        <w:br/>
        <w:t xml:space="preserve">To view the POP assets, including the planogram, Site Staff Training Guide, and the Cashier Script, please visit the </w:t>
      </w:r>
      <w:hyperlink r:id="rId20" w:history="1">
        <w:r w:rsidR="002C0FE6" w:rsidRPr="00891283">
          <w:rPr>
            <w:rFonts w:eastAsia="Aptos" w:cs="Arial"/>
            <w:color w:val="0070C0"/>
            <w:u w:val="single"/>
          </w:rPr>
          <w:t>Advertising Page on MarketHub</w:t>
        </w:r>
      </w:hyperlink>
      <w:r w:rsidR="002C0FE6" w:rsidRPr="00891283">
        <w:rPr>
          <w:rFonts w:eastAsia="Aptos" w:cs="Arial"/>
          <w:color w:val="0070C0"/>
        </w:rPr>
        <w:t>.</w:t>
      </w:r>
    </w:p>
    <w:p w14:paraId="485E13B1" w14:textId="77777777" w:rsidR="00891283" w:rsidRDefault="00891283" w:rsidP="0008433B">
      <w:pPr>
        <w:rPr>
          <w:rFonts w:eastAsia="Aptos" w:cs="Arial"/>
          <w:color w:val="0070C0"/>
        </w:rPr>
      </w:pPr>
    </w:p>
    <w:p w14:paraId="342957E3" w14:textId="77777777" w:rsidR="00891283" w:rsidRPr="00891283" w:rsidRDefault="00891283" w:rsidP="0008433B">
      <w:pPr>
        <w:rPr>
          <w:rStyle w:val="normaltextrun"/>
          <w:rFonts w:eastAsia="Calibri" w:cs="Calibri"/>
          <w:color w:val="595959" w:themeColor="text1"/>
          <w:lang w:val="en-US"/>
        </w:rPr>
      </w:pPr>
    </w:p>
    <w:p w14:paraId="02FD3DC6" w14:textId="0BE4BEE8" w:rsidR="00756D7F" w:rsidRPr="00FF1AE8" w:rsidRDefault="00C77C34" w:rsidP="00FF1AE8">
      <w:pPr>
        <w:pStyle w:val="SectionHeadings"/>
        <w:spacing w:before="240" w:line="240" w:lineRule="auto"/>
        <w:rPr>
          <w:color w:val="DD1D21" w:themeColor="accent1"/>
        </w:rPr>
      </w:pPr>
      <w:r w:rsidRPr="00457C50">
        <w:rPr>
          <w:rFonts w:ascii="Calibri" w:eastAsia="Calibri" w:hAnsi="Calibri" w:cs="Arial"/>
          <w:caps w:val="0"/>
          <w:noProof/>
          <w:color w:val="DD1D21" w:themeColor="accent1"/>
          <w:sz w:val="22"/>
          <w:szCs w:val="22"/>
        </w:rPr>
        <w:lastRenderedPageBreak/>
        <mc:AlternateContent>
          <mc:Choice Requires="wps">
            <w:drawing>
              <wp:anchor distT="0" distB="0" distL="114300" distR="114300" simplePos="0" relativeHeight="251658240" behindDoc="0" locked="0" layoutInCell="1" allowOverlap="1" wp14:anchorId="48336EAF" wp14:editId="1EA00D38">
                <wp:simplePos x="0" y="0"/>
                <wp:positionH relativeFrom="page">
                  <wp:posOffset>-12700</wp:posOffset>
                </wp:positionH>
                <wp:positionV relativeFrom="paragraph">
                  <wp:posOffset>170815</wp:posOffset>
                </wp:positionV>
                <wp:extent cx="368935" cy="250190"/>
                <wp:effectExtent l="0" t="0" r="0" b="0"/>
                <wp:wrapNone/>
                <wp:docPr id="2" name="Rectangle 2"/>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50EC5" id="Rectangle 2" o:spid="_x0000_s1026" style="position:absolute;margin-left:-1pt;margin-top:13.45pt;width:29.05pt;height:19.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" fillcolor="#fbce07 [3205]" stroked="f" strokeweight="1pt">
                <w10:wrap anchorx="page"/>
              </v:rect>
            </w:pict>
          </mc:Fallback>
        </mc:AlternateContent>
      </w:r>
      <w:r w:rsidRPr="5CFB3C19">
        <w:rPr>
          <w:caps w:val="0"/>
          <w:color w:val="DD1D21" w:themeColor="accent1"/>
        </w:rPr>
        <w:t>The Power of Loyalty</w:t>
      </w:r>
    </w:p>
    <w:p w14:paraId="4AB68877" w14:textId="77777777" w:rsidR="00687189" w:rsidRPr="00687189" w:rsidRDefault="00687189" w:rsidP="00174BD6">
      <w:pPr>
        <w:rPr>
          <w:rFonts w:asciiTheme="majorHAnsi" w:eastAsia="Calibri" w:hAnsiTheme="majorHAnsi" w:cs="Calibri"/>
          <w:color w:val="DD1D21" w:themeColor="accent1"/>
          <w:sz w:val="2"/>
          <w:szCs w:val="2"/>
          <w:lang w:val="en-US"/>
        </w:rPr>
      </w:pPr>
    </w:p>
    <w:p w14:paraId="0E7B6757" w14:textId="2D00D694" w:rsidR="002315BD" w:rsidRDefault="002315BD" w:rsidP="002315BD">
      <w:pPr>
        <w:rPr>
          <w:rFonts w:asciiTheme="majorHAnsi" w:eastAsia="Calibri" w:hAnsiTheme="majorHAnsi" w:cs="Calibri"/>
          <w:color w:val="DD1D21" w:themeColor="accent1"/>
          <w:sz w:val="28"/>
          <w:szCs w:val="28"/>
          <w:lang w:val="en-US"/>
        </w:rPr>
      </w:pPr>
      <w:r w:rsidRPr="00756D7F">
        <w:rPr>
          <w:rFonts w:asciiTheme="majorHAnsi" w:eastAsia="Calibri" w:hAnsiTheme="majorHAnsi" w:cs="Calibri"/>
          <w:color w:val="DD1D21" w:themeColor="accent1"/>
          <w:sz w:val="28"/>
          <w:szCs w:val="28"/>
          <w:lang w:val="en-US"/>
        </w:rPr>
        <w:t xml:space="preserve">In-Store Rewards – </w:t>
      </w:r>
      <w:r>
        <w:rPr>
          <w:rFonts w:asciiTheme="majorHAnsi" w:eastAsia="Calibri" w:hAnsiTheme="majorHAnsi" w:cs="Calibri"/>
          <w:color w:val="DD1D21" w:themeColor="accent1"/>
          <w:sz w:val="28"/>
          <w:szCs w:val="28"/>
          <w:lang w:val="en-US"/>
        </w:rPr>
        <w:t>August</w:t>
      </w:r>
      <w:r w:rsidRPr="00756D7F">
        <w:rPr>
          <w:rFonts w:asciiTheme="majorHAnsi" w:eastAsia="Calibri" w:hAnsiTheme="majorHAnsi" w:cs="Calibri"/>
          <w:color w:val="DD1D21" w:themeColor="accent1"/>
          <w:sz w:val="28"/>
          <w:szCs w:val="28"/>
          <w:lang w:val="en-US"/>
        </w:rPr>
        <w:t xml:space="preserve"> Offers</w:t>
      </w:r>
    </w:p>
    <w:p w14:paraId="15050A7C" w14:textId="77777777" w:rsidR="002315BD" w:rsidRPr="002315BD" w:rsidRDefault="002315BD" w:rsidP="002315BD">
      <w:pPr>
        <w:spacing w:after="0" w:line="240" w:lineRule="auto"/>
        <w:rPr>
          <w:rFonts w:eastAsia="Calibri" w:cs="Calibri"/>
          <w:color w:val="595959" w:themeColor="text1"/>
          <w:w w:val="105"/>
          <w:lang w:val="en-US"/>
        </w:rPr>
      </w:pPr>
      <w:r w:rsidRPr="002315BD">
        <w:rPr>
          <w:rFonts w:eastAsia="Calibri" w:cs="Calibri"/>
          <w:color w:val="595959" w:themeColor="text1"/>
          <w:lang w:val="en-US"/>
        </w:rPr>
        <w:t xml:space="preserve">Help drive consumer awareness and increase your c-store sales by printing the POP and displaying the In-Store Rewards products near the register.  As a reminder, members with Platinum Status earn 2x on all In-Store Rewards offers.  </w:t>
      </w:r>
    </w:p>
    <w:p w14:paraId="7D6FF9E1" w14:textId="77777777" w:rsidR="002315BD" w:rsidRPr="002315BD" w:rsidRDefault="002315BD" w:rsidP="002315BD">
      <w:pPr>
        <w:spacing w:after="0" w:line="240" w:lineRule="auto"/>
        <w:rPr>
          <w:rFonts w:eastAsia="Calibri" w:cs="Calibri"/>
          <w:b/>
          <w:bCs/>
          <w:color w:val="595959" w:themeColor="text1"/>
          <w:lang w:val="en-US"/>
        </w:rPr>
      </w:pPr>
      <w:r w:rsidRPr="002315BD">
        <w:rPr>
          <w:rFonts w:eastAsia="Calibri" w:cs="Calibri"/>
          <w:color w:val="595959" w:themeColor="text1"/>
          <w:w w:val="105"/>
          <w:lang w:val="en-US"/>
        </w:rPr>
        <w:t xml:space="preserve">  </w:t>
      </w:r>
    </w:p>
    <w:p w14:paraId="4BD22DD7" w14:textId="77777777" w:rsidR="002315BD" w:rsidRPr="002315BD" w:rsidRDefault="002315BD" w:rsidP="002315BD">
      <w:pPr>
        <w:numPr>
          <w:ilvl w:val="0"/>
          <w:numId w:val="7"/>
        </w:numPr>
        <w:spacing w:after="0" w:line="360" w:lineRule="auto"/>
        <w:rPr>
          <w:rFonts w:eastAsia="Times New Roman" w:cs="Calibri"/>
          <w:b/>
          <w:bCs/>
          <w:color w:val="009EB4" w:themeColor="accent4"/>
          <w:lang w:val="en-US"/>
        </w:rPr>
      </w:pPr>
      <w:r w:rsidRPr="002315BD">
        <w:rPr>
          <w:rFonts w:eastAsia="Times New Roman" w:cs="Calibri"/>
          <w:b/>
          <w:bCs/>
          <w:color w:val="009EB4" w:themeColor="accent4"/>
          <w:lang w:val="en-US"/>
        </w:rPr>
        <w:t>Power Deal - Buy 2 Reese's/Hershey's/KitKat Std., earn 5¢/gal</w:t>
      </w:r>
    </w:p>
    <w:p w14:paraId="593569BF" w14:textId="77777777" w:rsidR="002315BD" w:rsidRPr="002315BD" w:rsidRDefault="002315BD" w:rsidP="002315BD">
      <w:pPr>
        <w:numPr>
          <w:ilvl w:val="0"/>
          <w:numId w:val="7"/>
        </w:numPr>
        <w:spacing w:after="0" w:line="360" w:lineRule="auto"/>
        <w:rPr>
          <w:rFonts w:eastAsia="Calibri" w:cs="Arial"/>
          <w:color w:val="595959" w:themeColor="text1"/>
          <w:lang w:val="en-US"/>
        </w:rPr>
      </w:pPr>
      <w:r w:rsidRPr="002315BD">
        <w:rPr>
          <w:rFonts w:eastAsia="Calibri" w:cs="Arial"/>
          <w:color w:val="595959" w:themeColor="text1"/>
          <w:lang w:val="en-US"/>
        </w:rPr>
        <w:t>Buy 3 Snapple® any size, earn 10¢/gal</w:t>
      </w:r>
    </w:p>
    <w:p w14:paraId="712699A7" w14:textId="77777777" w:rsidR="002315BD" w:rsidRPr="002315BD" w:rsidRDefault="002315BD" w:rsidP="002315BD">
      <w:pPr>
        <w:numPr>
          <w:ilvl w:val="0"/>
          <w:numId w:val="7"/>
        </w:numPr>
        <w:spacing w:before="100" w:beforeAutospacing="1" w:after="100" w:afterAutospacing="1" w:line="360" w:lineRule="auto"/>
        <w:rPr>
          <w:rFonts w:eastAsia="Times New Roman" w:cs="Times New Roman"/>
          <w:color w:val="595959" w:themeColor="text1"/>
          <w:lang w:val="en-US"/>
        </w:rPr>
      </w:pPr>
      <w:r w:rsidRPr="002315BD">
        <w:rPr>
          <w:rFonts w:eastAsia="Times New Roman" w:cs="Times New Roman"/>
          <w:color w:val="595959" w:themeColor="text1"/>
          <w:lang w:val="en-US"/>
        </w:rPr>
        <w:t>Buy 2 100% Natural Spring Water 1.5L, earn 10¢/gal</w:t>
      </w:r>
    </w:p>
    <w:p w14:paraId="70E190A1" w14:textId="77777777" w:rsidR="002315BD" w:rsidRPr="002315BD" w:rsidRDefault="002315BD" w:rsidP="002315BD">
      <w:pPr>
        <w:numPr>
          <w:ilvl w:val="0"/>
          <w:numId w:val="7"/>
        </w:numPr>
        <w:spacing w:before="100" w:beforeAutospacing="1" w:after="100" w:afterAutospacing="1" w:line="360" w:lineRule="auto"/>
        <w:rPr>
          <w:rFonts w:eastAsia="Times New Roman" w:cs="Times New Roman"/>
          <w:color w:val="595959" w:themeColor="text1"/>
          <w:lang w:val="en-US"/>
        </w:rPr>
      </w:pPr>
      <w:r w:rsidRPr="002315BD">
        <w:rPr>
          <w:rFonts w:eastAsia="Times New Roman" w:cs="Times New Roman"/>
          <w:color w:val="595959" w:themeColor="text1"/>
          <w:lang w:val="en-US"/>
        </w:rPr>
        <w:t>Buy 3 100% Natural Spring Water 20oz, earn 7¢/gal</w:t>
      </w:r>
    </w:p>
    <w:p w14:paraId="18765F29" w14:textId="77777777" w:rsidR="002315BD" w:rsidRPr="002315BD" w:rsidRDefault="002315BD" w:rsidP="002315BD">
      <w:pPr>
        <w:numPr>
          <w:ilvl w:val="0"/>
          <w:numId w:val="7"/>
        </w:numPr>
        <w:spacing w:after="0" w:line="360" w:lineRule="auto"/>
        <w:rPr>
          <w:rFonts w:eastAsia="Calibri" w:cs="Arial"/>
          <w:color w:val="595959" w:themeColor="text1"/>
          <w:lang w:val="en-US"/>
        </w:rPr>
      </w:pPr>
      <w:r w:rsidRPr="002315BD">
        <w:rPr>
          <w:rFonts w:eastAsia="Calibri" w:cs="Arial"/>
          <w:color w:val="595959" w:themeColor="text1"/>
          <w:lang w:val="en-US"/>
        </w:rPr>
        <w:t>Buy 2 Pure Life® 1L, earn 5¢/gal</w:t>
      </w:r>
    </w:p>
    <w:p w14:paraId="102D6650" w14:textId="77777777" w:rsidR="002315BD" w:rsidRPr="002315BD" w:rsidRDefault="002315BD" w:rsidP="002315BD">
      <w:pPr>
        <w:numPr>
          <w:ilvl w:val="0"/>
          <w:numId w:val="7"/>
        </w:numPr>
        <w:spacing w:after="0" w:line="360" w:lineRule="auto"/>
        <w:rPr>
          <w:rFonts w:eastAsia="Calibri" w:cs="Arial"/>
          <w:color w:val="595959" w:themeColor="text1"/>
          <w:lang w:val="en-US"/>
        </w:rPr>
      </w:pPr>
      <w:r w:rsidRPr="002315BD">
        <w:rPr>
          <w:rFonts w:eastAsia="Calibri" w:cs="Arial"/>
          <w:color w:val="595959" w:themeColor="text1"/>
          <w:lang w:val="en-US"/>
        </w:rPr>
        <w:t>Buy 1 Saratoga® 16oz/28oz, earn 5¢/gal</w:t>
      </w:r>
    </w:p>
    <w:p w14:paraId="38BACA4E" w14:textId="77777777" w:rsidR="002315BD" w:rsidRPr="002315BD" w:rsidRDefault="002315BD" w:rsidP="002315BD">
      <w:pPr>
        <w:numPr>
          <w:ilvl w:val="0"/>
          <w:numId w:val="7"/>
        </w:numPr>
        <w:spacing w:after="0" w:line="360" w:lineRule="auto"/>
        <w:rPr>
          <w:rFonts w:eastAsia="Calibri" w:cs="Arial"/>
          <w:color w:val="595959" w:themeColor="text1"/>
          <w:lang w:val="en-US"/>
        </w:rPr>
      </w:pPr>
      <w:r w:rsidRPr="002315BD">
        <w:rPr>
          <w:rFonts w:eastAsia="Calibri" w:cs="Arial"/>
          <w:color w:val="595959" w:themeColor="text1"/>
          <w:lang w:val="en-US"/>
        </w:rPr>
        <w:t>Buy 2 SI +Caffeine 16oz, earn 5¢/gal</w:t>
      </w:r>
    </w:p>
    <w:p w14:paraId="70EFD17F" w14:textId="77777777" w:rsidR="002315BD" w:rsidRPr="002315BD" w:rsidRDefault="002315BD" w:rsidP="002315BD">
      <w:pPr>
        <w:numPr>
          <w:ilvl w:val="0"/>
          <w:numId w:val="7"/>
        </w:numPr>
        <w:spacing w:after="0" w:line="360" w:lineRule="auto"/>
        <w:rPr>
          <w:rFonts w:eastAsia="Times New Roman" w:cs="Calibri"/>
          <w:color w:val="595959" w:themeColor="text1"/>
          <w:lang w:val="en-US"/>
        </w:rPr>
      </w:pPr>
      <w:r w:rsidRPr="002315BD">
        <w:rPr>
          <w:rFonts w:eastAsia="Times New Roman" w:cs="Calibri"/>
          <w:color w:val="595959" w:themeColor="text1"/>
          <w:lang w:val="en-US"/>
        </w:rPr>
        <w:t>Buy 2 Airheads 5 Bar Packs, earn 5¢/gal</w:t>
      </w:r>
    </w:p>
    <w:p w14:paraId="3B44FA0F" w14:textId="77777777" w:rsidR="002315BD" w:rsidRPr="002315BD" w:rsidRDefault="002315BD" w:rsidP="002315BD">
      <w:pPr>
        <w:numPr>
          <w:ilvl w:val="0"/>
          <w:numId w:val="7"/>
        </w:numPr>
        <w:spacing w:after="0" w:line="360" w:lineRule="auto"/>
        <w:rPr>
          <w:rFonts w:eastAsia="Calibri" w:cs="Arial"/>
          <w:color w:val="595959" w:themeColor="text1"/>
          <w:lang w:val="en-US"/>
        </w:rPr>
      </w:pPr>
      <w:r w:rsidRPr="002315BD">
        <w:rPr>
          <w:rFonts w:eastAsia="Calibri" w:cs="Arial"/>
          <w:color w:val="595959" w:themeColor="text1"/>
          <w:lang w:val="en-US"/>
        </w:rPr>
        <w:t>Buy 2 Sour Punch Bites, 5oz, earn 5¢/gal</w:t>
      </w:r>
    </w:p>
    <w:p w14:paraId="6039F447" w14:textId="77777777" w:rsidR="002315BD" w:rsidRPr="002315BD" w:rsidRDefault="002315BD" w:rsidP="002315BD">
      <w:pPr>
        <w:spacing w:after="0" w:line="240" w:lineRule="auto"/>
        <w:rPr>
          <w:rFonts w:eastAsia="Calibri" w:cs="Calibri"/>
          <w:color w:val="595959" w:themeColor="text1"/>
          <w:lang w:val="en-US"/>
        </w:rPr>
      </w:pPr>
    </w:p>
    <w:p w14:paraId="665D7FED" w14:textId="17590130" w:rsidR="00363D75" w:rsidRPr="00342C6A" w:rsidRDefault="002315BD" w:rsidP="00174BD6">
      <w:pPr>
        <w:spacing w:after="0" w:line="240" w:lineRule="auto"/>
        <w:rPr>
          <w:rFonts w:eastAsia="Calibri" w:cs="Calibri"/>
          <w:color w:val="595959" w:themeColor="text1"/>
          <w:lang w:val="en-US"/>
        </w:rPr>
      </w:pPr>
      <w:hyperlink r:id="rId21" w:history="1">
        <w:r w:rsidRPr="002315BD">
          <w:rPr>
            <w:rFonts w:eastAsia="Calibri" w:cs="Calibri"/>
            <w:color w:val="0070C0"/>
            <w:u w:val="single"/>
            <w:lang w:val="en-US"/>
          </w:rPr>
          <w:t>Click here</w:t>
        </w:r>
      </w:hyperlink>
      <w:r w:rsidRPr="002315BD">
        <w:rPr>
          <w:rFonts w:eastAsia="Calibri" w:cs="Calibri"/>
          <w:color w:val="595959" w:themeColor="text1"/>
          <w:lang w:val="en-US"/>
        </w:rPr>
        <w:t xml:space="preserve"> </w:t>
      </w:r>
      <w:r w:rsidR="00A46079">
        <w:t>t</w:t>
      </w:r>
      <w:r w:rsidRPr="002315BD">
        <w:rPr>
          <w:rFonts w:eastAsia="Calibri" w:cs="Calibri"/>
          <w:color w:val="595959" w:themeColor="text1"/>
          <w:w w:val="105"/>
          <w:lang w:val="en-US"/>
        </w:rPr>
        <w:t xml:space="preserve">o view the </w:t>
      </w:r>
      <w:r w:rsidRPr="002315BD">
        <w:rPr>
          <w:rFonts w:eastAsia="Calibri" w:cs="Calibri"/>
          <w:color w:val="595959" w:themeColor="text1"/>
          <w:lang w:val="en-US"/>
        </w:rPr>
        <w:t>reference materials including high resolution artwork, POP templates for local printing, flyer with UPCs, change mat inserts and Wayne Anthem dispenser slides.  Check the Fuel Rewards</w:t>
      </w:r>
      <w:r w:rsidRPr="002315BD">
        <w:rPr>
          <w:rFonts w:eastAsia="Calibri" w:cs="Calibri"/>
          <w:color w:val="595959" w:themeColor="text1"/>
          <w:vertAlign w:val="superscript"/>
          <w:lang w:val="en-US"/>
        </w:rPr>
        <w:t>®</w:t>
      </w:r>
      <w:r w:rsidRPr="002315BD">
        <w:rPr>
          <w:rFonts w:eastAsia="Calibri" w:cs="Calibri"/>
          <w:color w:val="595959" w:themeColor="text1"/>
          <w:lang w:val="en-US"/>
        </w:rPr>
        <w:t xml:space="preserve"> or Shell App regularly to view additional short-term digital only offers. </w:t>
      </w:r>
      <w:r w:rsidR="00342C6A">
        <w:rPr>
          <w:rFonts w:eastAsia="Calibri" w:cs="Calibri"/>
          <w:color w:val="595959" w:themeColor="text1"/>
          <w:lang w:val="en-US"/>
        </w:rPr>
        <w:t xml:space="preserve"> </w:t>
      </w:r>
      <w:r w:rsidRPr="002315BD">
        <w:rPr>
          <w:rFonts w:eastAsia="Times New Roman" w:cs="Times New Roman"/>
          <w:bCs/>
          <w:color w:val="595959" w:themeColor="text1"/>
          <w:lang w:val="en-US" w:eastAsia="ja-JP"/>
        </w:rPr>
        <w:t>If you have any questions, please contact</w:t>
      </w:r>
      <w:r w:rsidRPr="002315BD">
        <w:rPr>
          <w:rFonts w:eastAsia="Times New Roman" w:cs="Times New Roman"/>
          <w:b/>
          <w:color w:val="595959" w:themeColor="text1"/>
          <w:lang w:val="en-US" w:eastAsia="ja-JP"/>
        </w:rPr>
        <w:t xml:space="preserve"> </w:t>
      </w:r>
      <w:hyperlink r:id="rId22" w:history="1">
        <w:r w:rsidRPr="002315BD">
          <w:rPr>
            <w:rFonts w:eastAsia="Times New Roman" w:cs="Times New Roman"/>
            <w:bCs/>
            <w:color w:val="0070C0"/>
            <w:u w:val="single"/>
            <w:lang w:val="en-US" w:eastAsia="ja-JP"/>
          </w:rPr>
          <w:t>mark.dyer@shell.com</w:t>
        </w:r>
      </w:hyperlink>
      <w:r w:rsidRPr="002315BD">
        <w:rPr>
          <w:rFonts w:eastAsia="Times New Roman" w:cs="Times New Roman"/>
          <w:bCs/>
          <w:color w:val="0070C0"/>
          <w:lang w:val="en-US" w:eastAsia="ja-JP"/>
        </w:rPr>
        <w:t xml:space="preserve"> </w:t>
      </w:r>
    </w:p>
    <w:bookmarkEnd w:id="2"/>
    <w:p w14:paraId="1F568F7C" w14:textId="3B2C9C14" w:rsidR="001D574B" w:rsidRDefault="00885CB2" w:rsidP="00C63FA9">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1" behindDoc="0" locked="0" layoutInCell="1" allowOverlap="1" wp14:anchorId="56CB4304" wp14:editId="6C370070">
                <wp:simplePos x="0" y="0"/>
                <wp:positionH relativeFrom="page">
                  <wp:posOffset>11875</wp:posOffset>
                </wp:positionH>
                <wp:positionV relativeFrom="paragraph">
                  <wp:posOffset>352566</wp:posOffset>
                </wp:positionV>
                <wp:extent cx="368935" cy="250190"/>
                <wp:effectExtent l="0" t="0" r="0" b="0"/>
                <wp:wrapNone/>
                <wp:docPr id="527566563" name="Rectangle 527566563"/>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AA68B" id="Rectangle 527566563" o:spid="_x0000_s1026" style="position:absolute;margin-left:.95pt;margin-top:27.75pt;width:29.05pt;height:19.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" fillcolor="#fbce07 [3205]" stroked="f" strokeweight="1pt">
                <w10:wrap anchorx="page"/>
              </v:rect>
            </w:pict>
          </mc:Fallback>
        </mc:AlternateContent>
      </w:r>
      <w:r w:rsidR="00363D75">
        <w:rPr>
          <w:caps w:val="0"/>
          <w:color w:val="DD1D21" w:themeColor="accent1"/>
        </w:rPr>
        <w:t>More</w:t>
      </w:r>
      <w:r w:rsidR="001D574B" w:rsidRPr="00795565">
        <w:rPr>
          <w:caps w:val="0"/>
          <w:color w:val="DD1D21" w:themeColor="accent1"/>
        </w:rPr>
        <w:t xml:space="preserve"> </w:t>
      </w:r>
      <w:r w:rsidR="00795565" w:rsidRPr="00795565">
        <w:rPr>
          <w:caps w:val="0"/>
          <w:color w:val="DD1D21" w:themeColor="accent1"/>
        </w:rPr>
        <w:t>Updates</w:t>
      </w:r>
    </w:p>
    <w:p w14:paraId="5201F1D2" w14:textId="7AD9571C" w:rsidR="002E3751" w:rsidRDefault="002E3751" w:rsidP="002E3751">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A3455E">
        <w:rPr>
          <w:rFonts w:asciiTheme="majorHAnsi" w:eastAsia="Times New Roman" w:hAnsiTheme="majorHAnsi" w:cs="Aptos"/>
          <w:b/>
          <w:bCs/>
          <w:color w:val="DD1D21" w:themeColor="accent1"/>
          <w:sz w:val="28"/>
          <w:szCs w:val="28"/>
          <w:lang w:val="en-US"/>
        </w:rPr>
        <w:t>MarketHub 2.0 is Coming This Fall</w:t>
      </w:r>
      <w:r w:rsidR="008820E2">
        <w:rPr>
          <w:rFonts w:asciiTheme="majorHAnsi" w:eastAsia="Times New Roman" w:hAnsiTheme="majorHAnsi" w:cs="Aptos"/>
          <w:b/>
          <w:bCs/>
          <w:color w:val="DD1D21" w:themeColor="accent1"/>
          <w:sz w:val="28"/>
          <w:szCs w:val="28"/>
          <w:lang w:val="en-US"/>
        </w:rPr>
        <w:t>!</w:t>
      </w:r>
    </w:p>
    <w:p w14:paraId="2FA6D8D6" w14:textId="77777777" w:rsidR="002E3751" w:rsidRDefault="002E3751" w:rsidP="002E3751">
      <w:pPr>
        <w:shd w:val="clear" w:color="auto" w:fill="FFFFFF"/>
        <w:spacing w:before="100" w:beforeAutospacing="1" w:after="300" w:line="240" w:lineRule="auto"/>
        <w:outlineLvl w:val="2"/>
        <w:rPr>
          <w:rFonts w:eastAsia="Aptos" w:cs="Aptos"/>
          <w:color w:val="0070C0"/>
          <w:lang w:val="en-US"/>
        </w:rPr>
      </w:pPr>
      <w:r w:rsidRPr="00A3455E">
        <w:rPr>
          <w:rFonts w:eastAsia="Aptos" w:cs="Aptos"/>
          <w:color w:val="595959" w:themeColor="text1"/>
          <w:lang w:val="en-US"/>
        </w:rPr>
        <w:t>We are focused on taking Shell, our wholesalers, and our organizations to the next level.</w:t>
      </w:r>
      <w:r>
        <w:rPr>
          <w:rFonts w:asciiTheme="majorHAnsi" w:eastAsia="Times New Roman" w:hAnsiTheme="majorHAnsi" w:cs="Aptos"/>
          <w:b/>
          <w:bCs/>
          <w:color w:val="DD1D21" w:themeColor="accent1"/>
          <w:sz w:val="28"/>
          <w:szCs w:val="28"/>
          <w:lang w:val="en-US"/>
        </w:rPr>
        <w:t xml:space="preserve"> </w:t>
      </w:r>
      <w:r w:rsidRPr="00A3455E">
        <w:rPr>
          <w:rFonts w:eastAsia="Aptos" w:cs="Aptos"/>
          <w:color w:val="595959" w:themeColor="text1"/>
          <w:lang w:val="en-US"/>
        </w:rPr>
        <w:t xml:space="preserve">The future of how we do business is coming soon. If you didn't get the chance to attend the SMA on July 1, where we highlighted the exciting new features coming to MarketHub 2.0, you can </w:t>
      </w:r>
      <w:hyperlink r:id="rId23" w:tooltip="https://www.markethub.shell.com/content/nextgen/shell/us/en_us/ws/fuels/portal/home/shell-programs/shell-mobility-academy/shell-mobility-academy-webinars.html" w:history="1">
        <w:r>
          <w:rPr>
            <w:rFonts w:eastAsia="Aptos" w:cs="Aptos"/>
            <w:color w:val="0070C0"/>
            <w:u w:val="single"/>
            <w:lang w:val="en-US"/>
          </w:rPr>
          <w:t>click here to watch the session recording.</w:t>
        </w:r>
      </w:hyperlink>
    </w:p>
    <w:p w14:paraId="2E95C30B" w14:textId="77777777" w:rsidR="00342C6A" w:rsidRDefault="00342C6A" w:rsidP="002E3751">
      <w:pPr>
        <w:shd w:val="clear" w:color="auto" w:fill="FFFFFF"/>
        <w:spacing w:before="100" w:beforeAutospacing="1" w:after="300" w:line="240" w:lineRule="auto"/>
        <w:jc w:val="center"/>
        <w:outlineLvl w:val="2"/>
        <w:rPr>
          <w:rFonts w:eastAsia="Aptos" w:cs="Aptos"/>
          <w:color w:val="595959" w:themeColor="text1"/>
          <w:lang w:val="en-US"/>
        </w:rPr>
      </w:pPr>
    </w:p>
    <w:p w14:paraId="2ED95186" w14:textId="7C38C965" w:rsidR="002E3751" w:rsidRPr="002E3751" w:rsidRDefault="002E3751" w:rsidP="002E3751">
      <w:pPr>
        <w:shd w:val="clear" w:color="auto" w:fill="FFFFFF"/>
        <w:spacing w:before="100" w:beforeAutospacing="1" w:after="300" w:line="240" w:lineRule="auto"/>
        <w:jc w:val="center"/>
        <w:outlineLvl w:val="2"/>
        <w:rPr>
          <w:rFonts w:asciiTheme="majorHAnsi" w:eastAsia="Times New Roman" w:hAnsiTheme="majorHAnsi" w:cs="Aptos"/>
          <w:b/>
          <w:bCs/>
          <w:color w:val="595959" w:themeColor="text1"/>
          <w:sz w:val="28"/>
          <w:szCs w:val="28"/>
          <w:lang w:val="en-US"/>
        </w:rPr>
      </w:pPr>
      <w:r w:rsidRPr="002E3751">
        <w:rPr>
          <w:rFonts w:eastAsia="Aptos" w:cs="Aptos"/>
          <w:color w:val="595959" w:themeColor="text1"/>
          <w:lang w:val="en-US"/>
        </w:rPr>
        <w:lastRenderedPageBreak/>
        <w:t>Click the play button below to watch the MarketHub 2.0 highlights video!</w:t>
      </w:r>
    </w:p>
    <w:p w14:paraId="62195BF7" w14:textId="6BC8FF74" w:rsidR="002E3751" w:rsidRPr="00A3455E" w:rsidRDefault="002E3751" w:rsidP="002E3751">
      <w:pPr>
        <w:pStyle w:val="SectionHeadings"/>
        <w:spacing w:before="240" w:line="240" w:lineRule="auto"/>
        <w:jc w:val="center"/>
        <w:rPr>
          <w:rFonts w:asciiTheme="minorHAnsi" w:hAnsiTheme="minorHAnsi"/>
          <w:caps w:val="0"/>
          <w:color w:val="595959" w:themeColor="text1"/>
          <w:sz w:val="22"/>
          <w:szCs w:val="22"/>
        </w:rPr>
      </w:pPr>
      <w:r>
        <w:rPr>
          <w:rFonts w:eastAsia="Aptos" w:cs="Aptos"/>
          <w:noProof/>
          <w:color w:val="595959" w:themeColor="text1"/>
          <w:lang w:val="en-US"/>
        </w:rPr>
        <w:drawing>
          <wp:inline distT="0" distB="0" distL="0" distR="0" wp14:anchorId="0B3014A6" wp14:editId="75C80E63">
            <wp:extent cx="3075709" cy="1447708"/>
            <wp:effectExtent l="0" t="0" r="0" b="635"/>
            <wp:docPr id="1316020959" name="Picture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20959" name="Picture 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6635" cy="1457558"/>
                    </a:xfrm>
                    <a:prstGeom prst="rect">
                      <a:avLst/>
                    </a:prstGeom>
                    <a:noFill/>
                  </pic:spPr>
                </pic:pic>
              </a:graphicData>
            </a:graphic>
          </wp:inline>
        </w:drawing>
      </w:r>
    </w:p>
    <w:p w14:paraId="01EA0E37" w14:textId="0D2686F4" w:rsidR="002E3751" w:rsidRDefault="002E3751" w:rsidP="002E3751">
      <w:pPr>
        <w:spacing w:after="0" w:line="240" w:lineRule="auto"/>
        <w:rPr>
          <w:rFonts w:ascii="Aptos" w:eastAsia="Aptos" w:hAnsi="Aptos" w:cs="Aptos"/>
          <w:b/>
          <w:bCs/>
          <w:sz w:val="24"/>
          <w:szCs w:val="24"/>
          <w:lang w:val="en-US"/>
        </w:rPr>
      </w:pPr>
    </w:p>
    <w:p w14:paraId="5C6387E9" w14:textId="00599A49" w:rsidR="00002737" w:rsidRDefault="00002737" w:rsidP="00002737">
      <w:pPr>
        <w:spacing w:after="0" w:line="240" w:lineRule="auto"/>
        <w:rPr>
          <w:rFonts w:ascii="ShellMedium" w:eastAsia="Aptos" w:hAnsi="ShellMedium" w:cs="Aptos"/>
          <w:color w:val="595959" w:themeColor="text1"/>
          <w:lang w:val="en-US"/>
          <w14:ligatures w14:val="standardContextual"/>
        </w:rPr>
      </w:pPr>
      <w:r w:rsidRPr="00A134B1">
        <w:rPr>
          <w:rFonts w:asciiTheme="majorHAnsi" w:eastAsia="Calibri" w:hAnsiTheme="majorHAnsi" w:cs="Calibri"/>
          <w:color w:val="DD1D21" w:themeColor="accent1"/>
          <w:sz w:val="27"/>
          <w:szCs w:val="27"/>
          <w:lang w:val="en-US"/>
        </w:rPr>
        <w:t>Customers can enter for a chance to enjoy the Austin Grand Prix like VIP!</w:t>
      </w:r>
      <w:r>
        <w:rPr>
          <w:rFonts w:asciiTheme="majorHAnsi" w:eastAsia="Calibri" w:hAnsiTheme="majorHAnsi" w:cs="Calibri"/>
          <w:color w:val="DD1D21" w:themeColor="accent1"/>
          <w:sz w:val="28"/>
          <w:szCs w:val="28"/>
          <w:lang w:val="en-US"/>
        </w:rPr>
        <w:t xml:space="preserve"> </w:t>
      </w:r>
      <w:r w:rsidRPr="00342C6A">
        <w:rPr>
          <w:rFonts w:ascii="ShellMedium" w:eastAsia="Aptos" w:hAnsi="ShellMedium" w:cs="Aptos"/>
          <w:color w:val="595959" w:themeColor="text1"/>
          <w:lang w:val="en-US"/>
          <w14:ligatures w14:val="standardContextual"/>
        </w:rPr>
        <w:t>Don’t forget, now through August 31, 2025, customers who join Fuel Rewards</w:t>
      </w:r>
      <w:r w:rsidRPr="00342C6A">
        <w:rPr>
          <w:rFonts w:eastAsia="Calibri" w:cs="Arial"/>
          <w:color w:val="595959" w:themeColor="text1"/>
          <w:lang w:val="en-US"/>
        </w:rPr>
        <w:t>®</w:t>
      </w:r>
      <w:r w:rsidRPr="00342C6A">
        <w:rPr>
          <w:rFonts w:ascii="ShellMedium" w:eastAsia="Aptos" w:hAnsi="ShellMedium" w:cs="Aptos"/>
          <w:color w:val="595959" w:themeColor="text1"/>
          <w:lang w:val="en-US"/>
          <w14:ligatures w14:val="standardContextual"/>
        </w:rPr>
        <w:t xml:space="preserve"> and existing Fuel Rewards</w:t>
      </w:r>
      <w:r w:rsidRPr="00342C6A">
        <w:rPr>
          <w:rFonts w:eastAsia="Calibri" w:cs="Arial"/>
          <w:color w:val="595959" w:themeColor="text1"/>
          <w:lang w:val="en-US"/>
        </w:rPr>
        <w:t>®</w:t>
      </w:r>
      <w:r w:rsidRPr="00342C6A">
        <w:rPr>
          <w:rFonts w:ascii="ShellMedium" w:eastAsia="Aptos" w:hAnsi="ShellMedium" w:cs="Aptos"/>
          <w:color w:val="595959" w:themeColor="text1"/>
          <w:lang w:val="en-US"/>
          <w14:ligatures w14:val="standardContextual"/>
        </w:rPr>
        <w:t xml:space="preserve"> Members have an opportunity to enter for the chance to win a VIP Experience at the Austin Grand Prix!  </w:t>
      </w:r>
    </w:p>
    <w:p w14:paraId="7161D985" w14:textId="3268D642" w:rsidR="00002737" w:rsidRDefault="00A11FD2" w:rsidP="00002737">
      <w:pPr>
        <w:spacing w:after="0" w:line="240" w:lineRule="auto"/>
        <w:rPr>
          <w:rFonts w:ascii="ShellMedium" w:eastAsia="Aptos" w:hAnsi="ShellMedium" w:cs="Aptos"/>
          <w:color w:val="595959" w:themeColor="text1"/>
          <w:lang w:val="en-US"/>
          <w14:ligatures w14:val="standardContextual"/>
        </w:rPr>
      </w:pPr>
      <w:r w:rsidRPr="00A134B1">
        <w:rPr>
          <w:rFonts w:ascii="Aptos" w:eastAsia="Aptos" w:hAnsi="Aptos" w:cs="Aptos"/>
          <w:noProof/>
          <w:sz w:val="24"/>
          <w:szCs w:val="24"/>
          <w:lang w:val="en-US"/>
          <w14:ligatures w14:val="standardContextual"/>
        </w:rPr>
        <w:drawing>
          <wp:anchor distT="0" distB="0" distL="114300" distR="114300" simplePos="0" relativeHeight="251661318" behindDoc="1" locked="0" layoutInCell="1" allowOverlap="1" wp14:anchorId="04552432" wp14:editId="1B971DC7">
            <wp:simplePos x="0" y="0"/>
            <wp:positionH relativeFrom="margin">
              <wp:posOffset>3983990</wp:posOffset>
            </wp:positionH>
            <wp:positionV relativeFrom="paragraph">
              <wp:posOffset>126365</wp:posOffset>
            </wp:positionV>
            <wp:extent cx="2679065" cy="1346200"/>
            <wp:effectExtent l="0" t="0" r="6985" b="6350"/>
            <wp:wrapTight wrapText="bothSides">
              <wp:wrapPolygon edited="0">
                <wp:start x="0" y="0"/>
                <wp:lineTo x="0" y="21396"/>
                <wp:lineTo x="21503" y="21396"/>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679065"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2C863" w14:textId="3B8D2FA0" w:rsidR="00002737" w:rsidRPr="00342C6A" w:rsidRDefault="00002737" w:rsidP="00002737">
      <w:pPr>
        <w:spacing w:after="0" w:line="240" w:lineRule="auto"/>
        <w:rPr>
          <w:rFonts w:eastAsia="Aptos" w:cs="Aptos"/>
          <w:color w:val="595959" w:themeColor="text1"/>
          <w:lang w:val="en-US"/>
        </w:rPr>
      </w:pPr>
      <w:r w:rsidRPr="00342C6A">
        <w:rPr>
          <w:rFonts w:ascii="ShellMedium" w:eastAsia="Aptos" w:hAnsi="ShellMedium" w:cs="Aptos"/>
          <w:color w:val="595959" w:themeColor="text1"/>
          <w:lang w:val="en-US"/>
          <w14:ligatures w14:val="standardContextual"/>
        </w:rPr>
        <w:t>Winners will receive top-tier Grandstand seats, exclusive paddock tours, food, accommodation and Shell and Ferrari</w:t>
      </w:r>
      <w:r w:rsidRPr="00A134B1">
        <w:rPr>
          <w:rFonts w:ascii="ShellMedium" w:eastAsia="Aptos" w:hAnsi="ShellMedium" w:cs="Aptos"/>
          <w:color w:val="595959" w:themeColor="text1"/>
          <w:sz w:val="24"/>
          <w:szCs w:val="24"/>
          <w:lang w:val="en-US"/>
          <w14:ligatures w14:val="standardContextual"/>
        </w:rPr>
        <w:t xml:space="preserve"> </w:t>
      </w:r>
      <w:r w:rsidRPr="00342C6A">
        <w:rPr>
          <w:rFonts w:ascii="ShellMedium" w:eastAsia="Aptos" w:hAnsi="ShellMedium" w:cs="Aptos"/>
          <w:color w:val="595959" w:themeColor="text1"/>
          <w:lang w:val="en-US"/>
          <w14:ligatures w14:val="standardContextual"/>
        </w:rPr>
        <w:t xml:space="preserve">Merch! Customers can learn more by visiting Shell.us/experience. This is yet another way SVPN+ continues to offer MORE. </w:t>
      </w:r>
    </w:p>
    <w:p w14:paraId="042E6E96" w14:textId="77777777" w:rsidR="00002737" w:rsidRPr="00342C6A" w:rsidRDefault="00002737" w:rsidP="00002737">
      <w:pPr>
        <w:pStyle w:val="SectionHeadings"/>
        <w:spacing w:before="240" w:line="240" w:lineRule="auto"/>
        <w:rPr>
          <w:caps w:val="0"/>
          <w:color w:val="DD1D21" w:themeColor="accent1"/>
          <w:sz w:val="48"/>
          <w:szCs w:val="48"/>
        </w:rPr>
      </w:pPr>
    </w:p>
    <w:p w14:paraId="3E6717D7" w14:textId="56EA1845" w:rsidR="00363D75" w:rsidRDefault="00B6240C" w:rsidP="00363D75">
      <w:pPr>
        <w:spacing w:after="0" w:line="240" w:lineRule="auto"/>
        <w:rPr>
          <w:rFonts w:asciiTheme="majorHAnsi" w:eastAsia="Calibri" w:hAnsiTheme="majorHAnsi" w:cs="Calibri"/>
          <w:color w:val="DD1D21" w:themeColor="accent1"/>
          <w:sz w:val="27"/>
          <w:szCs w:val="27"/>
          <w:lang w:val="en-US"/>
        </w:rPr>
      </w:pPr>
      <w:r>
        <w:rPr>
          <w:rFonts w:asciiTheme="majorHAnsi" w:eastAsia="Calibri" w:hAnsiTheme="majorHAnsi" w:cs="Calibri"/>
          <w:color w:val="DD1D21" w:themeColor="accent1"/>
          <w:sz w:val="27"/>
          <w:szCs w:val="27"/>
          <w:lang w:val="en-US"/>
        </w:rPr>
        <w:t xml:space="preserve">Shell Solutions Center: </w:t>
      </w:r>
      <w:r w:rsidR="00363D75" w:rsidRPr="00363D75">
        <w:rPr>
          <w:rFonts w:asciiTheme="majorHAnsi" w:eastAsia="Calibri" w:hAnsiTheme="majorHAnsi" w:cs="Calibri"/>
          <w:color w:val="DD1D21" w:themeColor="accent1"/>
          <w:sz w:val="27"/>
          <w:szCs w:val="27"/>
          <w:lang w:val="en-US"/>
        </w:rPr>
        <w:t xml:space="preserve">Updated Consumer Support Hours </w:t>
      </w:r>
    </w:p>
    <w:p w14:paraId="4F471344" w14:textId="15C9468B" w:rsidR="00363D75" w:rsidRPr="00363D75" w:rsidRDefault="00363D75" w:rsidP="00363D75">
      <w:pPr>
        <w:spacing w:after="0" w:line="240" w:lineRule="auto"/>
        <w:rPr>
          <w:rFonts w:eastAsia="Aptos" w:cs="Aptos"/>
          <w:color w:val="595959" w:themeColor="text1"/>
          <w:lang w:val="en-US"/>
        </w:rPr>
      </w:pPr>
      <w:r w:rsidRPr="00363D75">
        <w:rPr>
          <w:rFonts w:eastAsia="Aptos" w:cs="Calibri"/>
          <w:color w:val="595959" w:themeColor="text1"/>
          <w:lang w:val="en-US"/>
        </w:rPr>
        <w:t>Shell aims to provide the highest caliber support to both our wholesalers and consumers. At Shell Solutions Center (SSC), every customer encounter matters. We know that meaningful support drives exceptional experiences. Therefore, in the spirit of continuous improvement, we are focusing our team of customer service specialists on peak-time responsiveness and enhancing our live chat options. As a result, our end-consumer SSC hours will shift to 8</w:t>
      </w:r>
      <w:r w:rsidR="00002737">
        <w:rPr>
          <w:rFonts w:eastAsia="Aptos" w:cs="Calibri"/>
          <w:color w:val="595959" w:themeColor="text1"/>
          <w:lang w:val="en-US"/>
        </w:rPr>
        <w:t xml:space="preserve"> </w:t>
      </w:r>
      <w:r w:rsidRPr="00363D75">
        <w:rPr>
          <w:rFonts w:eastAsia="Aptos" w:cs="Calibri"/>
          <w:color w:val="595959" w:themeColor="text1"/>
          <w:lang w:val="en-US"/>
        </w:rPr>
        <w:t>am</w:t>
      </w:r>
      <w:r w:rsidR="00002737">
        <w:rPr>
          <w:rFonts w:eastAsia="Aptos" w:cs="Calibri"/>
          <w:color w:val="595959" w:themeColor="text1"/>
          <w:lang w:val="en-US"/>
        </w:rPr>
        <w:t xml:space="preserve">- </w:t>
      </w:r>
      <w:r w:rsidRPr="00363D75">
        <w:rPr>
          <w:rFonts w:eastAsia="Aptos" w:cs="Calibri"/>
          <w:color w:val="595959" w:themeColor="text1"/>
          <w:lang w:val="en-US"/>
        </w:rPr>
        <w:t>5</w:t>
      </w:r>
      <w:r w:rsidR="00002737">
        <w:rPr>
          <w:rFonts w:eastAsia="Aptos" w:cs="Calibri"/>
          <w:color w:val="595959" w:themeColor="text1"/>
          <w:lang w:val="en-US"/>
        </w:rPr>
        <w:t xml:space="preserve"> </w:t>
      </w:r>
      <w:r w:rsidRPr="00363D75">
        <w:rPr>
          <w:rFonts w:eastAsia="Aptos" w:cs="Calibri"/>
          <w:color w:val="595959" w:themeColor="text1"/>
          <w:lang w:val="en-US"/>
        </w:rPr>
        <w:t>pm CST, Mon-Fri starting August 4 to best serve our customers. </w:t>
      </w:r>
    </w:p>
    <w:p w14:paraId="6667AC22" w14:textId="5CB1F6B7" w:rsidR="00B6240C" w:rsidRDefault="00363D75" w:rsidP="00363D75">
      <w:pPr>
        <w:spacing w:after="0" w:line="240" w:lineRule="auto"/>
        <w:rPr>
          <w:rFonts w:eastAsia="Aptos" w:cs="Calibri"/>
          <w:color w:val="595959" w:themeColor="text1"/>
          <w:lang w:val="en-US"/>
        </w:rPr>
      </w:pPr>
      <w:r w:rsidRPr="00363D75">
        <w:rPr>
          <w:rFonts w:eastAsia="Aptos" w:cs="Calibri"/>
          <w:color w:val="595959" w:themeColor="text1"/>
          <w:lang w:val="en-US"/>
        </w:rPr>
        <w:t> </w:t>
      </w:r>
    </w:p>
    <w:p w14:paraId="54372F2C" w14:textId="2D428792" w:rsidR="00363D75" w:rsidRPr="00B6240C" w:rsidRDefault="00363D75" w:rsidP="00363D75">
      <w:pPr>
        <w:spacing w:after="0" w:line="240" w:lineRule="auto"/>
        <w:rPr>
          <w:rFonts w:eastAsia="Aptos" w:cs="Calibri"/>
          <w:color w:val="595959" w:themeColor="text1"/>
          <w:lang w:val="en-US"/>
        </w:rPr>
      </w:pPr>
      <w:r w:rsidRPr="00363D75">
        <w:rPr>
          <w:rFonts w:eastAsia="Aptos" w:cs="Aptos"/>
          <w:b/>
          <w:bCs/>
          <w:color w:val="595959" w:themeColor="text1"/>
          <w:lang w:val="en-US"/>
        </w:rPr>
        <w:t>What does this mean for Shell consumers?</w:t>
      </w:r>
      <w:r w:rsidRPr="00363D75">
        <w:rPr>
          <w:rFonts w:eastAsia="Aptos" w:cs="Aptos"/>
          <w:color w:val="595959" w:themeColor="text1"/>
          <w:lang w:val="en-US"/>
        </w:rPr>
        <w:t> </w:t>
      </w:r>
    </w:p>
    <w:p w14:paraId="0273BD01" w14:textId="61EBB76A" w:rsidR="00363D75" w:rsidRPr="00363D75" w:rsidRDefault="00363D75" w:rsidP="00363D75">
      <w:pPr>
        <w:pStyle w:val="ListParagraph"/>
        <w:numPr>
          <w:ilvl w:val="0"/>
          <w:numId w:val="16"/>
        </w:numPr>
        <w:shd w:val="clear" w:color="auto" w:fill="FFFFFF"/>
        <w:spacing w:after="0" w:line="240" w:lineRule="auto"/>
        <w:rPr>
          <w:rFonts w:eastAsia="Aptos" w:cs="Aptos"/>
          <w:color w:val="595959" w:themeColor="text1"/>
          <w:lang w:val="en-US"/>
        </w:rPr>
      </w:pPr>
      <w:r w:rsidRPr="00363D75">
        <w:rPr>
          <w:rFonts w:eastAsia="Aptos" w:cs="Aptos"/>
          <w:color w:val="595959" w:themeColor="text1"/>
          <w:lang w:val="en-US"/>
        </w:rPr>
        <w:t>Updated hours will be 8am - 5pm Central Time Mon-Fri beginning August 4, 2025</w:t>
      </w:r>
    </w:p>
    <w:p w14:paraId="16650798" w14:textId="1301A0E8" w:rsidR="00363D75" w:rsidRPr="00363D75" w:rsidRDefault="00363D75" w:rsidP="00363D75">
      <w:pPr>
        <w:pStyle w:val="ListParagraph"/>
        <w:numPr>
          <w:ilvl w:val="0"/>
          <w:numId w:val="16"/>
        </w:numPr>
        <w:shd w:val="clear" w:color="auto" w:fill="FFFFFF"/>
        <w:spacing w:after="0" w:line="240" w:lineRule="auto"/>
        <w:rPr>
          <w:rFonts w:eastAsia="Aptos" w:cs="Aptos"/>
          <w:color w:val="595959" w:themeColor="text1"/>
          <w:lang w:val="en-US"/>
        </w:rPr>
      </w:pPr>
      <w:r w:rsidRPr="00363D75">
        <w:rPr>
          <w:rFonts w:eastAsia="Aptos" w:cs="Aptos"/>
          <w:color w:val="595959" w:themeColor="text1"/>
          <w:lang w:val="en-US"/>
        </w:rPr>
        <w:t>Link to</w:t>
      </w:r>
      <w:r w:rsidRPr="00363D75">
        <w:rPr>
          <w:rFonts w:eastAsia="Aptos" w:cs="Aptos"/>
          <w:color w:val="595959" w:themeColor="text1"/>
          <w:shd w:val="clear" w:color="auto" w:fill="FFFFFF"/>
          <w:lang w:val="en-US"/>
        </w:rPr>
        <w:t xml:space="preserve"> </w:t>
      </w:r>
      <w:hyperlink r:id="rId28" w:history="1">
        <w:r w:rsidRPr="000C6706">
          <w:rPr>
            <w:rFonts w:eastAsia="Aptos" w:cs="Aptos"/>
            <w:color w:val="0070C0"/>
            <w:u w:val="single"/>
            <w:shd w:val="clear" w:color="auto" w:fill="FFFFFF"/>
            <w:lang w:val="en-US"/>
          </w:rPr>
          <w:t>Customer Support</w:t>
        </w:r>
      </w:hyperlink>
    </w:p>
    <w:p w14:paraId="3CE115E1" w14:textId="0D670DDA" w:rsidR="00363D75" w:rsidRPr="00363D75" w:rsidRDefault="00363D75" w:rsidP="00363D75">
      <w:pPr>
        <w:shd w:val="clear" w:color="auto" w:fill="FFFFFF"/>
        <w:spacing w:after="0" w:line="240" w:lineRule="auto"/>
        <w:rPr>
          <w:rFonts w:eastAsia="Aptos" w:cs="Aptos"/>
          <w:color w:val="595959" w:themeColor="text1"/>
          <w:lang w:val="en-US"/>
        </w:rPr>
      </w:pPr>
      <w:r w:rsidRPr="00363D75">
        <w:rPr>
          <w:rFonts w:eastAsia="Aptos" w:cs="Aptos"/>
          <w:b/>
          <w:bCs/>
          <w:color w:val="595959" w:themeColor="text1"/>
          <w:lang w:val="en-US"/>
        </w:rPr>
        <w:t>What does this mean for Shell wholesalers?</w:t>
      </w:r>
    </w:p>
    <w:p w14:paraId="0C558967" w14:textId="72F1E054" w:rsidR="00363D75" w:rsidRPr="00363D75" w:rsidRDefault="00363D75" w:rsidP="00363D75">
      <w:pPr>
        <w:pStyle w:val="ListParagraph"/>
        <w:numPr>
          <w:ilvl w:val="0"/>
          <w:numId w:val="17"/>
        </w:numPr>
        <w:shd w:val="clear" w:color="auto" w:fill="FFFFFF"/>
        <w:spacing w:after="0" w:line="240" w:lineRule="auto"/>
        <w:rPr>
          <w:rFonts w:eastAsia="Aptos" w:cs="Times New Roman"/>
          <w:color w:val="595959" w:themeColor="text1"/>
          <w:lang w:val="en-US"/>
        </w:rPr>
      </w:pPr>
      <w:r w:rsidRPr="00363D75">
        <w:rPr>
          <w:rFonts w:eastAsia="Aptos" w:cs="Aptos"/>
          <w:color w:val="595959" w:themeColor="text1"/>
          <w:lang w:val="en-US"/>
        </w:rPr>
        <w:t>No change to support hours for wholesalers; Hours remain Mon-Fri: 7am-8pm Central Time</w:t>
      </w:r>
    </w:p>
    <w:p w14:paraId="7537B5FB" w14:textId="08D3BAA4" w:rsidR="00363D75" w:rsidRPr="00363D75" w:rsidRDefault="00363D75" w:rsidP="00363D75">
      <w:pPr>
        <w:pStyle w:val="ListParagraph"/>
        <w:numPr>
          <w:ilvl w:val="0"/>
          <w:numId w:val="17"/>
        </w:numPr>
        <w:shd w:val="clear" w:color="auto" w:fill="FFFFFF"/>
        <w:spacing w:after="0" w:line="240" w:lineRule="auto"/>
        <w:rPr>
          <w:rFonts w:eastAsia="Aptos" w:cs="Times New Roman"/>
          <w:color w:val="595959" w:themeColor="text1"/>
          <w:lang w:val="en-US"/>
        </w:rPr>
      </w:pPr>
      <w:r w:rsidRPr="00363D75">
        <w:rPr>
          <w:rFonts w:eastAsia="Aptos" w:cs="Aptos"/>
          <w:color w:val="595959" w:themeColor="text1"/>
          <w:lang w:val="en-US"/>
        </w:rPr>
        <w:t>Phone: 866-447-4355 (option 5)</w:t>
      </w:r>
    </w:p>
    <w:p w14:paraId="251F13E0" w14:textId="278F4DB5" w:rsidR="00363D75" w:rsidRDefault="00363D75" w:rsidP="00363D75">
      <w:pPr>
        <w:pStyle w:val="ListParagraph"/>
        <w:numPr>
          <w:ilvl w:val="0"/>
          <w:numId w:val="17"/>
        </w:numPr>
        <w:shd w:val="clear" w:color="auto" w:fill="FFFFFF"/>
        <w:spacing w:after="0" w:line="240" w:lineRule="auto"/>
        <w:rPr>
          <w:rFonts w:eastAsia="Aptos" w:cs="Aptos"/>
          <w:color w:val="595959" w:themeColor="text1"/>
          <w:lang w:val="en-US"/>
        </w:rPr>
      </w:pPr>
      <w:r w:rsidRPr="00363D75">
        <w:rPr>
          <w:rFonts w:eastAsia="Aptos" w:cs="Aptos"/>
          <w:color w:val="595959" w:themeColor="text1"/>
          <w:lang w:val="en-US"/>
        </w:rPr>
        <w:t>The SSC is closed on these holidays: New Year's Day, Memorial Day, Independence Day, Labor Day, Thanksgiving Day, and Christmas Day.</w:t>
      </w:r>
    </w:p>
    <w:p w14:paraId="33CE66C7" w14:textId="5FCF22B2" w:rsidR="005324E1" w:rsidRPr="00363D75" w:rsidRDefault="005324E1" w:rsidP="005324E1">
      <w:pPr>
        <w:pStyle w:val="ListParagraph"/>
        <w:shd w:val="clear" w:color="auto" w:fill="FFFFFF"/>
        <w:spacing w:after="0" w:line="240" w:lineRule="auto"/>
        <w:rPr>
          <w:rFonts w:eastAsia="Aptos" w:cs="Aptos"/>
          <w:color w:val="595959" w:themeColor="text1"/>
          <w:lang w:val="en-US"/>
        </w:rPr>
      </w:pPr>
    </w:p>
    <w:sectPr w:rsidR="005324E1" w:rsidRPr="00363D75" w:rsidSect="00FE4E3A">
      <w:headerReference w:type="default" r:id="rId29"/>
      <w:headerReference w:type="first" r:id="rId30"/>
      <w:pgSz w:w="12240" w:h="15840" w:code="1"/>
      <w:pgMar w:top="1622" w:right="720" w:bottom="709" w:left="720" w:header="14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19C6C" w14:textId="77777777" w:rsidR="00DC4300" w:rsidRDefault="00DC4300" w:rsidP="00E748EC">
      <w:pPr>
        <w:spacing w:after="0" w:line="240" w:lineRule="auto"/>
      </w:pPr>
      <w:r>
        <w:separator/>
      </w:r>
    </w:p>
  </w:endnote>
  <w:endnote w:type="continuationSeparator" w:id="0">
    <w:p w14:paraId="50D41588" w14:textId="77777777" w:rsidR="00DC4300" w:rsidRDefault="00DC4300" w:rsidP="00E748EC">
      <w:pPr>
        <w:spacing w:after="0" w:line="240" w:lineRule="auto"/>
      </w:pPr>
      <w:r>
        <w:continuationSeparator/>
      </w:r>
    </w:p>
  </w:endnote>
  <w:endnote w:type="continuationNotice" w:id="1">
    <w:p w14:paraId="1B6E7D5C" w14:textId="77777777" w:rsidR="00DC4300" w:rsidRDefault="00DC43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9ED428F-890E-45FB-93E3-74F498E14B1C}"/>
    <w:embedBold r:id="rId2" w:fontKey="{F7F289D4-AA27-4375-80F9-FF6FB958E44C}"/>
  </w:font>
  <w:font w:name="Calibri">
    <w:panose1 w:val="020F0502020204030204"/>
    <w:charset w:val="00"/>
    <w:family w:val="swiss"/>
    <w:pitch w:val="variable"/>
    <w:sig w:usb0="E4002EFF" w:usb1="C200247B" w:usb2="00000009" w:usb3="00000000" w:csb0="000001FF" w:csb1="00000000"/>
    <w:embedRegular r:id="rId3" w:fontKey="{CD34EADA-A080-4DEA-9570-8866B41667BE}"/>
    <w:embedBold r:id="rId4" w:fontKey="{0E30F35A-2330-4AD3-BC06-C3AC6FC74694}"/>
  </w:font>
  <w:font w:name="ShellMedium">
    <w:panose1 w:val="00000600000000000000"/>
    <w:charset w:val="00"/>
    <w:family w:val="auto"/>
    <w:pitch w:val="variable"/>
    <w:sig w:usb0="A00002FF" w:usb1="4000205B" w:usb2="00000000" w:usb3="00000000" w:csb0="0000019F" w:csb1="00000000"/>
    <w:embedRegular r:id="rId5" w:fontKey="{10FD9CFC-94FD-47FA-B788-F3DCA430148D}"/>
    <w:embedBold r:id="rId6" w:fontKey="{B7F7D89E-7970-4808-9753-565E892226F4}"/>
  </w:font>
  <w:font w:name="Webdings">
    <w:panose1 w:val="05030102010509060703"/>
    <w:charset w:val="02"/>
    <w:family w:val="roman"/>
    <w:pitch w:val="variable"/>
    <w:sig w:usb0="00000000" w:usb1="10000000" w:usb2="00000000" w:usb3="00000000" w:csb0="80000000" w:csb1="00000000"/>
    <w:embedRegular r:id="rId7" w:fontKey="{63420B4B-7A85-4EBB-8606-D53BCD55EAF0}"/>
  </w:font>
  <w:font w:name="ShellBold">
    <w:panose1 w:val="00000800000000000000"/>
    <w:charset w:val="00"/>
    <w:family w:val="auto"/>
    <w:pitch w:val="variable"/>
    <w:sig w:usb0="A00002FF" w:usb1="4000205B" w:usb2="00000000" w:usb3="00000000" w:csb0="0000019F" w:csb1="00000000"/>
    <w:embedRegular r:id="rId8" w:fontKey="{3428C9F1-3CD6-4951-A2FD-568F2429829B}"/>
    <w:embedBold r:id="rId9" w:fontKey="{21036BF9-EDE3-4A14-BFD0-0E4452C272C4}"/>
  </w:font>
  <w:font w:name="SimHei">
    <w:altName w:val="黑体"/>
    <w:panose1 w:val="0201060003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embedRegular r:id="rId10" w:fontKey="{4E6606BE-28EB-499E-82D0-0E50112D9EA4}"/>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embedRegular r:id="rId11" w:fontKey="{E06C3A9B-88D7-483D-8548-8C73C55466CF}"/>
  </w:font>
  <w:font w:name="Verdana">
    <w:panose1 w:val="020B0604030504040204"/>
    <w:charset w:val="00"/>
    <w:family w:val="swiss"/>
    <w:pitch w:val="variable"/>
    <w:sig w:usb0="A00006FF" w:usb1="4000205B" w:usb2="00000010" w:usb3="00000000" w:csb0="0000019F" w:csb1="00000000"/>
    <w:embedRegular r:id="rId12" w:fontKey="{D472EF19-85BF-4F9B-8674-2F0B1DE8B4AE}"/>
  </w:font>
  <w:font w:name="ShellLight">
    <w:panose1 w:val="00000400000000000000"/>
    <w:charset w:val="00"/>
    <w:family w:val="auto"/>
    <w:pitch w:val="variable"/>
    <w:sig w:usb0="A00002FF" w:usb1="4000205B" w:usb2="00000000" w:usb3="00000000" w:csb0="0000019F" w:csb1="00000000"/>
    <w:embedRegular r:id="rId13" w:fontKey="{0AEE7076-FBE6-442D-94B0-CCCE0913FD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27B39" w14:textId="77777777" w:rsidR="00DC4300" w:rsidRDefault="00DC4300" w:rsidP="00E748EC">
      <w:pPr>
        <w:spacing w:after="0" w:line="240" w:lineRule="auto"/>
      </w:pPr>
      <w:r>
        <w:separator/>
      </w:r>
    </w:p>
  </w:footnote>
  <w:footnote w:type="continuationSeparator" w:id="0">
    <w:p w14:paraId="6FCB2B99" w14:textId="77777777" w:rsidR="00DC4300" w:rsidRDefault="00DC4300" w:rsidP="00E748EC">
      <w:pPr>
        <w:spacing w:after="0" w:line="240" w:lineRule="auto"/>
      </w:pPr>
      <w:r>
        <w:continuationSeparator/>
      </w:r>
    </w:p>
  </w:footnote>
  <w:footnote w:type="continuationNotice" w:id="1">
    <w:p w14:paraId="277E8333" w14:textId="77777777" w:rsidR="00DC4300" w:rsidRDefault="00DC43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single" w:sz="12" w:space="0" w:color="7F7F7F"/>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E04DA" w14:paraId="32E3A68B" w14:textId="77777777">
      <w:trPr>
        <w:trHeight w:val="907"/>
      </w:trPr>
      <w:tc>
        <w:tcPr>
          <w:tcW w:w="5395" w:type="dxa"/>
          <w:tcMar>
            <w:left w:w="0" w:type="dxa"/>
            <w:right w:w="0" w:type="dxa"/>
          </w:tcMar>
          <w:vAlign w:val="bottom"/>
        </w:tcPr>
        <w:p w14:paraId="3F83D4FA" w14:textId="77777777" w:rsidR="00AE04DA" w:rsidRPr="00C936CC" w:rsidRDefault="00AE04DA" w:rsidP="00AE04DA">
          <w:pPr>
            <w:pStyle w:val="Header"/>
            <w:spacing w:line="168" w:lineRule="auto"/>
            <w:rPr>
              <w:rFonts w:ascii="ShellLight" w:hAnsi="ShellLight"/>
              <w:spacing w:val="-10"/>
              <w:sz w:val="36"/>
              <w:szCs w:val="36"/>
            </w:rPr>
          </w:pPr>
          <w:r w:rsidRPr="00C936CC">
            <w:rPr>
              <w:rFonts w:ascii="ShellBook" w:hAnsi="ShellBook"/>
              <w:color w:val="7F7F7F"/>
              <w:spacing w:val="-10"/>
              <w:sz w:val="36"/>
              <w:szCs w:val="36"/>
            </w:rPr>
            <w:t xml:space="preserve">CALL TO </w:t>
          </w:r>
          <w:r w:rsidRPr="00C936CC">
            <w:rPr>
              <w:rFonts w:ascii="ShellBold" w:hAnsi="ShellBold"/>
              <w:color w:val="7F7F7F"/>
              <w:spacing w:val="-10"/>
              <w:sz w:val="36"/>
              <w:szCs w:val="36"/>
            </w:rPr>
            <w:t>ACTION</w:t>
          </w:r>
        </w:p>
        <w:p w14:paraId="3F8E4599" w14:textId="77777777" w:rsidR="00AE04DA" w:rsidRPr="00C936CC" w:rsidRDefault="00AE04DA" w:rsidP="00AE04DA">
          <w:pPr>
            <w:pStyle w:val="Header"/>
            <w:spacing w:after="120" w:line="168" w:lineRule="auto"/>
            <w:rPr>
              <w:rFonts w:ascii="ShellLight" w:hAnsi="ShellLight"/>
              <w:color w:val="FBCE07"/>
              <w:sz w:val="36"/>
              <w:szCs w:val="36"/>
            </w:rPr>
          </w:pPr>
          <w:r w:rsidRPr="00C936CC">
            <w:rPr>
              <w:rFonts w:ascii="ShellBold" w:hAnsi="ShellBold"/>
              <w:color w:val="FBCE07"/>
              <w:spacing w:val="-10"/>
              <w:sz w:val="30"/>
              <w:szCs w:val="30"/>
            </w:rPr>
            <w:t>NEWSLETTER</w:t>
          </w:r>
        </w:p>
      </w:tc>
      <w:tc>
        <w:tcPr>
          <w:tcW w:w="5395" w:type="dxa"/>
          <w:tcMar>
            <w:left w:w="0" w:type="dxa"/>
            <w:right w:w="0" w:type="dxa"/>
          </w:tcMar>
          <w:vAlign w:val="bottom"/>
        </w:tcPr>
        <w:p w14:paraId="5010E30F" w14:textId="734536EF" w:rsidR="00676BA8" w:rsidRPr="00676BA8" w:rsidRDefault="006A4160" w:rsidP="00676BA8">
          <w:pPr>
            <w:pStyle w:val="Header"/>
            <w:spacing w:after="120"/>
            <w:jc w:val="right"/>
            <w:rPr>
              <w:rFonts w:ascii="ShellBold" w:hAnsi="ShellBold"/>
              <w:color w:val="7F7F7F"/>
            </w:rPr>
          </w:pPr>
          <w:r>
            <w:rPr>
              <w:rFonts w:ascii="ShellBold" w:hAnsi="ShellBold"/>
              <w:color w:val="7F7F7F"/>
            </w:rPr>
            <w:t>Ju</w:t>
          </w:r>
          <w:r w:rsidR="004261B9">
            <w:rPr>
              <w:rFonts w:ascii="ShellBold" w:hAnsi="ShellBold"/>
              <w:color w:val="7F7F7F"/>
            </w:rPr>
            <w:t>ly</w:t>
          </w:r>
          <w:r w:rsidR="00C073E8">
            <w:rPr>
              <w:rFonts w:ascii="ShellBold" w:hAnsi="ShellBold"/>
              <w:color w:val="7F7F7F"/>
            </w:rPr>
            <w:t xml:space="preserve"> </w:t>
          </w:r>
          <w:r w:rsidR="001B4585">
            <w:rPr>
              <w:rFonts w:ascii="ShellBold" w:hAnsi="ShellBold"/>
              <w:color w:val="7F7F7F"/>
            </w:rPr>
            <w:t>2025</w:t>
          </w:r>
        </w:p>
      </w:tc>
    </w:tr>
  </w:tbl>
  <w:p w14:paraId="2085EE53" w14:textId="77777777" w:rsidR="00AE04DA" w:rsidRPr="00AE04DA" w:rsidRDefault="00AE04DA" w:rsidP="00AE0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6BCC027AF4D7470DAE31FF0EB368D76F"/>
      </w:placeholder>
      <w:temporary/>
      <w:showingPlcHdr/>
      <w15:appearance w15:val="hidden"/>
    </w:sdtPr>
    <w:sdtContent>
      <w:p w14:paraId="733151E0" w14:textId="77777777" w:rsidR="00FE4E3A" w:rsidRDefault="00FE4E3A">
        <w:pPr>
          <w:pStyle w:val="Header"/>
        </w:pPr>
        <w:r>
          <w:t>[Type here]</w:t>
        </w:r>
      </w:p>
    </w:sdtContent>
  </w:sdt>
  <w:p w14:paraId="022EBF14" w14:textId="5D2F1B25" w:rsidR="00AE04DA" w:rsidRPr="00AE04DA" w:rsidRDefault="00AE04DA" w:rsidP="00AE04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10BAF"/>
    <w:multiLevelType w:val="hybridMultilevel"/>
    <w:tmpl w:val="86FC0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31E64"/>
    <w:multiLevelType w:val="hybridMultilevel"/>
    <w:tmpl w:val="4C109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0EE7E04"/>
    <w:multiLevelType w:val="hybridMultilevel"/>
    <w:tmpl w:val="69E03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46316C"/>
    <w:multiLevelType w:val="hybridMultilevel"/>
    <w:tmpl w:val="8390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37B6C"/>
    <w:multiLevelType w:val="hybridMultilevel"/>
    <w:tmpl w:val="9FCE4F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6BE0323"/>
    <w:multiLevelType w:val="hybridMultilevel"/>
    <w:tmpl w:val="6EB0DDD0"/>
    <w:lvl w:ilvl="0" w:tplc="B7689EF8">
      <w:numFmt w:val="bullet"/>
      <w:lvlText w:val=""/>
      <w:lvlJc w:val="left"/>
      <w:pPr>
        <w:ind w:left="720" w:hanging="360"/>
      </w:pPr>
      <w:rPr>
        <w:rFonts w:ascii="Symbol" w:eastAsia="Aptos"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7813BAC"/>
    <w:multiLevelType w:val="hybridMultilevel"/>
    <w:tmpl w:val="DFC4E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C22388"/>
    <w:multiLevelType w:val="hybridMultilevel"/>
    <w:tmpl w:val="8FE8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380652"/>
    <w:multiLevelType w:val="hybridMultilevel"/>
    <w:tmpl w:val="32A6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1378BB"/>
    <w:multiLevelType w:val="hybridMultilevel"/>
    <w:tmpl w:val="EC181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4E7D4A06"/>
    <w:multiLevelType w:val="hybridMultilevel"/>
    <w:tmpl w:val="3686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F66F5E"/>
    <w:multiLevelType w:val="hybridMultilevel"/>
    <w:tmpl w:val="7B38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3A147A"/>
    <w:multiLevelType w:val="hybridMultilevel"/>
    <w:tmpl w:val="5E2E8E14"/>
    <w:lvl w:ilvl="0" w:tplc="FCA2701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4F7E56"/>
    <w:multiLevelType w:val="hybridMultilevel"/>
    <w:tmpl w:val="FB822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990111B"/>
    <w:multiLevelType w:val="hybridMultilevel"/>
    <w:tmpl w:val="E0C6BA7E"/>
    <w:lvl w:ilvl="0" w:tplc="5696508C">
      <w:start w:val="1"/>
      <w:numFmt w:val="bullet"/>
      <w:pStyle w:val="Bullets"/>
      <w:lvlText w:val="&lt;"/>
      <w:lvlJc w:val="left"/>
      <w:pPr>
        <w:ind w:left="720" w:hanging="360"/>
      </w:pPr>
      <w:rPr>
        <w:rFonts w:ascii="Webdings" w:hAnsi="Webdings" w:hint="default"/>
        <w:color w:val="DD1D21"/>
        <w:sz w:val="16"/>
      </w:rPr>
    </w:lvl>
    <w:lvl w:ilvl="1" w:tplc="8CBC8B6A" w:tentative="1">
      <w:start w:val="1"/>
      <w:numFmt w:val="bullet"/>
      <w:lvlText w:val="o"/>
      <w:lvlJc w:val="left"/>
      <w:pPr>
        <w:ind w:left="1440" w:hanging="360"/>
      </w:pPr>
      <w:rPr>
        <w:rFonts w:ascii="Courier New" w:hAnsi="Courier New" w:hint="default"/>
      </w:rPr>
    </w:lvl>
    <w:lvl w:ilvl="2" w:tplc="F3CC5FEE" w:tentative="1">
      <w:start w:val="1"/>
      <w:numFmt w:val="bullet"/>
      <w:lvlText w:val=""/>
      <w:lvlJc w:val="left"/>
      <w:pPr>
        <w:ind w:left="2160" w:hanging="360"/>
      </w:pPr>
      <w:rPr>
        <w:rFonts w:ascii="Wingdings" w:hAnsi="Wingdings" w:hint="default"/>
      </w:rPr>
    </w:lvl>
    <w:lvl w:ilvl="3" w:tplc="8DEE5710" w:tentative="1">
      <w:start w:val="1"/>
      <w:numFmt w:val="bullet"/>
      <w:lvlText w:val=""/>
      <w:lvlJc w:val="left"/>
      <w:pPr>
        <w:ind w:left="2880" w:hanging="360"/>
      </w:pPr>
      <w:rPr>
        <w:rFonts w:ascii="Symbol" w:hAnsi="Symbol" w:hint="default"/>
      </w:rPr>
    </w:lvl>
    <w:lvl w:ilvl="4" w:tplc="8FA665F8" w:tentative="1">
      <w:start w:val="1"/>
      <w:numFmt w:val="bullet"/>
      <w:lvlText w:val="o"/>
      <w:lvlJc w:val="left"/>
      <w:pPr>
        <w:ind w:left="3600" w:hanging="360"/>
      </w:pPr>
      <w:rPr>
        <w:rFonts w:ascii="Courier New" w:hAnsi="Courier New" w:hint="default"/>
      </w:rPr>
    </w:lvl>
    <w:lvl w:ilvl="5" w:tplc="31DC2DB2" w:tentative="1">
      <w:start w:val="1"/>
      <w:numFmt w:val="bullet"/>
      <w:lvlText w:val=""/>
      <w:lvlJc w:val="left"/>
      <w:pPr>
        <w:ind w:left="4320" w:hanging="360"/>
      </w:pPr>
      <w:rPr>
        <w:rFonts w:ascii="Wingdings" w:hAnsi="Wingdings" w:hint="default"/>
      </w:rPr>
    </w:lvl>
    <w:lvl w:ilvl="6" w:tplc="68C25728" w:tentative="1">
      <w:start w:val="1"/>
      <w:numFmt w:val="bullet"/>
      <w:lvlText w:val=""/>
      <w:lvlJc w:val="left"/>
      <w:pPr>
        <w:ind w:left="5040" w:hanging="360"/>
      </w:pPr>
      <w:rPr>
        <w:rFonts w:ascii="Symbol" w:hAnsi="Symbol" w:hint="default"/>
      </w:rPr>
    </w:lvl>
    <w:lvl w:ilvl="7" w:tplc="30EAE990" w:tentative="1">
      <w:start w:val="1"/>
      <w:numFmt w:val="bullet"/>
      <w:lvlText w:val="o"/>
      <w:lvlJc w:val="left"/>
      <w:pPr>
        <w:ind w:left="5760" w:hanging="360"/>
      </w:pPr>
      <w:rPr>
        <w:rFonts w:ascii="Courier New" w:hAnsi="Courier New" w:hint="default"/>
      </w:rPr>
    </w:lvl>
    <w:lvl w:ilvl="8" w:tplc="D9983B88" w:tentative="1">
      <w:start w:val="1"/>
      <w:numFmt w:val="bullet"/>
      <w:lvlText w:val=""/>
      <w:lvlJc w:val="left"/>
      <w:pPr>
        <w:ind w:left="6480" w:hanging="360"/>
      </w:pPr>
      <w:rPr>
        <w:rFonts w:ascii="Wingdings" w:hAnsi="Wingdings" w:hint="default"/>
      </w:rPr>
    </w:lvl>
  </w:abstractNum>
  <w:abstractNum w:abstractNumId="15" w15:restartNumberingAfterBreak="0">
    <w:nsid w:val="799E643D"/>
    <w:multiLevelType w:val="hybridMultilevel"/>
    <w:tmpl w:val="7042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190147"/>
    <w:multiLevelType w:val="hybridMultilevel"/>
    <w:tmpl w:val="AA528716"/>
    <w:lvl w:ilvl="0" w:tplc="0F5800A2">
      <w:numFmt w:val="bullet"/>
      <w:lvlText w:val="•"/>
      <w:lvlJc w:val="left"/>
      <w:pPr>
        <w:ind w:left="720" w:hanging="360"/>
      </w:pPr>
      <w:rPr>
        <w:rFonts w:ascii="Calibri" w:eastAsia="Aptos"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03025375">
    <w:abstractNumId w:val="14"/>
  </w:num>
  <w:num w:numId="2" w16cid:durableId="273828634">
    <w:abstractNumId w:val="11"/>
  </w:num>
  <w:num w:numId="3" w16cid:durableId="45767056">
    <w:abstractNumId w:val="7"/>
  </w:num>
  <w:num w:numId="4" w16cid:durableId="12269988">
    <w:abstractNumId w:val="0"/>
  </w:num>
  <w:num w:numId="5" w16cid:durableId="275260870">
    <w:abstractNumId w:val="13"/>
  </w:num>
  <w:num w:numId="6" w16cid:durableId="1283536797">
    <w:abstractNumId w:val="2"/>
  </w:num>
  <w:num w:numId="7" w16cid:durableId="342123759">
    <w:abstractNumId w:val="1"/>
  </w:num>
  <w:num w:numId="8" w16cid:durableId="915869397">
    <w:abstractNumId w:val="6"/>
  </w:num>
  <w:num w:numId="9" w16cid:durableId="502279407">
    <w:abstractNumId w:val="12"/>
  </w:num>
  <w:num w:numId="10" w16cid:durableId="349184180">
    <w:abstractNumId w:val="16"/>
  </w:num>
  <w:num w:numId="11" w16cid:durableId="303968943">
    <w:abstractNumId w:val="5"/>
  </w:num>
  <w:num w:numId="12" w16cid:durableId="77680709">
    <w:abstractNumId w:val="3"/>
  </w:num>
  <w:num w:numId="13" w16cid:durableId="1751191344">
    <w:abstractNumId w:val="10"/>
  </w:num>
  <w:num w:numId="14" w16cid:durableId="1870072231">
    <w:abstractNumId w:val="9"/>
  </w:num>
  <w:num w:numId="15" w16cid:durableId="913708994">
    <w:abstractNumId w:val="4"/>
  </w:num>
  <w:num w:numId="16" w16cid:durableId="1592591351">
    <w:abstractNumId w:val="8"/>
  </w:num>
  <w:num w:numId="17" w16cid:durableId="115260074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8EC"/>
    <w:rsid w:val="00001420"/>
    <w:rsid w:val="00002060"/>
    <w:rsid w:val="000023FA"/>
    <w:rsid w:val="000026FB"/>
    <w:rsid w:val="00002737"/>
    <w:rsid w:val="00003890"/>
    <w:rsid w:val="00004124"/>
    <w:rsid w:val="000043DE"/>
    <w:rsid w:val="000061E9"/>
    <w:rsid w:val="00006203"/>
    <w:rsid w:val="00006743"/>
    <w:rsid w:val="00006B34"/>
    <w:rsid w:val="00007019"/>
    <w:rsid w:val="000109FB"/>
    <w:rsid w:val="00010ECD"/>
    <w:rsid w:val="00011709"/>
    <w:rsid w:val="00012400"/>
    <w:rsid w:val="000124CA"/>
    <w:rsid w:val="00012B10"/>
    <w:rsid w:val="00013D44"/>
    <w:rsid w:val="0001475A"/>
    <w:rsid w:val="00014838"/>
    <w:rsid w:val="00014CD8"/>
    <w:rsid w:val="00014D56"/>
    <w:rsid w:val="00015A4C"/>
    <w:rsid w:val="00015CF2"/>
    <w:rsid w:val="00016305"/>
    <w:rsid w:val="000166D3"/>
    <w:rsid w:val="000171A8"/>
    <w:rsid w:val="00017771"/>
    <w:rsid w:val="000177FA"/>
    <w:rsid w:val="00020229"/>
    <w:rsid w:val="0002030A"/>
    <w:rsid w:val="00020829"/>
    <w:rsid w:val="00020A4B"/>
    <w:rsid w:val="000217D7"/>
    <w:rsid w:val="00021D1E"/>
    <w:rsid w:val="00021DA5"/>
    <w:rsid w:val="00021F39"/>
    <w:rsid w:val="000225D4"/>
    <w:rsid w:val="000231FF"/>
    <w:rsid w:val="00023BCB"/>
    <w:rsid w:val="00024071"/>
    <w:rsid w:val="00025214"/>
    <w:rsid w:val="00025794"/>
    <w:rsid w:val="0002619D"/>
    <w:rsid w:val="000305B4"/>
    <w:rsid w:val="00030D45"/>
    <w:rsid w:val="00030F78"/>
    <w:rsid w:val="000311AA"/>
    <w:rsid w:val="000311DF"/>
    <w:rsid w:val="00032D7E"/>
    <w:rsid w:val="00032E68"/>
    <w:rsid w:val="0003380F"/>
    <w:rsid w:val="0003384F"/>
    <w:rsid w:val="00033B8A"/>
    <w:rsid w:val="00033DBD"/>
    <w:rsid w:val="000348A3"/>
    <w:rsid w:val="00034C56"/>
    <w:rsid w:val="000355C2"/>
    <w:rsid w:val="0003651C"/>
    <w:rsid w:val="00036A4D"/>
    <w:rsid w:val="00037CAD"/>
    <w:rsid w:val="00040323"/>
    <w:rsid w:val="000417F3"/>
    <w:rsid w:val="00042BC1"/>
    <w:rsid w:val="00042FC7"/>
    <w:rsid w:val="000436D6"/>
    <w:rsid w:val="00044FAC"/>
    <w:rsid w:val="0004545E"/>
    <w:rsid w:val="00045B27"/>
    <w:rsid w:val="00046DFC"/>
    <w:rsid w:val="00047721"/>
    <w:rsid w:val="00047A43"/>
    <w:rsid w:val="0005024A"/>
    <w:rsid w:val="00050352"/>
    <w:rsid w:val="0005115E"/>
    <w:rsid w:val="0005205F"/>
    <w:rsid w:val="00052980"/>
    <w:rsid w:val="00052C38"/>
    <w:rsid w:val="00052CB9"/>
    <w:rsid w:val="0005304A"/>
    <w:rsid w:val="00054764"/>
    <w:rsid w:val="00054B51"/>
    <w:rsid w:val="00056CB0"/>
    <w:rsid w:val="000579BA"/>
    <w:rsid w:val="00060636"/>
    <w:rsid w:val="000607BB"/>
    <w:rsid w:val="000608B5"/>
    <w:rsid w:val="0006090A"/>
    <w:rsid w:val="00060EB5"/>
    <w:rsid w:val="00061AAE"/>
    <w:rsid w:val="00061B3A"/>
    <w:rsid w:val="00061C26"/>
    <w:rsid w:val="00061F46"/>
    <w:rsid w:val="00062585"/>
    <w:rsid w:val="000632FD"/>
    <w:rsid w:val="0006384F"/>
    <w:rsid w:val="00063F8C"/>
    <w:rsid w:val="000650A1"/>
    <w:rsid w:val="00065890"/>
    <w:rsid w:val="00065CA3"/>
    <w:rsid w:val="00066834"/>
    <w:rsid w:val="0006720C"/>
    <w:rsid w:val="00072D69"/>
    <w:rsid w:val="00072F7D"/>
    <w:rsid w:val="000733A7"/>
    <w:rsid w:val="0007341C"/>
    <w:rsid w:val="00074C20"/>
    <w:rsid w:val="0007567A"/>
    <w:rsid w:val="000763ED"/>
    <w:rsid w:val="00076D03"/>
    <w:rsid w:val="0007708F"/>
    <w:rsid w:val="00077A8D"/>
    <w:rsid w:val="00077D78"/>
    <w:rsid w:val="000801A7"/>
    <w:rsid w:val="00080524"/>
    <w:rsid w:val="00080B79"/>
    <w:rsid w:val="00080D13"/>
    <w:rsid w:val="00081B7A"/>
    <w:rsid w:val="00082BB7"/>
    <w:rsid w:val="00082E86"/>
    <w:rsid w:val="00083B47"/>
    <w:rsid w:val="00083CAB"/>
    <w:rsid w:val="00084198"/>
    <w:rsid w:val="0008433B"/>
    <w:rsid w:val="00084571"/>
    <w:rsid w:val="00084AD9"/>
    <w:rsid w:val="0008573E"/>
    <w:rsid w:val="0008576E"/>
    <w:rsid w:val="000857C0"/>
    <w:rsid w:val="00085E54"/>
    <w:rsid w:val="00085E5E"/>
    <w:rsid w:val="00086D4C"/>
    <w:rsid w:val="000908C4"/>
    <w:rsid w:val="00090F89"/>
    <w:rsid w:val="00092600"/>
    <w:rsid w:val="00092B78"/>
    <w:rsid w:val="00093018"/>
    <w:rsid w:val="000933DC"/>
    <w:rsid w:val="00093DED"/>
    <w:rsid w:val="000940D7"/>
    <w:rsid w:val="00095F13"/>
    <w:rsid w:val="00096C66"/>
    <w:rsid w:val="000A0989"/>
    <w:rsid w:val="000A0C83"/>
    <w:rsid w:val="000A0E34"/>
    <w:rsid w:val="000A2443"/>
    <w:rsid w:val="000A24D6"/>
    <w:rsid w:val="000A26E2"/>
    <w:rsid w:val="000A2B24"/>
    <w:rsid w:val="000A35CE"/>
    <w:rsid w:val="000A37EE"/>
    <w:rsid w:val="000A3B66"/>
    <w:rsid w:val="000A5898"/>
    <w:rsid w:val="000A5FC8"/>
    <w:rsid w:val="000A6D8E"/>
    <w:rsid w:val="000A7C2E"/>
    <w:rsid w:val="000B0ACE"/>
    <w:rsid w:val="000B1564"/>
    <w:rsid w:val="000B2025"/>
    <w:rsid w:val="000B230E"/>
    <w:rsid w:val="000B31CA"/>
    <w:rsid w:val="000B3A3F"/>
    <w:rsid w:val="000B3EDA"/>
    <w:rsid w:val="000B5ED0"/>
    <w:rsid w:val="000B63C0"/>
    <w:rsid w:val="000C0932"/>
    <w:rsid w:val="000C0C17"/>
    <w:rsid w:val="000C0FE2"/>
    <w:rsid w:val="000C1D92"/>
    <w:rsid w:val="000C28F1"/>
    <w:rsid w:val="000C3B5D"/>
    <w:rsid w:val="000C481A"/>
    <w:rsid w:val="000C4DB4"/>
    <w:rsid w:val="000C610D"/>
    <w:rsid w:val="000C651F"/>
    <w:rsid w:val="000C6706"/>
    <w:rsid w:val="000C7205"/>
    <w:rsid w:val="000C79B1"/>
    <w:rsid w:val="000D2AEF"/>
    <w:rsid w:val="000D30F6"/>
    <w:rsid w:val="000D3604"/>
    <w:rsid w:val="000D3920"/>
    <w:rsid w:val="000D46A0"/>
    <w:rsid w:val="000D4AD8"/>
    <w:rsid w:val="000D4CD6"/>
    <w:rsid w:val="000D53A6"/>
    <w:rsid w:val="000D56D4"/>
    <w:rsid w:val="000D5FCE"/>
    <w:rsid w:val="000D66CD"/>
    <w:rsid w:val="000D6DD0"/>
    <w:rsid w:val="000D6EDF"/>
    <w:rsid w:val="000D701A"/>
    <w:rsid w:val="000D73AC"/>
    <w:rsid w:val="000D7B63"/>
    <w:rsid w:val="000E08EA"/>
    <w:rsid w:val="000E0F5F"/>
    <w:rsid w:val="000E18E6"/>
    <w:rsid w:val="000E1B4B"/>
    <w:rsid w:val="000E1F47"/>
    <w:rsid w:val="000E2240"/>
    <w:rsid w:val="000E2552"/>
    <w:rsid w:val="000E2FDF"/>
    <w:rsid w:val="000E35EC"/>
    <w:rsid w:val="000E3F92"/>
    <w:rsid w:val="000E4313"/>
    <w:rsid w:val="000E454B"/>
    <w:rsid w:val="000E4AE6"/>
    <w:rsid w:val="000E4F1A"/>
    <w:rsid w:val="000E50AA"/>
    <w:rsid w:val="000E6008"/>
    <w:rsid w:val="000E6289"/>
    <w:rsid w:val="000E64CA"/>
    <w:rsid w:val="000E6851"/>
    <w:rsid w:val="000E6EDC"/>
    <w:rsid w:val="000E7605"/>
    <w:rsid w:val="000F073E"/>
    <w:rsid w:val="000F0BA9"/>
    <w:rsid w:val="000F1020"/>
    <w:rsid w:val="000F207A"/>
    <w:rsid w:val="000F2FA2"/>
    <w:rsid w:val="000F4016"/>
    <w:rsid w:val="000F46E6"/>
    <w:rsid w:val="000F49AE"/>
    <w:rsid w:val="000F4E7B"/>
    <w:rsid w:val="000F5001"/>
    <w:rsid w:val="000F5205"/>
    <w:rsid w:val="000F55BE"/>
    <w:rsid w:val="000F5BE2"/>
    <w:rsid w:val="000F5C27"/>
    <w:rsid w:val="000F6E13"/>
    <w:rsid w:val="000F7AA3"/>
    <w:rsid w:val="000F7B68"/>
    <w:rsid w:val="000F7D5A"/>
    <w:rsid w:val="0010081C"/>
    <w:rsid w:val="0010082A"/>
    <w:rsid w:val="001019B2"/>
    <w:rsid w:val="00103032"/>
    <w:rsid w:val="00103075"/>
    <w:rsid w:val="00104F22"/>
    <w:rsid w:val="0010525D"/>
    <w:rsid w:val="001059F3"/>
    <w:rsid w:val="001067A6"/>
    <w:rsid w:val="00106B6A"/>
    <w:rsid w:val="0010729D"/>
    <w:rsid w:val="0011001F"/>
    <w:rsid w:val="001107E9"/>
    <w:rsid w:val="001109EA"/>
    <w:rsid w:val="00110CA6"/>
    <w:rsid w:val="00113E3E"/>
    <w:rsid w:val="0011572E"/>
    <w:rsid w:val="001158E6"/>
    <w:rsid w:val="00116420"/>
    <w:rsid w:val="00116EC3"/>
    <w:rsid w:val="0012014C"/>
    <w:rsid w:val="0012027C"/>
    <w:rsid w:val="00121338"/>
    <w:rsid w:val="00121B41"/>
    <w:rsid w:val="00121D47"/>
    <w:rsid w:val="00121F9E"/>
    <w:rsid w:val="001247C2"/>
    <w:rsid w:val="00124855"/>
    <w:rsid w:val="0012493A"/>
    <w:rsid w:val="001249A1"/>
    <w:rsid w:val="001254D1"/>
    <w:rsid w:val="00125DEE"/>
    <w:rsid w:val="001263AF"/>
    <w:rsid w:val="001268CB"/>
    <w:rsid w:val="00127DD5"/>
    <w:rsid w:val="00130614"/>
    <w:rsid w:val="00131882"/>
    <w:rsid w:val="00132283"/>
    <w:rsid w:val="00132496"/>
    <w:rsid w:val="00132F57"/>
    <w:rsid w:val="00134138"/>
    <w:rsid w:val="001345B0"/>
    <w:rsid w:val="00135065"/>
    <w:rsid w:val="001367A3"/>
    <w:rsid w:val="00136B1B"/>
    <w:rsid w:val="001375A1"/>
    <w:rsid w:val="001377BE"/>
    <w:rsid w:val="00137F95"/>
    <w:rsid w:val="00140381"/>
    <w:rsid w:val="001415DB"/>
    <w:rsid w:val="00141D74"/>
    <w:rsid w:val="0014227E"/>
    <w:rsid w:val="0014359F"/>
    <w:rsid w:val="0014399C"/>
    <w:rsid w:val="001453DA"/>
    <w:rsid w:val="00146EE2"/>
    <w:rsid w:val="00150A10"/>
    <w:rsid w:val="001513AE"/>
    <w:rsid w:val="00152A6B"/>
    <w:rsid w:val="001539A8"/>
    <w:rsid w:val="00153CE4"/>
    <w:rsid w:val="001550C2"/>
    <w:rsid w:val="00156EAF"/>
    <w:rsid w:val="00160F99"/>
    <w:rsid w:val="00161ADC"/>
    <w:rsid w:val="00161F37"/>
    <w:rsid w:val="001635B5"/>
    <w:rsid w:val="00163EA8"/>
    <w:rsid w:val="00164F9B"/>
    <w:rsid w:val="00166FDB"/>
    <w:rsid w:val="00167DC3"/>
    <w:rsid w:val="00170086"/>
    <w:rsid w:val="00170476"/>
    <w:rsid w:val="00170840"/>
    <w:rsid w:val="00172775"/>
    <w:rsid w:val="00172FA1"/>
    <w:rsid w:val="00173957"/>
    <w:rsid w:val="001746E8"/>
    <w:rsid w:val="0017489F"/>
    <w:rsid w:val="00174BD6"/>
    <w:rsid w:val="00174F10"/>
    <w:rsid w:val="00177203"/>
    <w:rsid w:val="001776BE"/>
    <w:rsid w:val="00177AE9"/>
    <w:rsid w:val="0018013F"/>
    <w:rsid w:val="001811BE"/>
    <w:rsid w:val="001816BF"/>
    <w:rsid w:val="00181A97"/>
    <w:rsid w:val="00181D48"/>
    <w:rsid w:val="00183978"/>
    <w:rsid w:val="00183AEF"/>
    <w:rsid w:val="0018481B"/>
    <w:rsid w:val="00184EA9"/>
    <w:rsid w:val="00186D99"/>
    <w:rsid w:val="00187D88"/>
    <w:rsid w:val="00190C25"/>
    <w:rsid w:val="00191C24"/>
    <w:rsid w:val="00191DB2"/>
    <w:rsid w:val="001929B2"/>
    <w:rsid w:val="00192D92"/>
    <w:rsid w:val="001932CB"/>
    <w:rsid w:val="0019386B"/>
    <w:rsid w:val="00195060"/>
    <w:rsid w:val="00195234"/>
    <w:rsid w:val="0019548F"/>
    <w:rsid w:val="001956FA"/>
    <w:rsid w:val="00197221"/>
    <w:rsid w:val="00197A66"/>
    <w:rsid w:val="001A0A32"/>
    <w:rsid w:val="001A103D"/>
    <w:rsid w:val="001A1699"/>
    <w:rsid w:val="001A224E"/>
    <w:rsid w:val="001A3061"/>
    <w:rsid w:val="001A35FA"/>
    <w:rsid w:val="001A371E"/>
    <w:rsid w:val="001A3A9A"/>
    <w:rsid w:val="001A44C5"/>
    <w:rsid w:val="001A4AA4"/>
    <w:rsid w:val="001A4D5A"/>
    <w:rsid w:val="001A649D"/>
    <w:rsid w:val="001A7061"/>
    <w:rsid w:val="001A70C2"/>
    <w:rsid w:val="001A711D"/>
    <w:rsid w:val="001A76FB"/>
    <w:rsid w:val="001A7D9A"/>
    <w:rsid w:val="001A7E78"/>
    <w:rsid w:val="001B0204"/>
    <w:rsid w:val="001B0223"/>
    <w:rsid w:val="001B0513"/>
    <w:rsid w:val="001B1427"/>
    <w:rsid w:val="001B1B3E"/>
    <w:rsid w:val="001B1CCA"/>
    <w:rsid w:val="001B25B0"/>
    <w:rsid w:val="001B28A2"/>
    <w:rsid w:val="001B299D"/>
    <w:rsid w:val="001B4585"/>
    <w:rsid w:val="001B47A1"/>
    <w:rsid w:val="001B5086"/>
    <w:rsid w:val="001B554A"/>
    <w:rsid w:val="001B5F01"/>
    <w:rsid w:val="001B660B"/>
    <w:rsid w:val="001B6658"/>
    <w:rsid w:val="001B6914"/>
    <w:rsid w:val="001B69B5"/>
    <w:rsid w:val="001B7617"/>
    <w:rsid w:val="001B7710"/>
    <w:rsid w:val="001B7980"/>
    <w:rsid w:val="001C00B0"/>
    <w:rsid w:val="001C0AC4"/>
    <w:rsid w:val="001C281E"/>
    <w:rsid w:val="001C2C33"/>
    <w:rsid w:val="001C2E85"/>
    <w:rsid w:val="001C59FD"/>
    <w:rsid w:val="001C7402"/>
    <w:rsid w:val="001C7CB2"/>
    <w:rsid w:val="001C7F70"/>
    <w:rsid w:val="001D0693"/>
    <w:rsid w:val="001D3939"/>
    <w:rsid w:val="001D3B00"/>
    <w:rsid w:val="001D410E"/>
    <w:rsid w:val="001D5662"/>
    <w:rsid w:val="001D574B"/>
    <w:rsid w:val="001D603C"/>
    <w:rsid w:val="001D7D7A"/>
    <w:rsid w:val="001E03FB"/>
    <w:rsid w:val="001E0D8B"/>
    <w:rsid w:val="001E108C"/>
    <w:rsid w:val="001E1D4C"/>
    <w:rsid w:val="001E206C"/>
    <w:rsid w:val="001E2F84"/>
    <w:rsid w:val="001E3B6A"/>
    <w:rsid w:val="001E4752"/>
    <w:rsid w:val="001E47BB"/>
    <w:rsid w:val="001E4A7A"/>
    <w:rsid w:val="001E4E1A"/>
    <w:rsid w:val="001E500E"/>
    <w:rsid w:val="001E518B"/>
    <w:rsid w:val="001E5732"/>
    <w:rsid w:val="001E63A6"/>
    <w:rsid w:val="001F1DE0"/>
    <w:rsid w:val="001F2607"/>
    <w:rsid w:val="001F2DB6"/>
    <w:rsid w:val="001F3229"/>
    <w:rsid w:val="001F36BB"/>
    <w:rsid w:val="001F4A29"/>
    <w:rsid w:val="001F530B"/>
    <w:rsid w:val="001F56FC"/>
    <w:rsid w:val="001F7A73"/>
    <w:rsid w:val="00200640"/>
    <w:rsid w:val="00200EA9"/>
    <w:rsid w:val="00202196"/>
    <w:rsid w:val="00202906"/>
    <w:rsid w:val="00203D00"/>
    <w:rsid w:val="00203E89"/>
    <w:rsid w:val="002042B8"/>
    <w:rsid w:val="0020505F"/>
    <w:rsid w:val="00205DF4"/>
    <w:rsid w:val="00206A8D"/>
    <w:rsid w:val="00206E81"/>
    <w:rsid w:val="0020701D"/>
    <w:rsid w:val="00212039"/>
    <w:rsid w:val="002121C9"/>
    <w:rsid w:val="002139E0"/>
    <w:rsid w:val="0021405E"/>
    <w:rsid w:val="002148EA"/>
    <w:rsid w:val="002164AA"/>
    <w:rsid w:val="00216598"/>
    <w:rsid w:val="00216E88"/>
    <w:rsid w:val="0022060A"/>
    <w:rsid w:val="002217C2"/>
    <w:rsid w:val="00221AF9"/>
    <w:rsid w:val="00221CE1"/>
    <w:rsid w:val="00223244"/>
    <w:rsid w:val="0022411A"/>
    <w:rsid w:val="002241D8"/>
    <w:rsid w:val="00225C9B"/>
    <w:rsid w:val="00226AB3"/>
    <w:rsid w:val="002273E4"/>
    <w:rsid w:val="00227B9F"/>
    <w:rsid w:val="00227CCC"/>
    <w:rsid w:val="00230596"/>
    <w:rsid w:val="00230690"/>
    <w:rsid w:val="002307D2"/>
    <w:rsid w:val="002315BD"/>
    <w:rsid w:val="00231664"/>
    <w:rsid w:val="00231DDF"/>
    <w:rsid w:val="0023210C"/>
    <w:rsid w:val="00232175"/>
    <w:rsid w:val="002334E8"/>
    <w:rsid w:val="002345F3"/>
    <w:rsid w:val="00234EC4"/>
    <w:rsid w:val="00235664"/>
    <w:rsid w:val="00235A05"/>
    <w:rsid w:val="002362B9"/>
    <w:rsid w:val="00236F87"/>
    <w:rsid w:val="00237B15"/>
    <w:rsid w:val="0024074A"/>
    <w:rsid w:val="00240A42"/>
    <w:rsid w:val="00240DE9"/>
    <w:rsid w:val="0024163E"/>
    <w:rsid w:val="002428EB"/>
    <w:rsid w:val="00242F5C"/>
    <w:rsid w:val="002430C4"/>
    <w:rsid w:val="002449CE"/>
    <w:rsid w:val="00245AAC"/>
    <w:rsid w:val="002460D7"/>
    <w:rsid w:val="00246A37"/>
    <w:rsid w:val="00247E5D"/>
    <w:rsid w:val="00251073"/>
    <w:rsid w:val="00251281"/>
    <w:rsid w:val="00251944"/>
    <w:rsid w:val="00251A48"/>
    <w:rsid w:val="00251B3C"/>
    <w:rsid w:val="00251EA7"/>
    <w:rsid w:val="002539F3"/>
    <w:rsid w:val="0025491B"/>
    <w:rsid w:val="00254E64"/>
    <w:rsid w:val="002550F3"/>
    <w:rsid w:val="00255AD9"/>
    <w:rsid w:val="00255F76"/>
    <w:rsid w:val="0025652F"/>
    <w:rsid w:val="00256B45"/>
    <w:rsid w:val="00256EAE"/>
    <w:rsid w:val="00257561"/>
    <w:rsid w:val="002575AC"/>
    <w:rsid w:val="00260F6B"/>
    <w:rsid w:val="00261630"/>
    <w:rsid w:val="00262D55"/>
    <w:rsid w:val="0026381C"/>
    <w:rsid w:val="002638AB"/>
    <w:rsid w:val="002647D5"/>
    <w:rsid w:val="00264FE7"/>
    <w:rsid w:val="00265E39"/>
    <w:rsid w:val="00266200"/>
    <w:rsid w:val="00266FB0"/>
    <w:rsid w:val="00267E2C"/>
    <w:rsid w:val="00267EE1"/>
    <w:rsid w:val="00270226"/>
    <w:rsid w:val="00270308"/>
    <w:rsid w:val="00270815"/>
    <w:rsid w:val="002708C0"/>
    <w:rsid w:val="00271501"/>
    <w:rsid w:val="00271B05"/>
    <w:rsid w:val="00271B11"/>
    <w:rsid w:val="002724A4"/>
    <w:rsid w:val="00272F56"/>
    <w:rsid w:val="0027320E"/>
    <w:rsid w:val="002737AB"/>
    <w:rsid w:val="00273B65"/>
    <w:rsid w:val="0027489E"/>
    <w:rsid w:val="0027545A"/>
    <w:rsid w:val="00275967"/>
    <w:rsid w:val="00276164"/>
    <w:rsid w:val="0027652B"/>
    <w:rsid w:val="00276960"/>
    <w:rsid w:val="00276C23"/>
    <w:rsid w:val="00276EBA"/>
    <w:rsid w:val="002804F3"/>
    <w:rsid w:val="002829A6"/>
    <w:rsid w:val="00284403"/>
    <w:rsid w:val="0028474D"/>
    <w:rsid w:val="0028485E"/>
    <w:rsid w:val="002851FF"/>
    <w:rsid w:val="0028580B"/>
    <w:rsid w:val="00290256"/>
    <w:rsid w:val="00291588"/>
    <w:rsid w:val="00292C6C"/>
    <w:rsid w:val="002930ED"/>
    <w:rsid w:val="0029347C"/>
    <w:rsid w:val="00293E90"/>
    <w:rsid w:val="00294814"/>
    <w:rsid w:val="002948AD"/>
    <w:rsid w:val="00294A9B"/>
    <w:rsid w:val="00295006"/>
    <w:rsid w:val="00297307"/>
    <w:rsid w:val="00297903"/>
    <w:rsid w:val="002A0815"/>
    <w:rsid w:val="002A1165"/>
    <w:rsid w:val="002A26CD"/>
    <w:rsid w:val="002A3390"/>
    <w:rsid w:val="002A3D6D"/>
    <w:rsid w:val="002A4673"/>
    <w:rsid w:val="002A4A4B"/>
    <w:rsid w:val="002A4CCD"/>
    <w:rsid w:val="002A5E68"/>
    <w:rsid w:val="002A5EEF"/>
    <w:rsid w:val="002A6A0C"/>
    <w:rsid w:val="002A70ED"/>
    <w:rsid w:val="002A7D91"/>
    <w:rsid w:val="002A7EE3"/>
    <w:rsid w:val="002B11AF"/>
    <w:rsid w:val="002B2102"/>
    <w:rsid w:val="002B4CC2"/>
    <w:rsid w:val="002B52DF"/>
    <w:rsid w:val="002B5B8B"/>
    <w:rsid w:val="002B5CCB"/>
    <w:rsid w:val="002B6349"/>
    <w:rsid w:val="002B6636"/>
    <w:rsid w:val="002B6C45"/>
    <w:rsid w:val="002B7C48"/>
    <w:rsid w:val="002C0FE6"/>
    <w:rsid w:val="002C132B"/>
    <w:rsid w:val="002C1489"/>
    <w:rsid w:val="002C229F"/>
    <w:rsid w:val="002C2CB5"/>
    <w:rsid w:val="002C2F6A"/>
    <w:rsid w:val="002C34B7"/>
    <w:rsid w:val="002C3648"/>
    <w:rsid w:val="002C36E1"/>
    <w:rsid w:val="002C376F"/>
    <w:rsid w:val="002C3FA2"/>
    <w:rsid w:val="002C5C71"/>
    <w:rsid w:val="002C627F"/>
    <w:rsid w:val="002C6993"/>
    <w:rsid w:val="002C6B6D"/>
    <w:rsid w:val="002C7C0E"/>
    <w:rsid w:val="002D06CE"/>
    <w:rsid w:val="002D10D1"/>
    <w:rsid w:val="002D3620"/>
    <w:rsid w:val="002D3B9F"/>
    <w:rsid w:val="002D432F"/>
    <w:rsid w:val="002D4F47"/>
    <w:rsid w:val="002D4FBF"/>
    <w:rsid w:val="002D55CE"/>
    <w:rsid w:val="002D5A43"/>
    <w:rsid w:val="002D65D6"/>
    <w:rsid w:val="002D68AD"/>
    <w:rsid w:val="002E0689"/>
    <w:rsid w:val="002E075C"/>
    <w:rsid w:val="002E0ABE"/>
    <w:rsid w:val="002E16DA"/>
    <w:rsid w:val="002E1D2C"/>
    <w:rsid w:val="002E1EC8"/>
    <w:rsid w:val="002E1EF0"/>
    <w:rsid w:val="002E24C6"/>
    <w:rsid w:val="002E25D9"/>
    <w:rsid w:val="002E28DA"/>
    <w:rsid w:val="002E3751"/>
    <w:rsid w:val="002E4234"/>
    <w:rsid w:val="002E4321"/>
    <w:rsid w:val="002E45BA"/>
    <w:rsid w:val="002E57D8"/>
    <w:rsid w:val="002E660C"/>
    <w:rsid w:val="002E66A3"/>
    <w:rsid w:val="002E6C7D"/>
    <w:rsid w:val="002E7577"/>
    <w:rsid w:val="002E7D7B"/>
    <w:rsid w:val="002F0307"/>
    <w:rsid w:val="002F1DD8"/>
    <w:rsid w:val="002F1DF8"/>
    <w:rsid w:val="002F267D"/>
    <w:rsid w:val="002F283C"/>
    <w:rsid w:val="002F2C0D"/>
    <w:rsid w:val="002F38E5"/>
    <w:rsid w:val="002F38F5"/>
    <w:rsid w:val="002F399C"/>
    <w:rsid w:val="002F43AF"/>
    <w:rsid w:val="002F4C10"/>
    <w:rsid w:val="002F6BFB"/>
    <w:rsid w:val="002F6C57"/>
    <w:rsid w:val="002F6F30"/>
    <w:rsid w:val="002F7394"/>
    <w:rsid w:val="00300876"/>
    <w:rsid w:val="00301017"/>
    <w:rsid w:val="003014A8"/>
    <w:rsid w:val="00301793"/>
    <w:rsid w:val="00302460"/>
    <w:rsid w:val="00303682"/>
    <w:rsid w:val="003045DA"/>
    <w:rsid w:val="0030464C"/>
    <w:rsid w:val="00304924"/>
    <w:rsid w:val="003051DE"/>
    <w:rsid w:val="003054ED"/>
    <w:rsid w:val="00305735"/>
    <w:rsid w:val="00305A9A"/>
    <w:rsid w:val="003063F9"/>
    <w:rsid w:val="003068CF"/>
    <w:rsid w:val="003072CB"/>
    <w:rsid w:val="00310528"/>
    <w:rsid w:val="0031081C"/>
    <w:rsid w:val="00311205"/>
    <w:rsid w:val="00311D19"/>
    <w:rsid w:val="00312215"/>
    <w:rsid w:val="0031293B"/>
    <w:rsid w:val="00313CCC"/>
    <w:rsid w:val="003144BD"/>
    <w:rsid w:val="00314DEF"/>
    <w:rsid w:val="00315A4E"/>
    <w:rsid w:val="00316224"/>
    <w:rsid w:val="003162D8"/>
    <w:rsid w:val="003165A9"/>
    <w:rsid w:val="0031735F"/>
    <w:rsid w:val="0031740C"/>
    <w:rsid w:val="0032021A"/>
    <w:rsid w:val="003204FA"/>
    <w:rsid w:val="003205B7"/>
    <w:rsid w:val="003211E4"/>
    <w:rsid w:val="00321D8B"/>
    <w:rsid w:val="00323841"/>
    <w:rsid w:val="003240DA"/>
    <w:rsid w:val="00325759"/>
    <w:rsid w:val="003260DD"/>
    <w:rsid w:val="00326322"/>
    <w:rsid w:val="003305FB"/>
    <w:rsid w:val="003311DA"/>
    <w:rsid w:val="0033177F"/>
    <w:rsid w:val="00333043"/>
    <w:rsid w:val="0033322B"/>
    <w:rsid w:val="003336A4"/>
    <w:rsid w:val="00333B44"/>
    <w:rsid w:val="00335E37"/>
    <w:rsid w:val="00337085"/>
    <w:rsid w:val="0034081E"/>
    <w:rsid w:val="003408B2"/>
    <w:rsid w:val="00341714"/>
    <w:rsid w:val="00342C6A"/>
    <w:rsid w:val="00342DB9"/>
    <w:rsid w:val="00343B79"/>
    <w:rsid w:val="0034408A"/>
    <w:rsid w:val="00345254"/>
    <w:rsid w:val="003456B9"/>
    <w:rsid w:val="003457F1"/>
    <w:rsid w:val="00346440"/>
    <w:rsid w:val="00347043"/>
    <w:rsid w:val="003471A3"/>
    <w:rsid w:val="003471FF"/>
    <w:rsid w:val="00347BFC"/>
    <w:rsid w:val="0035025E"/>
    <w:rsid w:val="00350F63"/>
    <w:rsid w:val="00351247"/>
    <w:rsid w:val="00351B35"/>
    <w:rsid w:val="00353A61"/>
    <w:rsid w:val="003541A3"/>
    <w:rsid w:val="0035556A"/>
    <w:rsid w:val="00360707"/>
    <w:rsid w:val="00360E34"/>
    <w:rsid w:val="0036164F"/>
    <w:rsid w:val="00361A66"/>
    <w:rsid w:val="00361D03"/>
    <w:rsid w:val="00361FAF"/>
    <w:rsid w:val="00361FB6"/>
    <w:rsid w:val="0036363C"/>
    <w:rsid w:val="00363BF0"/>
    <w:rsid w:val="00363D45"/>
    <w:rsid w:val="00363D75"/>
    <w:rsid w:val="00364275"/>
    <w:rsid w:val="003642EF"/>
    <w:rsid w:val="00365012"/>
    <w:rsid w:val="003659DC"/>
    <w:rsid w:val="003666BB"/>
    <w:rsid w:val="00366927"/>
    <w:rsid w:val="00366C6E"/>
    <w:rsid w:val="003676B4"/>
    <w:rsid w:val="00367DFF"/>
    <w:rsid w:val="0037040A"/>
    <w:rsid w:val="003707D5"/>
    <w:rsid w:val="00370BAD"/>
    <w:rsid w:val="00370F61"/>
    <w:rsid w:val="00371879"/>
    <w:rsid w:val="00372114"/>
    <w:rsid w:val="003725C0"/>
    <w:rsid w:val="00373241"/>
    <w:rsid w:val="0037331A"/>
    <w:rsid w:val="0037431F"/>
    <w:rsid w:val="003744D3"/>
    <w:rsid w:val="00374834"/>
    <w:rsid w:val="00375973"/>
    <w:rsid w:val="00375A91"/>
    <w:rsid w:val="0037605D"/>
    <w:rsid w:val="00376A63"/>
    <w:rsid w:val="00376CEA"/>
    <w:rsid w:val="00377270"/>
    <w:rsid w:val="00377855"/>
    <w:rsid w:val="00380BBB"/>
    <w:rsid w:val="00382023"/>
    <w:rsid w:val="003825CD"/>
    <w:rsid w:val="00382A83"/>
    <w:rsid w:val="0038352A"/>
    <w:rsid w:val="00383F52"/>
    <w:rsid w:val="0038476F"/>
    <w:rsid w:val="00384F5F"/>
    <w:rsid w:val="0038545A"/>
    <w:rsid w:val="00385504"/>
    <w:rsid w:val="0038587B"/>
    <w:rsid w:val="003867BA"/>
    <w:rsid w:val="00386AD7"/>
    <w:rsid w:val="00386C59"/>
    <w:rsid w:val="0038790C"/>
    <w:rsid w:val="00390BBE"/>
    <w:rsid w:val="00390FDD"/>
    <w:rsid w:val="00391D03"/>
    <w:rsid w:val="00392297"/>
    <w:rsid w:val="00392976"/>
    <w:rsid w:val="003937BC"/>
    <w:rsid w:val="003939BB"/>
    <w:rsid w:val="0039413A"/>
    <w:rsid w:val="00395616"/>
    <w:rsid w:val="00395851"/>
    <w:rsid w:val="00395E2D"/>
    <w:rsid w:val="00396FE2"/>
    <w:rsid w:val="00397195"/>
    <w:rsid w:val="0039762B"/>
    <w:rsid w:val="003A12FD"/>
    <w:rsid w:val="003A1519"/>
    <w:rsid w:val="003A17C4"/>
    <w:rsid w:val="003A1E9C"/>
    <w:rsid w:val="003A35B9"/>
    <w:rsid w:val="003A3E38"/>
    <w:rsid w:val="003A3F13"/>
    <w:rsid w:val="003A4272"/>
    <w:rsid w:val="003A56D3"/>
    <w:rsid w:val="003A67C5"/>
    <w:rsid w:val="003A70CE"/>
    <w:rsid w:val="003A7268"/>
    <w:rsid w:val="003B0076"/>
    <w:rsid w:val="003B0759"/>
    <w:rsid w:val="003B15C6"/>
    <w:rsid w:val="003B19FD"/>
    <w:rsid w:val="003B1D5B"/>
    <w:rsid w:val="003B2204"/>
    <w:rsid w:val="003B2709"/>
    <w:rsid w:val="003B2F52"/>
    <w:rsid w:val="003B31C8"/>
    <w:rsid w:val="003B5709"/>
    <w:rsid w:val="003B579F"/>
    <w:rsid w:val="003B61B4"/>
    <w:rsid w:val="003B752D"/>
    <w:rsid w:val="003C2353"/>
    <w:rsid w:val="003C2C9B"/>
    <w:rsid w:val="003C364C"/>
    <w:rsid w:val="003C43B4"/>
    <w:rsid w:val="003C49BE"/>
    <w:rsid w:val="003C5C8C"/>
    <w:rsid w:val="003D0944"/>
    <w:rsid w:val="003D0CC6"/>
    <w:rsid w:val="003D1499"/>
    <w:rsid w:val="003D1E7E"/>
    <w:rsid w:val="003D2717"/>
    <w:rsid w:val="003D2D32"/>
    <w:rsid w:val="003D34D8"/>
    <w:rsid w:val="003D4391"/>
    <w:rsid w:val="003D4BF7"/>
    <w:rsid w:val="003D5163"/>
    <w:rsid w:val="003D59DE"/>
    <w:rsid w:val="003D651F"/>
    <w:rsid w:val="003D6C89"/>
    <w:rsid w:val="003D6EE9"/>
    <w:rsid w:val="003D7072"/>
    <w:rsid w:val="003D793A"/>
    <w:rsid w:val="003D7AF8"/>
    <w:rsid w:val="003D7BB2"/>
    <w:rsid w:val="003E075B"/>
    <w:rsid w:val="003E0C6E"/>
    <w:rsid w:val="003E168C"/>
    <w:rsid w:val="003E1B5F"/>
    <w:rsid w:val="003E2563"/>
    <w:rsid w:val="003E2F85"/>
    <w:rsid w:val="003E38A6"/>
    <w:rsid w:val="003E3BF4"/>
    <w:rsid w:val="003E6495"/>
    <w:rsid w:val="003E6581"/>
    <w:rsid w:val="003E6D52"/>
    <w:rsid w:val="003E6E0A"/>
    <w:rsid w:val="003F2A78"/>
    <w:rsid w:val="003F2B9D"/>
    <w:rsid w:val="003F2EDB"/>
    <w:rsid w:val="003F3198"/>
    <w:rsid w:val="003F34BD"/>
    <w:rsid w:val="003F34F9"/>
    <w:rsid w:val="003F4225"/>
    <w:rsid w:val="003F471E"/>
    <w:rsid w:val="003F57A5"/>
    <w:rsid w:val="003F5B4E"/>
    <w:rsid w:val="003F60EC"/>
    <w:rsid w:val="003F62EE"/>
    <w:rsid w:val="003F64D9"/>
    <w:rsid w:val="003F7789"/>
    <w:rsid w:val="003F7FBE"/>
    <w:rsid w:val="00401CFA"/>
    <w:rsid w:val="00402CA7"/>
    <w:rsid w:val="00402D3F"/>
    <w:rsid w:val="00403DD9"/>
    <w:rsid w:val="00404358"/>
    <w:rsid w:val="00404430"/>
    <w:rsid w:val="00404786"/>
    <w:rsid w:val="00404A20"/>
    <w:rsid w:val="0040560F"/>
    <w:rsid w:val="00407667"/>
    <w:rsid w:val="00407687"/>
    <w:rsid w:val="00410194"/>
    <w:rsid w:val="00410362"/>
    <w:rsid w:val="004103D6"/>
    <w:rsid w:val="00411592"/>
    <w:rsid w:val="00411C76"/>
    <w:rsid w:val="00412D04"/>
    <w:rsid w:val="0041515F"/>
    <w:rsid w:val="00415B14"/>
    <w:rsid w:val="00415C83"/>
    <w:rsid w:val="00415D7B"/>
    <w:rsid w:val="0041638D"/>
    <w:rsid w:val="00416593"/>
    <w:rsid w:val="00416CB8"/>
    <w:rsid w:val="00416EC5"/>
    <w:rsid w:val="00417990"/>
    <w:rsid w:val="0042028F"/>
    <w:rsid w:val="00420F16"/>
    <w:rsid w:val="004213C4"/>
    <w:rsid w:val="004218C0"/>
    <w:rsid w:val="00421986"/>
    <w:rsid w:val="00422D94"/>
    <w:rsid w:val="00422F53"/>
    <w:rsid w:val="00424533"/>
    <w:rsid w:val="0042457C"/>
    <w:rsid w:val="00425FFA"/>
    <w:rsid w:val="004261B9"/>
    <w:rsid w:val="00426B3A"/>
    <w:rsid w:val="00427A69"/>
    <w:rsid w:val="00427BF9"/>
    <w:rsid w:val="00431E05"/>
    <w:rsid w:val="00432400"/>
    <w:rsid w:val="00432743"/>
    <w:rsid w:val="0043407D"/>
    <w:rsid w:val="00434113"/>
    <w:rsid w:val="00435D04"/>
    <w:rsid w:val="00437586"/>
    <w:rsid w:val="00442C93"/>
    <w:rsid w:val="00443A53"/>
    <w:rsid w:val="00443BC3"/>
    <w:rsid w:val="00443BE9"/>
    <w:rsid w:val="00444AF8"/>
    <w:rsid w:val="00444E5A"/>
    <w:rsid w:val="0044585B"/>
    <w:rsid w:val="00446623"/>
    <w:rsid w:val="0044668B"/>
    <w:rsid w:val="004502B6"/>
    <w:rsid w:val="00451F9A"/>
    <w:rsid w:val="00452418"/>
    <w:rsid w:val="00452710"/>
    <w:rsid w:val="0045324C"/>
    <w:rsid w:val="004535F7"/>
    <w:rsid w:val="00453FF1"/>
    <w:rsid w:val="0045458C"/>
    <w:rsid w:val="004545F7"/>
    <w:rsid w:val="004548FD"/>
    <w:rsid w:val="00454A7D"/>
    <w:rsid w:val="00455364"/>
    <w:rsid w:val="00456414"/>
    <w:rsid w:val="00456E6A"/>
    <w:rsid w:val="00456FE3"/>
    <w:rsid w:val="00457C50"/>
    <w:rsid w:val="00460C68"/>
    <w:rsid w:val="00461C54"/>
    <w:rsid w:val="00463A7A"/>
    <w:rsid w:val="00463D68"/>
    <w:rsid w:val="00464C1F"/>
    <w:rsid w:val="00465B00"/>
    <w:rsid w:val="00466256"/>
    <w:rsid w:val="0046673A"/>
    <w:rsid w:val="00466915"/>
    <w:rsid w:val="00466F35"/>
    <w:rsid w:val="0046784A"/>
    <w:rsid w:val="00467965"/>
    <w:rsid w:val="004715B4"/>
    <w:rsid w:val="004720CE"/>
    <w:rsid w:val="00472829"/>
    <w:rsid w:val="00473E6A"/>
    <w:rsid w:val="00473EE9"/>
    <w:rsid w:val="004746B3"/>
    <w:rsid w:val="004754CE"/>
    <w:rsid w:val="00476286"/>
    <w:rsid w:val="0047669C"/>
    <w:rsid w:val="004768B1"/>
    <w:rsid w:val="0047716C"/>
    <w:rsid w:val="00477CBA"/>
    <w:rsid w:val="00477F6E"/>
    <w:rsid w:val="00480BD0"/>
    <w:rsid w:val="004812BE"/>
    <w:rsid w:val="00481375"/>
    <w:rsid w:val="004824F6"/>
    <w:rsid w:val="00483BF2"/>
    <w:rsid w:val="00485A5A"/>
    <w:rsid w:val="00485CA2"/>
    <w:rsid w:val="0048661B"/>
    <w:rsid w:val="00486A65"/>
    <w:rsid w:val="00486DCE"/>
    <w:rsid w:val="0048704E"/>
    <w:rsid w:val="00487571"/>
    <w:rsid w:val="0049008F"/>
    <w:rsid w:val="00490A10"/>
    <w:rsid w:val="0049239A"/>
    <w:rsid w:val="0049242F"/>
    <w:rsid w:val="00493A82"/>
    <w:rsid w:val="00494041"/>
    <w:rsid w:val="0049470C"/>
    <w:rsid w:val="00495743"/>
    <w:rsid w:val="004A07A0"/>
    <w:rsid w:val="004A085E"/>
    <w:rsid w:val="004A0F50"/>
    <w:rsid w:val="004A18D6"/>
    <w:rsid w:val="004A1986"/>
    <w:rsid w:val="004A1DD4"/>
    <w:rsid w:val="004A27FC"/>
    <w:rsid w:val="004A2EA0"/>
    <w:rsid w:val="004A30F3"/>
    <w:rsid w:val="004A3BBB"/>
    <w:rsid w:val="004A3D3B"/>
    <w:rsid w:val="004A493D"/>
    <w:rsid w:val="004A4949"/>
    <w:rsid w:val="004A4DF9"/>
    <w:rsid w:val="004A75EB"/>
    <w:rsid w:val="004B0B92"/>
    <w:rsid w:val="004B17A6"/>
    <w:rsid w:val="004B23D6"/>
    <w:rsid w:val="004B30CE"/>
    <w:rsid w:val="004B319D"/>
    <w:rsid w:val="004B3B3A"/>
    <w:rsid w:val="004B3EFF"/>
    <w:rsid w:val="004B415B"/>
    <w:rsid w:val="004B45A6"/>
    <w:rsid w:val="004B5213"/>
    <w:rsid w:val="004B5291"/>
    <w:rsid w:val="004B5AEC"/>
    <w:rsid w:val="004B65C4"/>
    <w:rsid w:val="004B679F"/>
    <w:rsid w:val="004B71F7"/>
    <w:rsid w:val="004B7C3C"/>
    <w:rsid w:val="004B7D44"/>
    <w:rsid w:val="004B7FD1"/>
    <w:rsid w:val="004C05BC"/>
    <w:rsid w:val="004C0F8F"/>
    <w:rsid w:val="004C2458"/>
    <w:rsid w:val="004C27BB"/>
    <w:rsid w:val="004C28AF"/>
    <w:rsid w:val="004C2AD4"/>
    <w:rsid w:val="004C30B8"/>
    <w:rsid w:val="004C3245"/>
    <w:rsid w:val="004C5B47"/>
    <w:rsid w:val="004C5C26"/>
    <w:rsid w:val="004C5C5A"/>
    <w:rsid w:val="004C61CC"/>
    <w:rsid w:val="004D22C9"/>
    <w:rsid w:val="004D25AD"/>
    <w:rsid w:val="004D26BC"/>
    <w:rsid w:val="004D4794"/>
    <w:rsid w:val="004D48BE"/>
    <w:rsid w:val="004D4C31"/>
    <w:rsid w:val="004D4E0F"/>
    <w:rsid w:val="004D629D"/>
    <w:rsid w:val="004D79F7"/>
    <w:rsid w:val="004D7DC0"/>
    <w:rsid w:val="004E1FD1"/>
    <w:rsid w:val="004E2017"/>
    <w:rsid w:val="004E30BF"/>
    <w:rsid w:val="004E3A9C"/>
    <w:rsid w:val="004E3EB8"/>
    <w:rsid w:val="004E4828"/>
    <w:rsid w:val="004E4B66"/>
    <w:rsid w:val="004E4ED2"/>
    <w:rsid w:val="004E50AE"/>
    <w:rsid w:val="004E532D"/>
    <w:rsid w:val="004E5629"/>
    <w:rsid w:val="004E5D53"/>
    <w:rsid w:val="004E60E2"/>
    <w:rsid w:val="004E62E7"/>
    <w:rsid w:val="004E6645"/>
    <w:rsid w:val="004E6D64"/>
    <w:rsid w:val="004E7FBE"/>
    <w:rsid w:val="004F02BA"/>
    <w:rsid w:val="004F1633"/>
    <w:rsid w:val="004F246F"/>
    <w:rsid w:val="004F28CF"/>
    <w:rsid w:val="004F2938"/>
    <w:rsid w:val="004F3FE6"/>
    <w:rsid w:val="004F4CF3"/>
    <w:rsid w:val="004F4E97"/>
    <w:rsid w:val="004F5D23"/>
    <w:rsid w:val="004F632D"/>
    <w:rsid w:val="004F644D"/>
    <w:rsid w:val="004F6795"/>
    <w:rsid w:val="004F69D3"/>
    <w:rsid w:val="005001EE"/>
    <w:rsid w:val="0050087F"/>
    <w:rsid w:val="00501D6F"/>
    <w:rsid w:val="00502330"/>
    <w:rsid w:val="005033DD"/>
    <w:rsid w:val="005046C5"/>
    <w:rsid w:val="0050568B"/>
    <w:rsid w:val="00507F54"/>
    <w:rsid w:val="00510DB1"/>
    <w:rsid w:val="00511347"/>
    <w:rsid w:val="00511FB5"/>
    <w:rsid w:val="005124B2"/>
    <w:rsid w:val="0051389B"/>
    <w:rsid w:val="005138D1"/>
    <w:rsid w:val="00514943"/>
    <w:rsid w:val="00515805"/>
    <w:rsid w:val="005168C3"/>
    <w:rsid w:val="005169AE"/>
    <w:rsid w:val="005169B3"/>
    <w:rsid w:val="00521039"/>
    <w:rsid w:val="0052120B"/>
    <w:rsid w:val="005215E5"/>
    <w:rsid w:val="00521C62"/>
    <w:rsid w:val="00522966"/>
    <w:rsid w:val="00522DB9"/>
    <w:rsid w:val="005232B9"/>
    <w:rsid w:val="0052451A"/>
    <w:rsid w:val="00526D12"/>
    <w:rsid w:val="005276AC"/>
    <w:rsid w:val="0053089D"/>
    <w:rsid w:val="00530DFA"/>
    <w:rsid w:val="005324E1"/>
    <w:rsid w:val="0053362B"/>
    <w:rsid w:val="005345E6"/>
    <w:rsid w:val="005349A7"/>
    <w:rsid w:val="00535279"/>
    <w:rsid w:val="0053529E"/>
    <w:rsid w:val="00535391"/>
    <w:rsid w:val="00537919"/>
    <w:rsid w:val="005379B4"/>
    <w:rsid w:val="00540F70"/>
    <w:rsid w:val="005411AD"/>
    <w:rsid w:val="005422EF"/>
    <w:rsid w:val="00542313"/>
    <w:rsid w:val="005425EA"/>
    <w:rsid w:val="00543497"/>
    <w:rsid w:val="00543A08"/>
    <w:rsid w:val="005449C7"/>
    <w:rsid w:val="00544DDE"/>
    <w:rsid w:val="00545987"/>
    <w:rsid w:val="005461A4"/>
    <w:rsid w:val="00546286"/>
    <w:rsid w:val="005466E6"/>
    <w:rsid w:val="00546B87"/>
    <w:rsid w:val="00547AFE"/>
    <w:rsid w:val="00547F48"/>
    <w:rsid w:val="00551124"/>
    <w:rsid w:val="005519EA"/>
    <w:rsid w:val="00552205"/>
    <w:rsid w:val="00552B1F"/>
    <w:rsid w:val="00552B95"/>
    <w:rsid w:val="005539CC"/>
    <w:rsid w:val="00553CCE"/>
    <w:rsid w:val="00556047"/>
    <w:rsid w:val="005566F6"/>
    <w:rsid w:val="005574B5"/>
    <w:rsid w:val="00560531"/>
    <w:rsid w:val="0056270E"/>
    <w:rsid w:val="005627BD"/>
    <w:rsid w:val="00562AC2"/>
    <w:rsid w:val="0056355F"/>
    <w:rsid w:val="005635F7"/>
    <w:rsid w:val="0056488E"/>
    <w:rsid w:val="005649AF"/>
    <w:rsid w:val="00564BB8"/>
    <w:rsid w:val="0056543B"/>
    <w:rsid w:val="00565FC8"/>
    <w:rsid w:val="00565FF3"/>
    <w:rsid w:val="00566B3D"/>
    <w:rsid w:val="00570A89"/>
    <w:rsid w:val="005722D2"/>
    <w:rsid w:val="00573194"/>
    <w:rsid w:val="005733FA"/>
    <w:rsid w:val="00573D1C"/>
    <w:rsid w:val="00574235"/>
    <w:rsid w:val="00574D7B"/>
    <w:rsid w:val="0057635F"/>
    <w:rsid w:val="005800CC"/>
    <w:rsid w:val="00580A23"/>
    <w:rsid w:val="00580CEB"/>
    <w:rsid w:val="005814D6"/>
    <w:rsid w:val="0058199D"/>
    <w:rsid w:val="00581C2C"/>
    <w:rsid w:val="0058377B"/>
    <w:rsid w:val="0058395D"/>
    <w:rsid w:val="00583BC6"/>
    <w:rsid w:val="00584DEB"/>
    <w:rsid w:val="00584F89"/>
    <w:rsid w:val="00585BB3"/>
    <w:rsid w:val="00586175"/>
    <w:rsid w:val="00586207"/>
    <w:rsid w:val="00586EB5"/>
    <w:rsid w:val="00586ED5"/>
    <w:rsid w:val="005878F4"/>
    <w:rsid w:val="00587B6D"/>
    <w:rsid w:val="0059143A"/>
    <w:rsid w:val="00593A25"/>
    <w:rsid w:val="00595E8E"/>
    <w:rsid w:val="00596408"/>
    <w:rsid w:val="00596FDE"/>
    <w:rsid w:val="00597E36"/>
    <w:rsid w:val="005A0060"/>
    <w:rsid w:val="005A0214"/>
    <w:rsid w:val="005A04E5"/>
    <w:rsid w:val="005A270F"/>
    <w:rsid w:val="005A3792"/>
    <w:rsid w:val="005A3D12"/>
    <w:rsid w:val="005A4675"/>
    <w:rsid w:val="005A4F76"/>
    <w:rsid w:val="005A6C00"/>
    <w:rsid w:val="005B0556"/>
    <w:rsid w:val="005B05B5"/>
    <w:rsid w:val="005B1805"/>
    <w:rsid w:val="005B1B3B"/>
    <w:rsid w:val="005B2179"/>
    <w:rsid w:val="005B22CC"/>
    <w:rsid w:val="005B2359"/>
    <w:rsid w:val="005B32B8"/>
    <w:rsid w:val="005B346D"/>
    <w:rsid w:val="005B6337"/>
    <w:rsid w:val="005B677F"/>
    <w:rsid w:val="005B6E65"/>
    <w:rsid w:val="005B71D3"/>
    <w:rsid w:val="005C1256"/>
    <w:rsid w:val="005C1407"/>
    <w:rsid w:val="005C162B"/>
    <w:rsid w:val="005C2754"/>
    <w:rsid w:val="005C310D"/>
    <w:rsid w:val="005C482F"/>
    <w:rsid w:val="005C4EAD"/>
    <w:rsid w:val="005C50AC"/>
    <w:rsid w:val="005C56CD"/>
    <w:rsid w:val="005C6C4D"/>
    <w:rsid w:val="005D08F8"/>
    <w:rsid w:val="005D08FF"/>
    <w:rsid w:val="005D0CA9"/>
    <w:rsid w:val="005D2104"/>
    <w:rsid w:val="005D2A17"/>
    <w:rsid w:val="005D2E48"/>
    <w:rsid w:val="005D3524"/>
    <w:rsid w:val="005D385A"/>
    <w:rsid w:val="005D4818"/>
    <w:rsid w:val="005D5D34"/>
    <w:rsid w:val="005D5DE9"/>
    <w:rsid w:val="005D6427"/>
    <w:rsid w:val="005D65DB"/>
    <w:rsid w:val="005D6971"/>
    <w:rsid w:val="005E0399"/>
    <w:rsid w:val="005E03A9"/>
    <w:rsid w:val="005E1000"/>
    <w:rsid w:val="005E2279"/>
    <w:rsid w:val="005E2318"/>
    <w:rsid w:val="005E26BD"/>
    <w:rsid w:val="005E2878"/>
    <w:rsid w:val="005E2F25"/>
    <w:rsid w:val="005E2F4A"/>
    <w:rsid w:val="005E3711"/>
    <w:rsid w:val="005E454F"/>
    <w:rsid w:val="005E6205"/>
    <w:rsid w:val="005E6620"/>
    <w:rsid w:val="005E6BB9"/>
    <w:rsid w:val="005F1A11"/>
    <w:rsid w:val="005F2FBC"/>
    <w:rsid w:val="005F5694"/>
    <w:rsid w:val="005F5EE2"/>
    <w:rsid w:val="005F6F72"/>
    <w:rsid w:val="00601478"/>
    <w:rsid w:val="00601A3E"/>
    <w:rsid w:val="00604653"/>
    <w:rsid w:val="0060509F"/>
    <w:rsid w:val="0060582E"/>
    <w:rsid w:val="00606152"/>
    <w:rsid w:val="006077FE"/>
    <w:rsid w:val="00611A31"/>
    <w:rsid w:val="0061265B"/>
    <w:rsid w:val="00612688"/>
    <w:rsid w:val="006126FF"/>
    <w:rsid w:val="00612CF6"/>
    <w:rsid w:val="00613780"/>
    <w:rsid w:val="006147BB"/>
    <w:rsid w:val="006164BC"/>
    <w:rsid w:val="00616C92"/>
    <w:rsid w:val="00616EFC"/>
    <w:rsid w:val="006177B6"/>
    <w:rsid w:val="00617A33"/>
    <w:rsid w:val="00617DD7"/>
    <w:rsid w:val="006206E4"/>
    <w:rsid w:val="006210DA"/>
    <w:rsid w:val="006224B0"/>
    <w:rsid w:val="00622986"/>
    <w:rsid w:val="00622BCE"/>
    <w:rsid w:val="00622E0E"/>
    <w:rsid w:val="00624AFA"/>
    <w:rsid w:val="0062507E"/>
    <w:rsid w:val="00625C45"/>
    <w:rsid w:val="00626956"/>
    <w:rsid w:val="006274C0"/>
    <w:rsid w:val="00627A6D"/>
    <w:rsid w:val="00627C0E"/>
    <w:rsid w:val="00630196"/>
    <w:rsid w:val="00630327"/>
    <w:rsid w:val="00630DF5"/>
    <w:rsid w:val="0063114B"/>
    <w:rsid w:val="006319D7"/>
    <w:rsid w:val="00631D8A"/>
    <w:rsid w:val="006325DA"/>
    <w:rsid w:val="00634B82"/>
    <w:rsid w:val="00635A6C"/>
    <w:rsid w:val="00635A86"/>
    <w:rsid w:val="0063659D"/>
    <w:rsid w:val="00640B37"/>
    <w:rsid w:val="006410D8"/>
    <w:rsid w:val="00641533"/>
    <w:rsid w:val="00641AE8"/>
    <w:rsid w:val="00642BF7"/>
    <w:rsid w:val="00643823"/>
    <w:rsid w:val="00643B50"/>
    <w:rsid w:val="00643D26"/>
    <w:rsid w:val="006441DA"/>
    <w:rsid w:val="0064442C"/>
    <w:rsid w:val="00645C9D"/>
    <w:rsid w:val="0064787B"/>
    <w:rsid w:val="0065016A"/>
    <w:rsid w:val="00651777"/>
    <w:rsid w:val="00651A45"/>
    <w:rsid w:val="00652625"/>
    <w:rsid w:val="0065265E"/>
    <w:rsid w:val="0065453C"/>
    <w:rsid w:val="00654639"/>
    <w:rsid w:val="006546D1"/>
    <w:rsid w:val="00656243"/>
    <w:rsid w:val="00656785"/>
    <w:rsid w:val="0065692B"/>
    <w:rsid w:val="00660338"/>
    <w:rsid w:val="006610CE"/>
    <w:rsid w:val="006619A6"/>
    <w:rsid w:val="0066286C"/>
    <w:rsid w:val="00663CC9"/>
    <w:rsid w:val="00664640"/>
    <w:rsid w:val="006651CC"/>
    <w:rsid w:val="00665B0E"/>
    <w:rsid w:val="00665D3C"/>
    <w:rsid w:val="00665E20"/>
    <w:rsid w:val="006665BD"/>
    <w:rsid w:val="00666D01"/>
    <w:rsid w:val="006670A1"/>
    <w:rsid w:val="006670AC"/>
    <w:rsid w:val="00667153"/>
    <w:rsid w:val="00667A79"/>
    <w:rsid w:val="00672A81"/>
    <w:rsid w:val="0067377C"/>
    <w:rsid w:val="00673C50"/>
    <w:rsid w:val="006755B6"/>
    <w:rsid w:val="00675A9D"/>
    <w:rsid w:val="00675F54"/>
    <w:rsid w:val="00676B40"/>
    <w:rsid w:val="00676BA8"/>
    <w:rsid w:val="00676BBE"/>
    <w:rsid w:val="006802BD"/>
    <w:rsid w:val="00680EB6"/>
    <w:rsid w:val="00681824"/>
    <w:rsid w:val="00682A30"/>
    <w:rsid w:val="006832C4"/>
    <w:rsid w:val="0068343E"/>
    <w:rsid w:val="006844C9"/>
    <w:rsid w:val="00687189"/>
    <w:rsid w:val="00687420"/>
    <w:rsid w:val="0069019A"/>
    <w:rsid w:val="006904BE"/>
    <w:rsid w:val="006914B7"/>
    <w:rsid w:val="00691548"/>
    <w:rsid w:val="006916B9"/>
    <w:rsid w:val="00691BD3"/>
    <w:rsid w:val="006927A9"/>
    <w:rsid w:val="006934CA"/>
    <w:rsid w:val="00693694"/>
    <w:rsid w:val="006940B0"/>
    <w:rsid w:val="00694B5F"/>
    <w:rsid w:val="00697EE7"/>
    <w:rsid w:val="006A0F5F"/>
    <w:rsid w:val="006A187E"/>
    <w:rsid w:val="006A3451"/>
    <w:rsid w:val="006A4160"/>
    <w:rsid w:val="006A49AE"/>
    <w:rsid w:val="006A593C"/>
    <w:rsid w:val="006A685D"/>
    <w:rsid w:val="006B284A"/>
    <w:rsid w:val="006B3A64"/>
    <w:rsid w:val="006B3F03"/>
    <w:rsid w:val="006B5DDA"/>
    <w:rsid w:val="006B6A54"/>
    <w:rsid w:val="006B7428"/>
    <w:rsid w:val="006B79C4"/>
    <w:rsid w:val="006C0646"/>
    <w:rsid w:val="006C1B84"/>
    <w:rsid w:val="006C25C6"/>
    <w:rsid w:val="006C4C12"/>
    <w:rsid w:val="006C5B3A"/>
    <w:rsid w:val="006C5BC2"/>
    <w:rsid w:val="006C6641"/>
    <w:rsid w:val="006C6876"/>
    <w:rsid w:val="006C6A47"/>
    <w:rsid w:val="006C6DE4"/>
    <w:rsid w:val="006C70B1"/>
    <w:rsid w:val="006C72DC"/>
    <w:rsid w:val="006D0BD7"/>
    <w:rsid w:val="006D1239"/>
    <w:rsid w:val="006D2D13"/>
    <w:rsid w:val="006D34FF"/>
    <w:rsid w:val="006D3844"/>
    <w:rsid w:val="006D40EF"/>
    <w:rsid w:val="006D4AD4"/>
    <w:rsid w:val="006D520F"/>
    <w:rsid w:val="006D56CF"/>
    <w:rsid w:val="006D5959"/>
    <w:rsid w:val="006D5F75"/>
    <w:rsid w:val="006D5FEB"/>
    <w:rsid w:val="006D6C8C"/>
    <w:rsid w:val="006D7261"/>
    <w:rsid w:val="006E0451"/>
    <w:rsid w:val="006E1326"/>
    <w:rsid w:val="006E1AFE"/>
    <w:rsid w:val="006E26D0"/>
    <w:rsid w:val="006E2AB1"/>
    <w:rsid w:val="006E2D59"/>
    <w:rsid w:val="006E344B"/>
    <w:rsid w:val="006E36DC"/>
    <w:rsid w:val="006E4141"/>
    <w:rsid w:val="006E47FC"/>
    <w:rsid w:val="006E4A3F"/>
    <w:rsid w:val="006E5C7A"/>
    <w:rsid w:val="006E619F"/>
    <w:rsid w:val="006E642A"/>
    <w:rsid w:val="006E65BA"/>
    <w:rsid w:val="006E6932"/>
    <w:rsid w:val="006E6B08"/>
    <w:rsid w:val="006E72E1"/>
    <w:rsid w:val="006E7A05"/>
    <w:rsid w:val="006F00E7"/>
    <w:rsid w:val="006F0544"/>
    <w:rsid w:val="006F10C8"/>
    <w:rsid w:val="006F189A"/>
    <w:rsid w:val="006F1F09"/>
    <w:rsid w:val="006F2871"/>
    <w:rsid w:val="006F2B5A"/>
    <w:rsid w:val="006F2E5E"/>
    <w:rsid w:val="006F313F"/>
    <w:rsid w:val="006F4775"/>
    <w:rsid w:val="006F5379"/>
    <w:rsid w:val="006F54E0"/>
    <w:rsid w:val="006F566B"/>
    <w:rsid w:val="006F7571"/>
    <w:rsid w:val="006F7E51"/>
    <w:rsid w:val="0070016B"/>
    <w:rsid w:val="00700768"/>
    <w:rsid w:val="007008BF"/>
    <w:rsid w:val="00700D99"/>
    <w:rsid w:val="007020AD"/>
    <w:rsid w:val="00702D6F"/>
    <w:rsid w:val="00702F42"/>
    <w:rsid w:val="00703399"/>
    <w:rsid w:val="00703D24"/>
    <w:rsid w:val="007058B1"/>
    <w:rsid w:val="00705ED1"/>
    <w:rsid w:val="007062E6"/>
    <w:rsid w:val="0070676E"/>
    <w:rsid w:val="00707712"/>
    <w:rsid w:val="00707B4A"/>
    <w:rsid w:val="007101F8"/>
    <w:rsid w:val="00711B63"/>
    <w:rsid w:val="007120B4"/>
    <w:rsid w:val="00714A71"/>
    <w:rsid w:val="0071559F"/>
    <w:rsid w:val="007164C0"/>
    <w:rsid w:val="00716927"/>
    <w:rsid w:val="0071771D"/>
    <w:rsid w:val="0071780C"/>
    <w:rsid w:val="00717D33"/>
    <w:rsid w:val="007201EC"/>
    <w:rsid w:val="00721DCE"/>
    <w:rsid w:val="00721F1F"/>
    <w:rsid w:val="00723011"/>
    <w:rsid w:val="00723421"/>
    <w:rsid w:val="00723B8C"/>
    <w:rsid w:val="00725210"/>
    <w:rsid w:val="00726ECC"/>
    <w:rsid w:val="00727399"/>
    <w:rsid w:val="007276A6"/>
    <w:rsid w:val="00730345"/>
    <w:rsid w:val="007304F7"/>
    <w:rsid w:val="00733F09"/>
    <w:rsid w:val="00734A01"/>
    <w:rsid w:val="00734DF9"/>
    <w:rsid w:val="00735071"/>
    <w:rsid w:val="00735586"/>
    <w:rsid w:val="007358F6"/>
    <w:rsid w:val="00737862"/>
    <w:rsid w:val="00737AD0"/>
    <w:rsid w:val="007409B3"/>
    <w:rsid w:val="00740ACF"/>
    <w:rsid w:val="0074139E"/>
    <w:rsid w:val="00741E45"/>
    <w:rsid w:val="00743D82"/>
    <w:rsid w:val="00743FD9"/>
    <w:rsid w:val="00744A2B"/>
    <w:rsid w:val="00745D98"/>
    <w:rsid w:val="00746FAC"/>
    <w:rsid w:val="00746FCA"/>
    <w:rsid w:val="007470F4"/>
    <w:rsid w:val="007475F9"/>
    <w:rsid w:val="007477A2"/>
    <w:rsid w:val="0074798F"/>
    <w:rsid w:val="00747BA1"/>
    <w:rsid w:val="00747CE0"/>
    <w:rsid w:val="00747ECF"/>
    <w:rsid w:val="00750AF5"/>
    <w:rsid w:val="00750F71"/>
    <w:rsid w:val="00751E5F"/>
    <w:rsid w:val="0075296D"/>
    <w:rsid w:val="00752B71"/>
    <w:rsid w:val="0075350E"/>
    <w:rsid w:val="00754847"/>
    <w:rsid w:val="00754B1C"/>
    <w:rsid w:val="00755348"/>
    <w:rsid w:val="007562FB"/>
    <w:rsid w:val="00756592"/>
    <w:rsid w:val="00756D7F"/>
    <w:rsid w:val="00757B71"/>
    <w:rsid w:val="00760276"/>
    <w:rsid w:val="00760382"/>
    <w:rsid w:val="00760756"/>
    <w:rsid w:val="007610CB"/>
    <w:rsid w:val="00761154"/>
    <w:rsid w:val="00761F73"/>
    <w:rsid w:val="00763995"/>
    <w:rsid w:val="00763EE0"/>
    <w:rsid w:val="00764463"/>
    <w:rsid w:val="00764472"/>
    <w:rsid w:val="00764575"/>
    <w:rsid w:val="0076540C"/>
    <w:rsid w:val="00765932"/>
    <w:rsid w:val="00765A6B"/>
    <w:rsid w:val="0076659C"/>
    <w:rsid w:val="007665CF"/>
    <w:rsid w:val="00770FCC"/>
    <w:rsid w:val="007725EE"/>
    <w:rsid w:val="00773614"/>
    <w:rsid w:val="00774E5F"/>
    <w:rsid w:val="007761DA"/>
    <w:rsid w:val="00777066"/>
    <w:rsid w:val="0077750A"/>
    <w:rsid w:val="007804F1"/>
    <w:rsid w:val="00780A5D"/>
    <w:rsid w:val="00780F8C"/>
    <w:rsid w:val="00781247"/>
    <w:rsid w:val="0078223A"/>
    <w:rsid w:val="00782637"/>
    <w:rsid w:val="00782E50"/>
    <w:rsid w:val="00782F73"/>
    <w:rsid w:val="00783419"/>
    <w:rsid w:val="007858E1"/>
    <w:rsid w:val="00785BE0"/>
    <w:rsid w:val="00786E7C"/>
    <w:rsid w:val="007870A4"/>
    <w:rsid w:val="0078780E"/>
    <w:rsid w:val="00787D54"/>
    <w:rsid w:val="0079085C"/>
    <w:rsid w:val="0079232A"/>
    <w:rsid w:val="0079282D"/>
    <w:rsid w:val="00792B77"/>
    <w:rsid w:val="00793D16"/>
    <w:rsid w:val="00795565"/>
    <w:rsid w:val="00797363"/>
    <w:rsid w:val="0079767E"/>
    <w:rsid w:val="0079EC26"/>
    <w:rsid w:val="007A015F"/>
    <w:rsid w:val="007A125D"/>
    <w:rsid w:val="007A1571"/>
    <w:rsid w:val="007A1677"/>
    <w:rsid w:val="007A1926"/>
    <w:rsid w:val="007A1BDD"/>
    <w:rsid w:val="007A1DB7"/>
    <w:rsid w:val="007A234E"/>
    <w:rsid w:val="007A352E"/>
    <w:rsid w:val="007A38E4"/>
    <w:rsid w:val="007A3D63"/>
    <w:rsid w:val="007A4779"/>
    <w:rsid w:val="007A515D"/>
    <w:rsid w:val="007A688D"/>
    <w:rsid w:val="007A7A1D"/>
    <w:rsid w:val="007B00AF"/>
    <w:rsid w:val="007B02AD"/>
    <w:rsid w:val="007B0E77"/>
    <w:rsid w:val="007B190B"/>
    <w:rsid w:val="007B2278"/>
    <w:rsid w:val="007B2970"/>
    <w:rsid w:val="007B29F3"/>
    <w:rsid w:val="007B4415"/>
    <w:rsid w:val="007B47EE"/>
    <w:rsid w:val="007B5A16"/>
    <w:rsid w:val="007B5B89"/>
    <w:rsid w:val="007B5D9C"/>
    <w:rsid w:val="007B61A5"/>
    <w:rsid w:val="007C0740"/>
    <w:rsid w:val="007C132D"/>
    <w:rsid w:val="007C1ED3"/>
    <w:rsid w:val="007C2C90"/>
    <w:rsid w:val="007C3D16"/>
    <w:rsid w:val="007C41B1"/>
    <w:rsid w:val="007C46A0"/>
    <w:rsid w:val="007C4AFC"/>
    <w:rsid w:val="007C5437"/>
    <w:rsid w:val="007C5CC4"/>
    <w:rsid w:val="007C5E09"/>
    <w:rsid w:val="007C60B3"/>
    <w:rsid w:val="007C6340"/>
    <w:rsid w:val="007C63AB"/>
    <w:rsid w:val="007C7A30"/>
    <w:rsid w:val="007D04BF"/>
    <w:rsid w:val="007D0B98"/>
    <w:rsid w:val="007D0E42"/>
    <w:rsid w:val="007D2CAC"/>
    <w:rsid w:val="007D2D2A"/>
    <w:rsid w:val="007D3B0D"/>
    <w:rsid w:val="007D47FD"/>
    <w:rsid w:val="007D4AB3"/>
    <w:rsid w:val="007D5D44"/>
    <w:rsid w:val="007D62DD"/>
    <w:rsid w:val="007D6996"/>
    <w:rsid w:val="007D6A3B"/>
    <w:rsid w:val="007D6A48"/>
    <w:rsid w:val="007D6A7F"/>
    <w:rsid w:val="007D6E8D"/>
    <w:rsid w:val="007E0142"/>
    <w:rsid w:val="007E02AA"/>
    <w:rsid w:val="007E0818"/>
    <w:rsid w:val="007E1554"/>
    <w:rsid w:val="007E15CE"/>
    <w:rsid w:val="007E167D"/>
    <w:rsid w:val="007E3307"/>
    <w:rsid w:val="007E400F"/>
    <w:rsid w:val="007E5379"/>
    <w:rsid w:val="007E5506"/>
    <w:rsid w:val="007E5753"/>
    <w:rsid w:val="007E597C"/>
    <w:rsid w:val="007E6514"/>
    <w:rsid w:val="007E6862"/>
    <w:rsid w:val="007E6940"/>
    <w:rsid w:val="007E6FB1"/>
    <w:rsid w:val="007E7687"/>
    <w:rsid w:val="007E7893"/>
    <w:rsid w:val="007E7D28"/>
    <w:rsid w:val="007E7F2F"/>
    <w:rsid w:val="007E7FBC"/>
    <w:rsid w:val="007F0AD3"/>
    <w:rsid w:val="007F0BA6"/>
    <w:rsid w:val="007F117F"/>
    <w:rsid w:val="007F2387"/>
    <w:rsid w:val="007F2AFA"/>
    <w:rsid w:val="007F2EE0"/>
    <w:rsid w:val="007F3089"/>
    <w:rsid w:val="007F422D"/>
    <w:rsid w:val="007F4F6B"/>
    <w:rsid w:val="007F503D"/>
    <w:rsid w:val="007F63E9"/>
    <w:rsid w:val="007F6887"/>
    <w:rsid w:val="00800406"/>
    <w:rsid w:val="008015C3"/>
    <w:rsid w:val="00801DB1"/>
    <w:rsid w:val="00802433"/>
    <w:rsid w:val="008027D5"/>
    <w:rsid w:val="00803832"/>
    <w:rsid w:val="0080386A"/>
    <w:rsid w:val="00803933"/>
    <w:rsid w:val="0080403D"/>
    <w:rsid w:val="00805671"/>
    <w:rsid w:val="008063F6"/>
    <w:rsid w:val="008066F2"/>
    <w:rsid w:val="00806C1B"/>
    <w:rsid w:val="00810288"/>
    <w:rsid w:val="008104C8"/>
    <w:rsid w:val="008107BA"/>
    <w:rsid w:val="00810AFB"/>
    <w:rsid w:val="00810C70"/>
    <w:rsid w:val="00810DA9"/>
    <w:rsid w:val="00811E0F"/>
    <w:rsid w:val="0081220E"/>
    <w:rsid w:val="00814F8D"/>
    <w:rsid w:val="00815198"/>
    <w:rsid w:val="00815382"/>
    <w:rsid w:val="00815913"/>
    <w:rsid w:val="00817713"/>
    <w:rsid w:val="00817BE5"/>
    <w:rsid w:val="00817EFB"/>
    <w:rsid w:val="008212AE"/>
    <w:rsid w:val="00821CF1"/>
    <w:rsid w:val="0082220E"/>
    <w:rsid w:val="008224A9"/>
    <w:rsid w:val="0082274E"/>
    <w:rsid w:val="0082360F"/>
    <w:rsid w:val="00824D86"/>
    <w:rsid w:val="00825BDB"/>
    <w:rsid w:val="00826126"/>
    <w:rsid w:val="00830803"/>
    <w:rsid w:val="00830919"/>
    <w:rsid w:val="008317CE"/>
    <w:rsid w:val="00831934"/>
    <w:rsid w:val="008323D4"/>
    <w:rsid w:val="008340CD"/>
    <w:rsid w:val="0084007D"/>
    <w:rsid w:val="008409FD"/>
    <w:rsid w:val="00840B27"/>
    <w:rsid w:val="00840C7D"/>
    <w:rsid w:val="008417C7"/>
    <w:rsid w:val="00841BD2"/>
    <w:rsid w:val="008420D3"/>
    <w:rsid w:val="008430EF"/>
    <w:rsid w:val="00843CD6"/>
    <w:rsid w:val="00843FF3"/>
    <w:rsid w:val="008448E0"/>
    <w:rsid w:val="0084495D"/>
    <w:rsid w:val="00845A33"/>
    <w:rsid w:val="00845DA4"/>
    <w:rsid w:val="008466A4"/>
    <w:rsid w:val="008473CC"/>
    <w:rsid w:val="0084773B"/>
    <w:rsid w:val="00850BF0"/>
    <w:rsid w:val="008516FD"/>
    <w:rsid w:val="00851DC0"/>
    <w:rsid w:val="00852A46"/>
    <w:rsid w:val="00854234"/>
    <w:rsid w:val="008543E2"/>
    <w:rsid w:val="00855218"/>
    <w:rsid w:val="008569DC"/>
    <w:rsid w:val="00856CAC"/>
    <w:rsid w:val="00856FAA"/>
    <w:rsid w:val="0085765F"/>
    <w:rsid w:val="008576E2"/>
    <w:rsid w:val="00857DB7"/>
    <w:rsid w:val="00861011"/>
    <w:rsid w:val="008610CC"/>
    <w:rsid w:val="008624AC"/>
    <w:rsid w:val="00863996"/>
    <w:rsid w:val="00863E7D"/>
    <w:rsid w:val="00864019"/>
    <w:rsid w:val="00864810"/>
    <w:rsid w:val="00864E58"/>
    <w:rsid w:val="008651CF"/>
    <w:rsid w:val="008653CF"/>
    <w:rsid w:val="008654B2"/>
    <w:rsid w:val="00865745"/>
    <w:rsid w:val="00867CA2"/>
    <w:rsid w:val="008700AA"/>
    <w:rsid w:val="00870859"/>
    <w:rsid w:val="00871A02"/>
    <w:rsid w:val="00871FDC"/>
    <w:rsid w:val="00872750"/>
    <w:rsid w:val="00872769"/>
    <w:rsid w:val="00872F5D"/>
    <w:rsid w:val="008732BD"/>
    <w:rsid w:val="00873D94"/>
    <w:rsid w:val="00873F5C"/>
    <w:rsid w:val="00874733"/>
    <w:rsid w:val="0087596D"/>
    <w:rsid w:val="00877277"/>
    <w:rsid w:val="00877979"/>
    <w:rsid w:val="00877AA7"/>
    <w:rsid w:val="0088006A"/>
    <w:rsid w:val="00880760"/>
    <w:rsid w:val="00881002"/>
    <w:rsid w:val="00881398"/>
    <w:rsid w:val="00881417"/>
    <w:rsid w:val="00881F67"/>
    <w:rsid w:val="008820E2"/>
    <w:rsid w:val="0088218E"/>
    <w:rsid w:val="00882349"/>
    <w:rsid w:val="00882819"/>
    <w:rsid w:val="008829E9"/>
    <w:rsid w:val="00883389"/>
    <w:rsid w:val="00884088"/>
    <w:rsid w:val="008843B4"/>
    <w:rsid w:val="00884A26"/>
    <w:rsid w:val="00885A95"/>
    <w:rsid w:val="00885CB2"/>
    <w:rsid w:val="0088635F"/>
    <w:rsid w:val="0088759A"/>
    <w:rsid w:val="008875A9"/>
    <w:rsid w:val="00890D40"/>
    <w:rsid w:val="00891283"/>
    <w:rsid w:val="00891BA4"/>
    <w:rsid w:val="00893741"/>
    <w:rsid w:val="00893F40"/>
    <w:rsid w:val="00893F7B"/>
    <w:rsid w:val="008940DC"/>
    <w:rsid w:val="008941AD"/>
    <w:rsid w:val="00894267"/>
    <w:rsid w:val="00894F6D"/>
    <w:rsid w:val="008950CC"/>
    <w:rsid w:val="0089565C"/>
    <w:rsid w:val="00895BBB"/>
    <w:rsid w:val="00895DD4"/>
    <w:rsid w:val="00896225"/>
    <w:rsid w:val="00897D34"/>
    <w:rsid w:val="008A0858"/>
    <w:rsid w:val="008A1649"/>
    <w:rsid w:val="008A2746"/>
    <w:rsid w:val="008A4345"/>
    <w:rsid w:val="008A6118"/>
    <w:rsid w:val="008A7AB2"/>
    <w:rsid w:val="008A7C16"/>
    <w:rsid w:val="008B00D4"/>
    <w:rsid w:val="008B0244"/>
    <w:rsid w:val="008B0E84"/>
    <w:rsid w:val="008B191E"/>
    <w:rsid w:val="008B200A"/>
    <w:rsid w:val="008B21C4"/>
    <w:rsid w:val="008B28BC"/>
    <w:rsid w:val="008B4377"/>
    <w:rsid w:val="008B4592"/>
    <w:rsid w:val="008B5C79"/>
    <w:rsid w:val="008B641E"/>
    <w:rsid w:val="008B6434"/>
    <w:rsid w:val="008B7068"/>
    <w:rsid w:val="008B733F"/>
    <w:rsid w:val="008B7461"/>
    <w:rsid w:val="008B74F8"/>
    <w:rsid w:val="008B7943"/>
    <w:rsid w:val="008C02C8"/>
    <w:rsid w:val="008C18C0"/>
    <w:rsid w:val="008C1CD8"/>
    <w:rsid w:val="008C1E94"/>
    <w:rsid w:val="008C2224"/>
    <w:rsid w:val="008C2739"/>
    <w:rsid w:val="008C2B8B"/>
    <w:rsid w:val="008C2E5D"/>
    <w:rsid w:val="008C4808"/>
    <w:rsid w:val="008C4E79"/>
    <w:rsid w:val="008C4F8A"/>
    <w:rsid w:val="008C6CD0"/>
    <w:rsid w:val="008C73B6"/>
    <w:rsid w:val="008C758F"/>
    <w:rsid w:val="008C79F5"/>
    <w:rsid w:val="008C7A4C"/>
    <w:rsid w:val="008D0147"/>
    <w:rsid w:val="008D03FA"/>
    <w:rsid w:val="008D0588"/>
    <w:rsid w:val="008D094B"/>
    <w:rsid w:val="008D16F4"/>
    <w:rsid w:val="008D1F27"/>
    <w:rsid w:val="008D28A9"/>
    <w:rsid w:val="008D30F8"/>
    <w:rsid w:val="008D34F4"/>
    <w:rsid w:val="008D3C2E"/>
    <w:rsid w:val="008D4168"/>
    <w:rsid w:val="008D4464"/>
    <w:rsid w:val="008D456A"/>
    <w:rsid w:val="008D4C09"/>
    <w:rsid w:val="008D7195"/>
    <w:rsid w:val="008E0ACF"/>
    <w:rsid w:val="008E0DD6"/>
    <w:rsid w:val="008E161C"/>
    <w:rsid w:val="008E3048"/>
    <w:rsid w:val="008E3F97"/>
    <w:rsid w:val="008E4A1A"/>
    <w:rsid w:val="008E6E61"/>
    <w:rsid w:val="008E7441"/>
    <w:rsid w:val="008E77F1"/>
    <w:rsid w:val="008E7CCC"/>
    <w:rsid w:val="008F0B47"/>
    <w:rsid w:val="008F30F9"/>
    <w:rsid w:val="008F40C7"/>
    <w:rsid w:val="008F42DE"/>
    <w:rsid w:val="008F454B"/>
    <w:rsid w:val="008F4876"/>
    <w:rsid w:val="008F6B29"/>
    <w:rsid w:val="008F7CEE"/>
    <w:rsid w:val="00900FD5"/>
    <w:rsid w:val="009016B1"/>
    <w:rsid w:val="009017C8"/>
    <w:rsid w:val="00901EF0"/>
    <w:rsid w:val="00902093"/>
    <w:rsid w:val="00902500"/>
    <w:rsid w:val="00902BBA"/>
    <w:rsid w:val="00902C1A"/>
    <w:rsid w:val="00903088"/>
    <w:rsid w:val="00903CDF"/>
    <w:rsid w:val="00903E61"/>
    <w:rsid w:val="00903E6A"/>
    <w:rsid w:val="0090400B"/>
    <w:rsid w:val="009041EE"/>
    <w:rsid w:val="0090452F"/>
    <w:rsid w:val="0090497A"/>
    <w:rsid w:val="00906163"/>
    <w:rsid w:val="009061B3"/>
    <w:rsid w:val="00906BFF"/>
    <w:rsid w:val="00907D46"/>
    <w:rsid w:val="009109EA"/>
    <w:rsid w:val="0091107C"/>
    <w:rsid w:val="00911DAF"/>
    <w:rsid w:val="009127ED"/>
    <w:rsid w:val="00912AC6"/>
    <w:rsid w:val="009133BF"/>
    <w:rsid w:val="00914040"/>
    <w:rsid w:val="009143A3"/>
    <w:rsid w:val="00914C5E"/>
    <w:rsid w:val="00915A90"/>
    <w:rsid w:val="00915E4D"/>
    <w:rsid w:val="00916509"/>
    <w:rsid w:val="00917486"/>
    <w:rsid w:val="009179BD"/>
    <w:rsid w:val="00917D89"/>
    <w:rsid w:val="00920B12"/>
    <w:rsid w:val="00920F76"/>
    <w:rsid w:val="009224D4"/>
    <w:rsid w:val="0092278D"/>
    <w:rsid w:val="009227AE"/>
    <w:rsid w:val="00922B0B"/>
    <w:rsid w:val="009254FE"/>
    <w:rsid w:val="00925924"/>
    <w:rsid w:val="00925BD0"/>
    <w:rsid w:val="00926820"/>
    <w:rsid w:val="00926D39"/>
    <w:rsid w:val="00926D85"/>
    <w:rsid w:val="00927432"/>
    <w:rsid w:val="009300D7"/>
    <w:rsid w:val="009303E8"/>
    <w:rsid w:val="0093068E"/>
    <w:rsid w:val="00930C72"/>
    <w:rsid w:val="00931E63"/>
    <w:rsid w:val="009323E0"/>
    <w:rsid w:val="0093293D"/>
    <w:rsid w:val="009329F8"/>
    <w:rsid w:val="00933149"/>
    <w:rsid w:val="009331EF"/>
    <w:rsid w:val="009333C7"/>
    <w:rsid w:val="0093410E"/>
    <w:rsid w:val="00934A66"/>
    <w:rsid w:val="0093523A"/>
    <w:rsid w:val="00935A50"/>
    <w:rsid w:val="009360F4"/>
    <w:rsid w:val="00936A67"/>
    <w:rsid w:val="00937B0F"/>
    <w:rsid w:val="00941368"/>
    <w:rsid w:val="009413E4"/>
    <w:rsid w:val="00941CE6"/>
    <w:rsid w:val="00941DF4"/>
    <w:rsid w:val="00942794"/>
    <w:rsid w:val="00942836"/>
    <w:rsid w:val="009433A7"/>
    <w:rsid w:val="00943DE3"/>
    <w:rsid w:val="00943E77"/>
    <w:rsid w:val="0094425B"/>
    <w:rsid w:val="0094430D"/>
    <w:rsid w:val="00944A79"/>
    <w:rsid w:val="00944FD9"/>
    <w:rsid w:val="00945205"/>
    <w:rsid w:val="00945ACC"/>
    <w:rsid w:val="00945D68"/>
    <w:rsid w:val="0094621C"/>
    <w:rsid w:val="009501D9"/>
    <w:rsid w:val="00950404"/>
    <w:rsid w:val="0095187F"/>
    <w:rsid w:val="00952603"/>
    <w:rsid w:val="0095269F"/>
    <w:rsid w:val="00953A2F"/>
    <w:rsid w:val="00953ED0"/>
    <w:rsid w:val="009543C3"/>
    <w:rsid w:val="00954E3D"/>
    <w:rsid w:val="00955979"/>
    <w:rsid w:val="00956EFD"/>
    <w:rsid w:val="009604FD"/>
    <w:rsid w:val="00961656"/>
    <w:rsid w:val="00961BF1"/>
    <w:rsid w:val="00961EDA"/>
    <w:rsid w:val="009626E4"/>
    <w:rsid w:val="009637A1"/>
    <w:rsid w:val="00965C57"/>
    <w:rsid w:val="00966A04"/>
    <w:rsid w:val="00966E07"/>
    <w:rsid w:val="00967BFC"/>
    <w:rsid w:val="0097033C"/>
    <w:rsid w:val="00970455"/>
    <w:rsid w:val="00970888"/>
    <w:rsid w:val="00970A62"/>
    <w:rsid w:val="00970B0A"/>
    <w:rsid w:val="009717FE"/>
    <w:rsid w:val="00971BBB"/>
    <w:rsid w:val="00971EA4"/>
    <w:rsid w:val="00972E5A"/>
    <w:rsid w:val="00972FAA"/>
    <w:rsid w:val="00973B8C"/>
    <w:rsid w:val="00973DAA"/>
    <w:rsid w:val="009753D4"/>
    <w:rsid w:val="00975894"/>
    <w:rsid w:val="009761CD"/>
    <w:rsid w:val="00976DEE"/>
    <w:rsid w:val="009778E1"/>
    <w:rsid w:val="0097791F"/>
    <w:rsid w:val="00980118"/>
    <w:rsid w:val="00980264"/>
    <w:rsid w:val="00981B16"/>
    <w:rsid w:val="009820DD"/>
    <w:rsid w:val="00982CC7"/>
    <w:rsid w:val="00983E97"/>
    <w:rsid w:val="00984B0B"/>
    <w:rsid w:val="00985C09"/>
    <w:rsid w:val="0098799D"/>
    <w:rsid w:val="009900D3"/>
    <w:rsid w:val="00990535"/>
    <w:rsid w:val="0099182F"/>
    <w:rsid w:val="00993048"/>
    <w:rsid w:val="009932D4"/>
    <w:rsid w:val="0099338D"/>
    <w:rsid w:val="00993825"/>
    <w:rsid w:val="0099418A"/>
    <w:rsid w:val="009945FD"/>
    <w:rsid w:val="00994B85"/>
    <w:rsid w:val="00994D4F"/>
    <w:rsid w:val="009973E5"/>
    <w:rsid w:val="009977F8"/>
    <w:rsid w:val="009A16EF"/>
    <w:rsid w:val="009A1910"/>
    <w:rsid w:val="009A1AF8"/>
    <w:rsid w:val="009A31B3"/>
    <w:rsid w:val="009A37A2"/>
    <w:rsid w:val="009A402E"/>
    <w:rsid w:val="009A5226"/>
    <w:rsid w:val="009A54D9"/>
    <w:rsid w:val="009A5B9C"/>
    <w:rsid w:val="009A5CE8"/>
    <w:rsid w:val="009A6B02"/>
    <w:rsid w:val="009B1AD3"/>
    <w:rsid w:val="009B3214"/>
    <w:rsid w:val="009B3AD6"/>
    <w:rsid w:val="009B498A"/>
    <w:rsid w:val="009B50A2"/>
    <w:rsid w:val="009B5EFC"/>
    <w:rsid w:val="009B6839"/>
    <w:rsid w:val="009C1CC7"/>
    <w:rsid w:val="009C2489"/>
    <w:rsid w:val="009C266B"/>
    <w:rsid w:val="009C28D3"/>
    <w:rsid w:val="009C2F89"/>
    <w:rsid w:val="009C3AF8"/>
    <w:rsid w:val="009C43D4"/>
    <w:rsid w:val="009C4AF4"/>
    <w:rsid w:val="009C5901"/>
    <w:rsid w:val="009C5950"/>
    <w:rsid w:val="009C5E89"/>
    <w:rsid w:val="009C7A2C"/>
    <w:rsid w:val="009D0F39"/>
    <w:rsid w:val="009D1862"/>
    <w:rsid w:val="009D1B72"/>
    <w:rsid w:val="009D1D22"/>
    <w:rsid w:val="009D3298"/>
    <w:rsid w:val="009D34EF"/>
    <w:rsid w:val="009D38FA"/>
    <w:rsid w:val="009D3B5D"/>
    <w:rsid w:val="009D3BE3"/>
    <w:rsid w:val="009D4491"/>
    <w:rsid w:val="009D5C93"/>
    <w:rsid w:val="009D5D35"/>
    <w:rsid w:val="009D600D"/>
    <w:rsid w:val="009D7658"/>
    <w:rsid w:val="009E3E87"/>
    <w:rsid w:val="009E3F35"/>
    <w:rsid w:val="009E40DC"/>
    <w:rsid w:val="009E489F"/>
    <w:rsid w:val="009E5354"/>
    <w:rsid w:val="009E63A6"/>
    <w:rsid w:val="009E6B6B"/>
    <w:rsid w:val="009E7E31"/>
    <w:rsid w:val="009F00DD"/>
    <w:rsid w:val="009F112A"/>
    <w:rsid w:val="009F14D0"/>
    <w:rsid w:val="009F18DC"/>
    <w:rsid w:val="009F22EF"/>
    <w:rsid w:val="009F27FC"/>
    <w:rsid w:val="009F28B5"/>
    <w:rsid w:val="009F2A7F"/>
    <w:rsid w:val="009F2B94"/>
    <w:rsid w:val="009F3EA0"/>
    <w:rsid w:val="009F47CB"/>
    <w:rsid w:val="009F65B8"/>
    <w:rsid w:val="009F66BC"/>
    <w:rsid w:val="009F72A5"/>
    <w:rsid w:val="009F7491"/>
    <w:rsid w:val="00A0120E"/>
    <w:rsid w:val="00A0138B"/>
    <w:rsid w:val="00A03AD4"/>
    <w:rsid w:val="00A04F33"/>
    <w:rsid w:val="00A0537A"/>
    <w:rsid w:val="00A0550D"/>
    <w:rsid w:val="00A0594B"/>
    <w:rsid w:val="00A0652C"/>
    <w:rsid w:val="00A076D0"/>
    <w:rsid w:val="00A108CA"/>
    <w:rsid w:val="00A10C43"/>
    <w:rsid w:val="00A11FD2"/>
    <w:rsid w:val="00A1270C"/>
    <w:rsid w:val="00A128B2"/>
    <w:rsid w:val="00A12B9A"/>
    <w:rsid w:val="00A13036"/>
    <w:rsid w:val="00A134B1"/>
    <w:rsid w:val="00A1377E"/>
    <w:rsid w:val="00A13E46"/>
    <w:rsid w:val="00A14493"/>
    <w:rsid w:val="00A14DA7"/>
    <w:rsid w:val="00A1619E"/>
    <w:rsid w:val="00A17265"/>
    <w:rsid w:val="00A17666"/>
    <w:rsid w:val="00A17F95"/>
    <w:rsid w:val="00A2049B"/>
    <w:rsid w:val="00A204E4"/>
    <w:rsid w:val="00A205EF"/>
    <w:rsid w:val="00A21489"/>
    <w:rsid w:val="00A21507"/>
    <w:rsid w:val="00A21F9E"/>
    <w:rsid w:val="00A22925"/>
    <w:rsid w:val="00A22C89"/>
    <w:rsid w:val="00A23113"/>
    <w:rsid w:val="00A231F8"/>
    <w:rsid w:val="00A242D3"/>
    <w:rsid w:val="00A24E4E"/>
    <w:rsid w:val="00A26345"/>
    <w:rsid w:val="00A2689F"/>
    <w:rsid w:val="00A26EFD"/>
    <w:rsid w:val="00A27189"/>
    <w:rsid w:val="00A27399"/>
    <w:rsid w:val="00A27DFD"/>
    <w:rsid w:val="00A27EF4"/>
    <w:rsid w:val="00A30111"/>
    <w:rsid w:val="00A303E4"/>
    <w:rsid w:val="00A30AE2"/>
    <w:rsid w:val="00A30F93"/>
    <w:rsid w:val="00A311E2"/>
    <w:rsid w:val="00A318AB"/>
    <w:rsid w:val="00A31E90"/>
    <w:rsid w:val="00A32FC8"/>
    <w:rsid w:val="00A32FD8"/>
    <w:rsid w:val="00A3365B"/>
    <w:rsid w:val="00A33ECB"/>
    <w:rsid w:val="00A34081"/>
    <w:rsid w:val="00A343A7"/>
    <w:rsid w:val="00A34522"/>
    <w:rsid w:val="00A3455E"/>
    <w:rsid w:val="00A3543C"/>
    <w:rsid w:val="00A35C7E"/>
    <w:rsid w:val="00A360F5"/>
    <w:rsid w:val="00A37CFF"/>
    <w:rsid w:val="00A37F4D"/>
    <w:rsid w:val="00A404FB"/>
    <w:rsid w:val="00A4058C"/>
    <w:rsid w:val="00A4108C"/>
    <w:rsid w:val="00A417C5"/>
    <w:rsid w:val="00A418A8"/>
    <w:rsid w:val="00A42CBD"/>
    <w:rsid w:val="00A42E25"/>
    <w:rsid w:val="00A43082"/>
    <w:rsid w:val="00A44029"/>
    <w:rsid w:val="00A44D14"/>
    <w:rsid w:val="00A44E80"/>
    <w:rsid w:val="00A4555B"/>
    <w:rsid w:val="00A458B8"/>
    <w:rsid w:val="00A46079"/>
    <w:rsid w:val="00A46B76"/>
    <w:rsid w:val="00A46D7E"/>
    <w:rsid w:val="00A46F58"/>
    <w:rsid w:val="00A4721B"/>
    <w:rsid w:val="00A47330"/>
    <w:rsid w:val="00A50130"/>
    <w:rsid w:val="00A503C7"/>
    <w:rsid w:val="00A50D13"/>
    <w:rsid w:val="00A52227"/>
    <w:rsid w:val="00A526B0"/>
    <w:rsid w:val="00A5291E"/>
    <w:rsid w:val="00A52B30"/>
    <w:rsid w:val="00A52D95"/>
    <w:rsid w:val="00A534C6"/>
    <w:rsid w:val="00A54D0F"/>
    <w:rsid w:val="00A5606C"/>
    <w:rsid w:val="00A560C4"/>
    <w:rsid w:val="00A56E40"/>
    <w:rsid w:val="00A56F88"/>
    <w:rsid w:val="00A575E5"/>
    <w:rsid w:val="00A57F48"/>
    <w:rsid w:val="00A600CE"/>
    <w:rsid w:val="00A60100"/>
    <w:rsid w:val="00A61A43"/>
    <w:rsid w:val="00A62C20"/>
    <w:rsid w:val="00A6322C"/>
    <w:rsid w:val="00A6338E"/>
    <w:rsid w:val="00A642E8"/>
    <w:rsid w:val="00A64AE8"/>
    <w:rsid w:val="00A65195"/>
    <w:rsid w:val="00A65633"/>
    <w:rsid w:val="00A667C4"/>
    <w:rsid w:val="00A66F0D"/>
    <w:rsid w:val="00A66F0E"/>
    <w:rsid w:val="00A672D5"/>
    <w:rsid w:val="00A67509"/>
    <w:rsid w:val="00A679F4"/>
    <w:rsid w:val="00A71B06"/>
    <w:rsid w:val="00A729F5"/>
    <w:rsid w:val="00A73512"/>
    <w:rsid w:val="00A73A95"/>
    <w:rsid w:val="00A73B7B"/>
    <w:rsid w:val="00A74197"/>
    <w:rsid w:val="00A74E13"/>
    <w:rsid w:val="00A76F69"/>
    <w:rsid w:val="00A8282D"/>
    <w:rsid w:val="00A83634"/>
    <w:rsid w:val="00A838CF"/>
    <w:rsid w:val="00A83C24"/>
    <w:rsid w:val="00A83D70"/>
    <w:rsid w:val="00A83F21"/>
    <w:rsid w:val="00A84523"/>
    <w:rsid w:val="00A85305"/>
    <w:rsid w:val="00A85D55"/>
    <w:rsid w:val="00A86245"/>
    <w:rsid w:val="00A86EF9"/>
    <w:rsid w:val="00A87166"/>
    <w:rsid w:val="00A90062"/>
    <w:rsid w:val="00A90402"/>
    <w:rsid w:val="00A90A49"/>
    <w:rsid w:val="00A911A5"/>
    <w:rsid w:val="00A917AE"/>
    <w:rsid w:val="00A921A4"/>
    <w:rsid w:val="00A931E3"/>
    <w:rsid w:val="00A935A2"/>
    <w:rsid w:val="00A93EE9"/>
    <w:rsid w:val="00A956E6"/>
    <w:rsid w:val="00A95BBD"/>
    <w:rsid w:val="00A95E21"/>
    <w:rsid w:val="00A965B3"/>
    <w:rsid w:val="00AA0303"/>
    <w:rsid w:val="00AA0B5B"/>
    <w:rsid w:val="00AA1AF1"/>
    <w:rsid w:val="00AA24E8"/>
    <w:rsid w:val="00AA3B7A"/>
    <w:rsid w:val="00AA3C00"/>
    <w:rsid w:val="00AA48ED"/>
    <w:rsid w:val="00AA4A77"/>
    <w:rsid w:val="00AA6AFD"/>
    <w:rsid w:val="00AA7033"/>
    <w:rsid w:val="00AA7325"/>
    <w:rsid w:val="00AA74D3"/>
    <w:rsid w:val="00AB0189"/>
    <w:rsid w:val="00AB081C"/>
    <w:rsid w:val="00AB1B16"/>
    <w:rsid w:val="00AB27C6"/>
    <w:rsid w:val="00AB29F3"/>
    <w:rsid w:val="00AB2AB9"/>
    <w:rsid w:val="00AB2E3A"/>
    <w:rsid w:val="00AB2E6A"/>
    <w:rsid w:val="00AB371A"/>
    <w:rsid w:val="00AB3A7F"/>
    <w:rsid w:val="00AB55A2"/>
    <w:rsid w:val="00AB560D"/>
    <w:rsid w:val="00AB56B5"/>
    <w:rsid w:val="00AB5C55"/>
    <w:rsid w:val="00AB663F"/>
    <w:rsid w:val="00AB67CA"/>
    <w:rsid w:val="00AB6C1E"/>
    <w:rsid w:val="00AB7174"/>
    <w:rsid w:val="00AC096D"/>
    <w:rsid w:val="00AC1E14"/>
    <w:rsid w:val="00AC2A34"/>
    <w:rsid w:val="00AC3238"/>
    <w:rsid w:val="00AC3616"/>
    <w:rsid w:val="00AC3B12"/>
    <w:rsid w:val="00AC3CA0"/>
    <w:rsid w:val="00AC3ED0"/>
    <w:rsid w:val="00AC42CD"/>
    <w:rsid w:val="00AC4EA8"/>
    <w:rsid w:val="00AC55F9"/>
    <w:rsid w:val="00AC5783"/>
    <w:rsid w:val="00AC79FD"/>
    <w:rsid w:val="00AC7A52"/>
    <w:rsid w:val="00AD1702"/>
    <w:rsid w:val="00AD18D5"/>
    <w:rsid w:val="00AD1C53"/>
    <w:rsid w:val="00AD1EBB"/>
    <w:rsid w:val="00AD34A4"/>
    <w:rsid w:val="00AD3861"/>
    <w:rsid w:val="00AD683D"/>
    <w:rsid w:val="00AE01E3"/>
    <w:rsid w:val="00AE0314"/>
    <w:rsid w:val="00AE04DA"/>
    <w:rsid w:val="00AE0FA7"/>
    <w:rsid w:val="00AE11F6"/>
    <w:rsid w:val="00AE127C"/>
    <w:rsid w:val="00AE18DB"/>
    <w:rsid w:val="00AE2140"/>
    <w:rsid w:val="00AE2293"/>
    <w:rsid w:val="00AE27D8"/>
    <w:rsid w:val="00AE3373"/>
    <w:rsid w:val="00AE3A76"/>
    <w:rsid w:val="00AE49B1"/>
    <w:rsid w:val="00AE4B4F"/>
    <w:rsid w:val="00AE52EE"/>
    <w:rsid w:val="00AE531B"/>
    <w:rsid w:val="00AE6101"/>
    <w:rsid w:val="00AE7868"/>
    <w:rsid w:val="00AE7D44"/>
    <w:rsid w:val="00AF109C"/>
    <w:rsid w:val="00AF15BE"/>
    <w:rsid w:val="00AF1A10"/>
    <w:rsid w:val="00AF47CB"/>
    <w:rsid w:val="00AF4F88"/>
    <w:rsid w:val="00AF578A"/>
    <w:rsid w:val="00AF688F"/>
    <w:rsid w:val="00AF6DD9"/>
    <w:rsid w:val="00AF715C"/>
    <w:rsid w:val="00AF7389"/>
    <w:rsid w:val="00AF776F"/>
    <w:rsid w:val="00B00C69"/>
    <w:rsid w:val="00B01580"/>
    <w:rsid w:val="00B01729"/>
    <w:rsid w:val="00B017B4"/>
    <w:rsid w:val="00B03E6E"/>
    <w:rsid w:val="00B057D9"/>
    <w:rsid w:val="00B05E3F"/>
    <w:rsid w:val="00B05EDF"/>
    <w:rsid w:val="00B06311"/>
    <w:rsid w:val="00B0711F"/>
    <w:rsid w:val="00B07DB4"/>
    <w:rsid w:val="00B1015E"/>
    <w:rsid w:val="00B127A8"/>
    <w:rsid w:val="00B1285B"/>
    <w:rsid w:val="00B128EE"/>
    <w:rsid w:val="00B13B31"/>
    <w:rsid w:val="00B13D83"/>
    <w:rsid w:val="00B150C2"/>
    <w:rsid w:val="00B15B8C"/>
    <w:rsid w:val="00B16A02"/>
    <w:rsid w:val="00B1770F"/>
    <w:rsid w:val="00B17844"/>
    <w:rsid w:val="00B179B2"/>
    <w:rsid w:val="00B20676"/>
    <w:rsid w:val="00B20F56"/>
    <w:rsid w:val="00B22B3E"/>
    <w:rsid w:val="00B22C85"/>
    <w:rsid w:val="00B22CCB"/>
    <w:rsid w:val="00B23416"/>
    <w:rsid w:val="00B24636"/>
    <w:rsid w:val="00B258EF"/>
    <w:rsid w:val="00B25C0B"/>
    <w:rsid w:val="00B26ED0"/>
    <w:rsid w:val="00B27310"/>
    <w:rsid w:val="00B27C01"/>
    <w:rsid w:val="00B27CE1"/>
    <w:rsid w:val="00B307B3"/>
    <w:rsid w:val="00B30FA9"/>
    <w:rsid w:val="00B31820"/>
    <w:rsid w:val="00B31949"/>
    <w:rsid w:val="00B31A40"/>
    <w:rsid w:val="00B32711"/>
    <w:rsid w:val="00B32CCF"/>
    <w:rsid w:val="00B32E86"/>
    <w:rsid w:val="00B33F23"/>
    <w:rsid w:val="00B340F2"/>
    <w:rsid w:val="00B34E3A"/>
    <w:rsid w:val="00B35868"/>
    <w:rsid w:val="00B358EA"/>
    <w:rsid w:val="00B361F2"/>
    <w:rsid w:val="00B37590"/>
    <w:rsid w:val="00B40354"/>
    <w:rsid w:val="00B4091B"/>
    <w:rsid w:val="00B418B5"/>
    <w:rsid w:val="00B41E17"/>
    <w:rsid w:val="00B427AC"/>
    <w:rsid w:val="00B4300C"/>
    <w:rsid w:val="00B43385"/>
    <w:rsid w:val="00B43DD4"/>
    <w:rsid w:val="00B44273"/>
    <w:rsid w:val="00B46F3B"/>
    <w:rsid w:val="00B47801"/>
    <w:rsid w:val="00B478FB"/>
    <w:rsid w:val="00B47D5D"/>
    <w:rsid w:val="00B47DAD"/>
    <w:rsid w:val="00B50108"/>
    <w:rsid w:val="00B503FA"/>
    <w:rsid w:val="00B50A18"/>
    <w:rsid w:val="00B51168"/>
    <w:rsid w:val="00B524CB"/>
    <w:rsid w:val="00B53121"/>
    <w:rsid w:val="00B535FF"/>
    <w:rsid w:val="00B546D9"/>
    <w:rsid w:val="00B5517B"/>
    <w:rsid w:val="00B56036"/>
    <w:rsid w:val="00B568E2"/>
    <w:rsid w:val="00B57812"/>
    <w:rsid w:val="00B57B97"/>
    <w:rsid w:val="00B602D7"/>
    <w:rsid w:val="00B61851"/>
    <w:rsid w:val="00B6214E"/>
    <w:rsid w:val="00B6240C"/>
    <w:rsid w:val="00B6295B"/>
    <w:rsid w:val="00B62A8E"/>
    <w:rsid w:val="00B63D34"/>
    <w:rsid w:val="00B65613"/>
    <w:rsid w:val="00B659EA"/>
    <w:rsid w:val="00B65B6F"/>
    <w:rsid w:val="00B6639F"/>
    <w:rsid w:val="00B667FD"/>
    <w:rsid w:val="00B6751B"/>
    <w:rsid w:val="00B70F5A"/>
    <w:rsid w:val="00B71C1B"/>
    <w:rsid w:val="00B71CCB"/>
    <w:rsid w:val="00B723E6"/>
    <w:rsid w:val="00B7349F"/>
    <w:rsid w:val="00B73762"/>
    <w:rsid w:val="00B752FB"/>
    <w:rsid w:val="00B7676A"/>
    <w:rsid w:val="00B76DC6"/>
    <w:rsid w:val="00B7760E"/>
    <w:rsid w:val="00B778A1"/>
    <w:rsid w:val="00B811DC"/>
    <w:rsid w:val="00B81394"/>
    <w:rsid w:val="00B8196C"/>
    <w:rsid w:val="00B828C8"/>
    <w:rsid w:val="00B82B91"/>
    <w:rsid w:val="00B82E68"/>
    <w:rsid w:val="00B8325F"/>
    <w:rsid w:val="00B84ACF"/>
    <w:rsid w:val="00B84D9D"/>
    <w:rsid w:val="00B8567F"/>
    <w:rsid w:val="00B85A29"/>
    <w:rsid w:val="00B86563"/>
    <w:rsid w:val="00B8787E"/>
    <w:rsid w:val="00B91591"/>
    <w:rsid w:val="00B91A93"/>
    <w:rsid w:val="00B9220C"/>
    <w:rsid w:val="00B9232A"/>
    <w:rsid w:val="00B9289C"/>
    <w:rsid w:val="00B92F7F"/>
    <w:rsid w:val="00B933AC"/>
    <w:rsid w:val="00B95039"/>
    <w:rsid w:val="00B9647A"/>
    <w:rsid w:val="00B96774"/>
    <w:rsid w:val="00B96EE5"/>
    <w:rsid w:val="00BA0977"/>
    <w:rsid w:val="00BA0C04"/>
    <w:rsid w:val="00BA0DB0"/>
    <w:rsid w:val="00BA2888"/>
    <w:rsid w:val="00BA2D6B"/>
    <w:rsid w:val="00BA3C15"/>
    <w:rsid w:val="00BA3E68"/>
    <w:rsid w:val="00BA3E79"/>
    <w:rsid w:val="00BA5047"/>
    <w:rsid w:val="00BA50CE"/>
    <w:rsid w:val="00BA56F0"/>
    <w:rsid w:val="00BA5720"/>
    <w:rsid w:val="00BA5B10"/>
    <w:rsid w:val="00BA6F82"/>
    <w:rsid w:val="00BA72FC"/>
    <w:rsid w:val="00BA74C7"/>
    <w:rsid w:val="00BA78CD"/>
    <w:rsid w:val="00BA7C72"/>
    <w:rsid w:val="00BB0600"/>
    <w:rsid w:val="00BB0968"/>
    <w:rsid w:val="00BB24A9"/>
    <w:rsid w:val="00BB4156"/>
    <w:rsid w:val="00BB53B2"/>
    <w:rsid w:val="00BB547E"/>
    <w:rsid w:val="00BB598C"/>
    <w:rsid w:val="00BB5B07"/>
    <w:rsid w:val="00BB607D"/>
    <w:rsid w:val="00BB68D7"/>
    <w:rsid w:val="00BB6FA3"/>
    <w:rsid w:val="00BC02AA"/>
    <w:rsid w:val="00BC0969"/>
    <w:rsid w:val="00BC3258"/>
    <w:rsid w:val="00BC357C"/>
    <w:rsid w:val="00BC35AF"/>
    <w:rsid w:val="00BC3D62"/>
    <w:rsid w:val="00BC4827"/>
    <w:rsid w:val="00BC4C15"/>
    <w:rsid w:val="00BC4CA9"/>
    <w:rsid w:val="00BC55F0"/>
    <w:rsid w:val="00BC57DD"/>
    <w:rsid w:val="00BC5A86"/>
    <w:rsid w:val="00BC5BAC"/>
    <w:rsid w:val="00BC6926"/>
    <w:rsid w:val="00BC6C59"/>
    <w:rsid w:val="00BD115D"/>
    <w:rsid w:val="00BD1B3C"/>
    <w:rsid w:val="00BD1CC5"/>
    <w:rsid w:val="00BD27A7"/>
    <w:rsid w:val="00BD2DBD"/>
    <w:rsid w:val="00BD374F"/>
    <w:rsid w:val="00BD3A44"/>
    <w:rsid w:val="00BD4AAB"/>
    <w:rsid w:val="00BD4C1D"/>
    <w:rsid w:val="00BD58BE"/>
    <w:rsid w:val="00BD64FE"/>
    <w:rsid w:val="00BD6895"/>
    <w:rsid w:val="00BD7D21"/>
    <w:rsid w:val="00BE10B9"/>
    <w:rsid w:val="00BE11AC"/>
    <w:rsid w:val="00BE1E67"/>
    <w:rsid w:val="00BE2620"/>
    <w:rsid w:val="00BE38BC"/>
    <w:rsid w:val="00BE3AF7"/>
    <w:rsid w:val="00BE4E8C"/>
    <w:rsid w:val="00BE5CB5"/>
    <w:rsid w:val="00BE6471"/>
    <w:rsid w:val="00BE6840"/>
    <w:rsid w:val="00BE716E"/>
    <w:rsid w:val="00BE7258"/>
    <w:rsid w:val="00BE7571"/>
    <w:rsid w:val="00BF0F3D"/>
    <w:rsid w:val="00BF1F21"/>
    <w:rsid w:val="00BF3374"/>
    <w:rsid w:val="00BF48AF"/>
    <w:rsid w:val="00BF519C"/>
    <w:rsid w:val="00BF5B7A"/>
    <w:rsid w:val="00BF6156"/>
    <w:rsid w:val="00BF73FA"/>
    <w:rsid w:val="00BF7533"/>
    <w:rsid w:val="00BF7829"/>
    <w:rsid w:val="00BF78A0"/>
    <w:rsid w:val="00C00594"/>
    <w:rsid w:val="00C007B4"/>
    <w:rsid w:val="00C00B2A"/>
    <w:rsid w:val="00C00B82"/>
    <w:rsid w:val="00C0120A"/>
    <w:rsid w:val="00C021A7"/>
    <w:rsid w:val="00C02379"/>
    <w:rsid w:val="00C02C9A"/>
    <w:rsid w:val="00C0340F"/>
    <w:rsid w:val="00C0424E"/>
    <w:rsid w:val="00C0433A"/>
    <w:rsid w:val="00C04370"/>
    <w:rsid w:val="00C04AD1"/>
    <w:rsid w:val="00C057BF"/>
    <w:rsid w:val="00C06A2B"/>
    <w:rsid w:val="00C07250"/>
    <w:rsid w:val="00C073E8"/>
    <w:rsid w:val="00C1045C"/>
    <w:rsid w:val="00C105A5"/>
    <w:rsid w:val="00C10D74"/>
    <w:rsid w:val="00C10F67"/>
    <w:rsid w:val="00C11B56"/>
    <w:rsid w:val="00C11FE5"/>
    <w:rsid w:val="00C12783"/>
    <w:rsid w:val="00C12EA5"/>
    <w:rsid w:val="00C12F38"/>
    <w:rsid w:val="00C13761"/>
    <w:rsid w:val="00C13CE8"/>
    <w:rsid w:val="00C140D8"/>
    <w:rsid w:val="00C147F0"/>
    <w:rsid w:val="00C1536C"/>
    <w:rsid w:val="00C17847"/>
    <w:rsid w:val="00C21411"/>
    <w:rsid w:val="00C214AF"/>
    <w:rsid w:val="00C22638"/>
    <w:rsid w:val="00C2294B"/>
    <w:rsid w:val="00C229B1"/>
    <w:rsid w:val="00C235C9"/>
    <w:rsid w:val="00C23840"/>
    <w:rsid w:val="00C253E2"/>
    <w:rsid w:val="00C260D2"/>
    <w:rsid w:val="00C2647F"/>
    <w:rsid w:val="00C26CCD"/>
    <w:rsid w:val="00C26F09"/>
    <w:rsid w:val="00C27856"/>
    <w:rsid w:val="00C30060"/>
    <w:rsid w:val="00C30E0F"/>
    <w:rsid w:val="00C31621"/>
    <w:rsid w:val="00C31C00"/>
    <w:rsid w:val="00C31D09"/>
    <w:rsid w:val="00C3295E"/>
    <w:rsid w:val="00C32F4A"/>
    <w:rsid w:val="00C34117"/>
    <w:rsid w:val="00C34D7F"/>
    <w:rsid w:val="00C365AF"/>
    <w:rsid w:val="00C36840"/>
    <w:rsid w:val="00C36CA7"/>
    <w:rsid w:val="00C37F37"/>
    <w:rsid w:val="00C401FA"/>
    <w:rsid w:val="00C40285"/>
    <w:rsid w:val="00C40CA7"/>
    <w:rsid w:val="00C419F2"/>
    <w:rsid w:val="00C4228C"/>
    <w:rsid w:val="00C42906"/>
    <w:rsid w:val="00C42AA8"/>
    <w:rsid w:val="00C446BD"/>
    <w:rsid w:val="00C44848"/>
    <w:rsid w:val="00C45158"/>
    <w:rsid w:val="00C453D6"/>
    <w:rsid w:val="00C46BCC"/>
    <w:rsid w:val="00C46F94"/>
    <w:rsid w:val="00C4744F"/>
    <w:rsid w:val="00C47D40"/>
    <w:rsid w:val="00C512EF"/>
    <w:rsid w:val="00C525A4"/>
    <w:rsid w:val="00C526C5"/>
    <w:rsid w:val="00C52A47"/>
    <w:rsid w:val="00C53180"/>
    <w:rsid w:val="00C54FA2"/>
    <w:rsid w:val="00C55D04"/>
    <w:rsid w:val="00C56275"/>
    <w:rsid w:val="00C56869"/>
    <w:rsid w:val="00C57021"/>
    <w:rsid w:val="00C57574"/>
    <w:rsid w:val="00C57FA6"/>
    <w:rsid w:val="00C612B9"/>
    <w:rsid w:val="00C61B28"/>
    <w:rsid w:val="00C622AD"/>
    <w:rsid w:val="00C6304D"/>
    <w:rsid w:val="00C63E75"/>
    <w:rsid w:val="00C63E91"/>
    <w:rsid w:val="00C63FA9"/>
    <w:rsid w:val="00C64282"/>
    <w:rsid w:val="00C642A7"/>
    <w:rsid w:val="00C646C4"/>
    <w:rsid w:val="00C6508F"/>
    <w:rsid w:val="00C65C7A"/>
    <w:rsid w:val="00C65EE3"/>
    <w:rsid w:val="00C700C3"/>
    <w:rsid w:val="00C701DA"/>
    <w:rsid w:val="00C71CC2"/>
    <w:rsid w:val="00C72639"/>
    <w:rsid w:val="00C727D2"/>
    <w:rsid w:val="00C735ED"/>
    <w:rsid w:val="00C73BD3"/>
    <w:rsid w:val="00C73E1E"/>
    <w:rsid w:val="00C762F3"/>
    <w:rsid w:val="00C76D77"/>
    <w:rsid w:val="00C77286"/>
    <w:rsid w:val="00C774AF"/>
    <w:rsid w:val="00C77C34"/>
    <w:rsid w:val="00C80612"/>
    <w:rsid w:val="00C807E3"/>
    <w:rsid w:val="00C80959"/>
    <w:rsid w:val="00C814A3"/>
    <w:rsid w:val="00C81F9F"/>
    <w:rsid w:val="00C82141"/>
    <w:rsid w:val="00C821D1"/>
    <w:rsid w:val="00C82592"/>
    <w:rsid w:val="00C82B17"/>
    <w:rsid w:val="00C83620"/>
    <w:rsid w:val="00C836A8"/>
    <w:rsid w:val="00C83788"/>
    <w:rsid w:val="00C86321"/>
    <w:rsid w:val="00C87981"/>
    <w:rsid w:val="00C90574"/>
    <w:rsid w:val="00C9153C"/>
    <w:rsid w:val="00C91970"/>
    <w:rsid w:val="00C922DD"/>
    <w:rsid w:val="00C923BC"/>
    <w:rsid w:val="00C926FB"/>
    <w:rsid w:val="00C928EE"/>
    <w:rsid w:val="00C936CC"/>
    <w:rsid w:val="00C93B92"/>
    <w:rsid w:val="00C93CD3"/>
    <w:rsid w:val="00C9427F"/>
    <w:rsid w:val="00C9439C"/>
    <w:rsid w:val="00C943FB"/>
    <w:rsid w:val="00C950E4"/>
    <w:rsid w:val="00C951A1"/>
    <w:rsid w:val="00C9528A"/>
    <w:rsid w:val="00C96991"/>
    <w:rsid w:val="00CA0C2E"/>
    <w:rsid w:val="00CA174B"/>
    <w:rsid w:val="00CA17D1"/>
    <w:rsid w:val="00CA3723"/>
    <w:rsid w:val="00CA53ED"/>
    <w:rsid w:val="00CA6757"/>
    <w:rsid w:val="00CA6FB2"/>
    <w:rsid w:val="00CA7631"/>
    <w:rsid w:val="00CA7791"/>
    <w:rsid w:val="00CB071D"/>
    <w:rsid w:val="00CB17E4"/>
    <w:rsid w:val="00CB1DA4"/>
    <w:rsid w:val="00CB2153"/>
    <w:rsid w:val="00CB21C9"/>
    <w:rsid w:val="00CB2611"/>
    <w:rsid w:val="00CB2BE0"/>
    <w:rsid w:val="00CB4E93"/>
    <w:rsid w:val="00CB617E"/>
    <w:rsid w:val="00CB7146"/>
    <w:rsid w:val="00CB7401"/>
    <w:rsid w:val="00CB7442"/>
    <w:rsid w:val="00CB76F2"/>
    <w:rsid w:val="00CB77A0"/>
    <w:rsid w:val="00CB789C"/>
    <w:rsid w:val="00CB7A64"/>
    <w:rsid w:val="00CC0B8B"/>
    <w:rsid w:val="00CC0EE2"/>
    <w:rsid w:val="00CC1057"/>
    <w:rsid w:val="00CC3565"/>
    <w:rsid w:val="00CC3930"/>
    <w:rsid w:val="00CC3DB4"/>
    <w:rsid w:val="00CC419F"/>
    <w:rsid w:val="00CC4974"/>
    <w:rsid w:val="00CC4FE9"/>
    <w:rsid w:val="00CC52A1"/>
    <w:rsid w:val="00CC5AEB"/>
    <w:rsid w:val="00CC6193"/>
    <w:rsid w:val="00CC72F3"/>
    <w:rsid w:val="00CD005A"/>
    <w:rsid w:val="00CD0231"/>
    <w:rsid w:val="00CD0EA7"/>
    <w:rsid w:val="00CD4076"/>
    <w:rsid w:val="00CD4BB8"/>
    <w:rsid w:val="00CD647E"/>
    <w:rsid w:val="00CD73DE"/>
    <w:rsid w:val="00CE0D55"/>
    <w:rsid w:val="00CE0F3D"/>
    <w:rsid w:val="00CE22C3"/>
    <w:rsid w:val="00CE2B1B"/>
    <w:rsid w:val="00CE3796"/>
    <w:rsid w:val="00CE4DEE"/>
    <w:rsid w:val="00CE6903"/>
    <w:rsid w:val="00CE7B54"/>
    <w:rsid w:val="00CF02EC"/>
    <w:rsid w:val="00CF065B"/>
    <w:rsid w:val="00CF0CD1"/>
    <w:rsid w:val="00CF103B"/>
    <w:rsid w:val="00CF12AE"/>
    <w:rsid w:val="00CF139F"/>
    <w:rsid w:val="00CF28C5"/>
    <w:rsid w:val="00CF2A64"/>
    <w:rsid w:val="00CF2C8E"/>
    <w:rsid w:val="00CF32EE"/>
    <w:rsid w:val="00CF3479"/>
    <w:rsid w:val="00CF3484"/>
    <w:rsid w:val="00CF3586"/>
    <w:rsid w:val="00CF457C"/>
    <w:rsid w:val="00CF4610"/>
    <w:rsid w:val="00CF62D4"/>
    <w:rsid w:val="00CF6367"/>
    <w:rsid w:val="00CF6A8D"/>
    <w:rsid w:val="00D00973"/>
    <w:rsid w:val="00D00ECB"/>
    <w:rsid w:val="00D0156F"/>
    <w:rsid w:val="00D017E9"/>
    <w:rsid w:val="00D024B4"/>
    <w:rsid w:val="00D0303A"/>
    <w:rsid w:val="00D03CEC"/>
    <w:rsid w:val="00D04AA4"/>
    <w:rsid w:val="00D051B2"/>
    <w:rsid w:val="00D05538"/>
    <w:rsid w:val="00D06B63"/>
    <w:rsid w:val="00D076E7"/>
    <w:rsid w:val="00D10612"/>
    <w:rsid w:val="00D10985"/>
    <w:rsid w:val="00D10F10"/>
    <w:rsid w:val="00D11705"/>
    <w:rsid w:val="00D11E85"/>
    <w:rsid w:val="00D12973"/>
    <w:rsid w:val="00D136A2"/>
    <w:rsid w:val="00D140F0"/>
    <w:rsid w:val="00D144FF"/>
    <w:rsid w:val="00D1473B"/>
    <w:rsid w:val="00D16071"/>
    <w:rsid w:val="00D16CD7"/>
    <w:rsid w:val="00D17C3E"/>
    <w:rsid w:val="00D17E9C"/>
    <w:rsid w:val="00D22C65"/>
    <w:rsid w:val="00D23025"/>
    <w:rsid w:val="00D23BAE"/>
    <w:rsid w:val="00D23E7F"/>
    <w:rsid w:val="00D2461B"/>
    <w:rsid w:val="00D24951"/>
    <w:rsid w:val="00D24A1C"/>
    <w:rsid w:val="00D25B1C"/>
    <w:rsid w:val="00D2740D"/>
    <w:rsid w:val="00D3071A"/>
    <w:rsid w:val="00D30A54"/>
    <w:rsid w:val="00D318C4"/>
    <w:rsid w:val="00D31BCF"/>
    <w:rsid w:val="00D340BA"/>
    <w:rsid w:val="00D3711C"/>
    <w:rsid w:val="00D37D93"/>
    <w:rsid w:val="00D40130"/>
    <w:rsid w:val="00D403CB"/>
    <w:rsid w:val="00D40DA1"/>
    <w:rsid w:val="00D40EE9"/>
    <w:rsid w:val="00D429A2"/>
    <w:rsid w:val="00D43622"/>
    <w:rsid w:val="00D43A71"/>
    <w:rsid w:val="00D44B54"/>
    <w:rsid w:val="00D4541C"/>
    <w:rsid w:val="00D45715"/>
    <w:rsid w:val="00D46255"/>
    <w:rsid w:val="00D473E2"/>
    <w:rsid w:val="00D47F5C"/>
    <w:rsid w:val="00D50F37"/>
    <w:rsid w:val="00D5108B"/>
    <w:rsid w:val="00D51B21"/>
    <w:rsid w:val="00D529E9"/>
    <w:rsid w:val="00D52D0F"/>
    <w:rsid w:val="00D52DFF"/>
    <w:rsid w:val="00D53B13"/>
    <w:rsid w:val="00D53B78"/>
    <w:rsid w:val="00D53EAE"/>
    <w:rsid w:val="00D5509F"/>
    <w:rsid w:val="00D55378"/>
    <w:rsid w:val="00D555FE"/>
    <w:rsid w:val="00D55686"/>
    <w:rsid w:val="00D5638C"/>
    <w:rsid w:val="00D568CE"/>
    <w:rsid w:val="00D56FB9"/>
    <w:rsid w:val="00D57991"/>
    <w:rsid w:val="00D57B51"/>
    <w:rsid w:val="00D60696"/>
    <w:rsid w:val="00D60AAC"/>
    <w:rsid w:val="00D60C6A"/>
    <w:rsid w:val="00D6164F"/>
    <w:rsid w:val="00D61EA6"/>
    <w:rsid w:val="00D62549"/>
    <w:rsid w:val="00D62940"/>
    <w:rsid w:val="00D63855"/>
    <w:rsid w:val="00D6641B"/>
    <w:rsid w:val="00D66AFA"/>
    <w:rsid w:val="00D66B21"/>
    <w:rsid w:val="00D67318"/>
    <w:rsid w:val="00D676AF"/>
    <w:rsid w:val="00D67C8B"/>
    <w:rsid w:val="00D70347"/>
    <w:rsid w:val="00D70C55"/>
    <w:rsid w:val="00D713A4"/>
    <w:rsid w:val="00D72D4A"/>
    <w:rsid w:val="00D72EDB"/>
    <w:rsid w:val="00D738C6"/>
    <w:rsid w:val="00D74445"/>
    <w:rsid w:val="00D74D5E"/>
    <w:rsid w:val="00D75A04"/>
    <w:rsid w:val="00D76066"/>
    <w:rsid w:val="00D76182"/>
    <w:rsid w:val="00D763BD"/>
    <w:rsid w:val="00D8070F"/>
    <w:rsid w:val="00D809C7"/>
    <w:rsid w:val="00D81E25"/>
    <w:rsid w:val="00D8243E"/>
    <w:rsid w:val="00D83DEF"/>
    <w:rsid w:val="00D85A47"/>
    <w:rsid w:val="00D85FC0"/>
    <w:rsid w:val="00D86B71"/>
    <w:rsid w:val="00D87030"/>
    <w:rsid w:val="00D87032"/>
    <w:rsid w:val="00D921D1"/>
    <w:rsid w:val="00D9239C"/>
    <w:rsid w:val="00D924B8"/>
    <w:rsid w:val="00D93BB3"/>
    <w:rsid w:val="00D93C0E"/>
    <w:rsid w:val="00D94A56"/>
    <w:rsid w:val="00D94A68"/>
    <w:rsid w:val="00D94F5B"/>
    <w:rsid w:val="00D9580E"/>
    <w:rsid w:val="00D95E8B"/>
    <w:rsid w:val="00D961BE"/>
    <w:rsid w:val="00D96352"/>
    <w:rsid w:val="00D963FC"/>
    <w:rsid w:val="00D9665A"/>
    <w:rsid w:val="00D966DF"/>
    <w:rsid w:val="00D96FAD"/>
    <w:rsid w:val="00D9716C"/>
    <w:rsid w:val="00D9778D"/>
    <w:rsid w:val="00DA1E04"/>
    <w:rsid w:val="00DA200E"/>
    <w:rsid w:val="00DA2B53"/>
    <w:rsid w:val="00DA2F9E"/>
    <w:rsid w:val="00DA3C4A"/>
    <w:rsid w:val="00DA4A06"/>
    <w:rsid w:val="00DA61CF"/>
    <w:rsid w:val="00DA68C1"/>
    <w:rsid w:val="00DA7D42"/>
    <w:rsid w:val="00DB089D"/>
    <w:rsid w:val="00DB08FF"/>
    <w:rsid w:val="00DB0BA9"/>
    <w:rsid w:val="00DB2661"/>
    <w:rsid w:val="00DB2A22"/>
    <w:rsid w:val="00DB31C9"/>
    <w:rsid w:val="00DB3AE0"/>
    <w:rsid w:val="00DB4693"/>
    <w:rsid w:val="00DB4CE5"/>
    <w:rsid w:val="00DB6583"/>
    <w:rsid w:val="00DB7475"/>
    <w:rsid w:val="00DB7DA3"/>
    <w:rsid w:val="00DB7E7B"/>
    <w:rsid w:val="00DC0640"/>
    <w:rsid w:val="00DC0693"/>
    <w:rsid w:val="00DC0B10"/>
    <w:rsid w:val="00DC1C35"/>
    <w:rsid w:val="00DC1C88"/>
    <w:rsid w:val="00DC1EB2"/>
    <w:rsid w:val="00DC320E"/>
    <w:rsid w:val="00DC32F4"/>
    <w:rsid w:val="00DC3902"/>
    <w:rsid w:val="00DC397C"/>
    <w:rsid w:val="00DC4300"/>
    <w:rsid w:val="00DC4C6C"/>
    <w:rsid w:val="00DC568F"/>
    <w:rsid w:val="00DC5BC2"/>
    <w:rsid w:val="00DC5C15"/>
    <w:rsid w:val="00DC7D4F"/>
    <w:rsid w:val="00DD042E"/>
    <w:rsid w:val="00DD0553"/>
    <w:rsid w:val="00DD18C1"/>
    <w:rsid w:val="00DD19CC"/>
    <w:rsid w:val="00DD205B"/>
    <w:rsid w:val="00DD22C2"/>
    <w:rsid w:val="00DD37A1"/>
    <w:rsid w:val="00DD3FC4"/>
    <w:rsid w:val="00DD40CB"/>
    <w:rsid w:val="00DD4DEE"/>
    <w:rsid w:val="00DD4FA7"/>
    <w:rsid w:val="00DD5C06"/>
    <w:rsid w:val="00DD6E5C"/>
    <w:rsid w:val="00DD793F"/>
    <w:rsid w:val="00DE018F"/>
    <w:rsid w:val="00DE036B"/>
    <w:rsid w:val="00DE066C"/>
    <w:rsid w:val="00DE0793"/>
    <w:rsid w:val="00DE0AB4"/>
    <w:rsid w:val="00DE0D76"/>
    <w:rsid w:val="00DE1B96"/>
    <w:rsid w:val="00DE1D81"/>
    <w:rsid w:val="00DE226B"/>
    <w:rsid w:val="00DE35EB"/>
    <w:rsid w:val="00DE3A20"/>
    <w:rsid w:val="00DE443F"/>
    <w:rsid w:val="00DE4EF9"/>
    <w:rsid w:val="00DE579F"/>
    <w:rsid w:val="00DE5B26"/>
    <w:rsid w:val="00DE63F6"/>
    <w:rsid w:val="00DE7C0F"/>
    <w:rsid w:val="00DE7EEF"/>
    <w:rsid w:val="00DE7F20"/>
    <w:rsid w:val="00DF0822"/>
    <w:rsid w:val="00DF152D"/>
    <w:rsid w:val="00DF1D6E"/>
    <w:rsid w:val="00DF1F94"/>
    <w:rsid w:val="00DF2493"/>
    <w:rsid w:val="00DF392C"/>
    <w:rsid w:val="00DF4AB2"/>
    <w:rsid w:val="00DF4B84"/>
    <w:rsid w:val="00DF5546"/>
    <w:rsid w:val="00DF56FB"/>
    <w:rsid w:val="00DF6D1D"/>
    <w:rsid w:val="00DF6FE8"/>
    <w:rsid w:val="00DF72C2"/>
    <w:rsid w:val="00DF7581"/>
    <w:rsid w:val="00DF7EDC"/>
    <w:rsid w:val="00E00CCD"/>
    <w:rsid w:val="00E0274A"/>
    <w:rsid w:val="00E02978"/>
    <w:rsid w:val="00E032A3"/>
    <w:rsid w:val="00E047C5"/>
    <w:rsid w:val="00E04D4A"/>
    <w:rsid w:val="00E051A4"/>
    <w:rsid w:val="00E05353"/>
    <w:rsid w:val="00E056BD"/>
    <w:rsid w:val="00E05DC4"/>
    <w:rsid w:val="00E05EB6"/>
    <w:rsid w:val="00E062E8"/>
    <w:rsid w:val="00E06C37"/>
    <w:rsid w:val="00E07141"/>
    <w:rsid w:val="00E0776D"/>
    <w:rsid w:val="00E10E6E"/>
    <w:rsid w:val="00E111B9"/>
    <w:rsid w:val="00E12F60"/>
    <w:rsid w:val="00E130A8"/>
    <w:rsid w:val="00E13910"/>
    <w:rsid w:val="00E1423D"/>
    <w:rsid w:val="00E14E70"/>
    <w:rsid w:val="00E1523F"/>
    <w:rsid w:val="00E153E9"/>
    <w:rsid w:val="00E15BAA"/>
    <w:rsid w:val="00E15EEE"/>
    <w:rsid w:val="00E16655"/>
    <w:rsid w:val="00E16741"/>
    <w:rsid w:val="00E16933"/>
    <w:rsid w:val="00E16A2D"/>
    <w:rsid w:val="00E172DA"/>
    <w:rsid w:val="00E17A03"/>
    <w:rsid w:val="00E17C80"/>
    <w:rsid w:val="00E203C4"/>
    <w:rsid w:val="00E2134A"/>
    <w:rsid w:val="00E21931"/>
    <w:rsid w:val="00E227C1"/>
    <w:rsid w:val="00E23357"/>
    <w:rsid w:val="00E23985"/>
    <w:rsid w:val="00E2452D"/>
    <w:rsid w:val="00E25C35"/>
    <w:rsid w:val="00E263B4"/>
    <w:rsid w:val="00E26D27"/>
    <w:rsid w:val="00E30DEA"/>
    <w:rsid w:val="00E31F59"/>
    <w:rsid w:val="00E32C2D"/>
    <w:rsid w:val="00E3375B"/>
    <w:rsid w:val="00E33857"/>
    <w:rsid w:val="00E338D1"/>
    <w:rsid w:val="00E354E8"/>
    <w:rsid w:val="00E36DF3"/>
    <w:rsid w:val="00E372B4"/>
    <w:rsid w:val="00E37C53"/>
    <w:rsid w:val="00E401BB"/>
    <w:rsid w:val="00E409BB"/>
    <w:rsid w:val="00E425F9"/>
    <w:rsid w:val="00E4270F"/>
    <w:rsid w:val="00E42B5A"/>
    <w:rsid w:val="00E43089"/>
    <w:rsid w:val="00E45582"/>
    <w:rsid w:val="00E45810"/>
    <w:rsid w:val="00E45901"/>
    <w:rsid w:val="00E469D2"/>
    <w:rsid w:val="00E474E1"/>
    <w:rsid w:val="00E47C6F"/>
    <w:rsid w:val="00E47F8D"/>
    <w:rsid w:val="00E50FF2"/>
    <w:rsid w:val="00E525FF"/>
    <w:rsid w:val="00E53AE0"/>
    <w:rsid w:val="00E5445C"/>
    <w:rsid w:val="00E54CF6"/>
    <w:rsid w:val="00E5518D"/>
    <w:rsid w:val="00E56532"/>
    <w:rsid w:val="00E56836"/>
    <w:rsid w:val="00E57D9B"/>
    <w:rsid w:val="00E60C06"/>
    <w:rsid w:val="00E612A8"/>
    <w:rsid w:val="00E615A7"/>
    <w:rsid w:val="00E61C4B"/>
    <w:rsid w:val="00E62076"/>
    <w:rsid w:val="00E62186"/>
    <w:rsid w:val="00E625D7"/>
    <w:rsid w:val="00E629F3"/>
    <w:rsid w:val="00E62B61"/>
    <w:rsid w:val="00E637DC"/>
    <w:rsid w:val="00E640F7"/>
    <w:rsid w:val="00E654EF"/>
    <w:rsid w:val="00E663A3"/>
    <w:rsid w:val="00E665D0"/>
    <w:rsid w:val="00E66FCC"/>
    <w:rsid w:val="00E6715F"/>
    <w:rsid w:val="00E7017F"/>
    <w:rsid w:val="00E70257"/>
    <w:rsid w:val="00E72220"/>
    <w:rsid w:val="00E72396"/>
    <w:rsid w:val="00E72869"/>
    <w:rsid w:val="00E72D13"/>
    <w:rsid w:val="00E73658"/>
    <w:rsid w:val="00E743D3"/>
    <w:rsid w:val="00E748EC"/>
    <w:rsid w:val="00E756F5"/>
    <w:rsid w:val="00E761FB"/>
    <w:rsid w:val="00E7783E"/>
    <w:rsid w:val="00E8045B"/>
    <w:rsid w:val="00E80B4E"/>
    <w:rsid w:val="00E819E7"/>
    <w:rsid w:val="00E81A15"/>
    <w:rsid w:val="00E8471D"/>
    <w:rsid w:val="00E853A3"/>
    <w:rsid w:val="00E85A71"/>
    <w:rsid w:val="00E86C6E"/>
    <w:rsid w:val="00E87E89"/>
    <w:rsid w:val="00E87F42"/>
    <w:rsid w:val="00E9026A"/>
    <w:rsid w:val="00E9061D"/>
    <w:rsid w:val="00E907F7"/>
    <w:rsid w:val="00E91B5B"/>
    <w:rsid w:val="00E92075"/>
    <w:rsid w:val="00E92361"/>
    <w:rsid w:val="00E939C5"/>
    <w:rsid w:val="00E94142"/>
    <w:rsid w:val="00E94703"/>
    <w:rsid w:val="00E96B03"/>
    <w:rsid w:val="00E96CA8"/>
    <w:rsid w:val="00E96D53"/>
    <w:rsid w:val="00E97796"/>
    <w:rsid w:val="00E97CBC"/>
    <w:rsid w:val="00EA04C3"/>
    <w:rsid w:val="00EA0B3B"/>
    <w:rsid w:val="00EA1854"/>
    <w:rsid w:val="00EA280E"/>
    <w:rsid w:val="00EA282D"/>
    <w:rsid w:val="00EA29B5"/>
    <w:rsid w:val="00EA29F0"/>
    <w:rsid w:val="00EA3B70"/>
    <w:rsid w:val="00EA4883"/>
    <w:rsid w:val="00EA4BC2"/>
    <w:rsid w:val="00EA4C62"/>
    <w:rsid w:val="00EA6304"/>
    <w:rsid w:val="00EA7261"/>
    <w:rsid w:val="00EA7D79"/>
    <w:rsid w:val="00EB0930"/>
    <w:rsid w:val="00EB0C6B"/>
    <w:rsid w:val="00EB2C8D"/>
    <w:rsid w:val="00EB303E"/>
    <w:rsid w:val="00EB31F7"/>
    <w:rsid w:val="00EB37B2"/>
    <w:rsid w:val="00EB4E75"/>
    <w:rsid w:val="00EB739C"/>
    <w:rsid w:val="00EC0451"/>
    <w:rsid w:val="00EC06AF"/>
    <w:rsid w:val="00EC0DC4"/>
    <w:rsid w:val="00EC0E9B"/>
    <w:rsid w:val="00EC1111"/>
    <w:rsid w:val="00EC1B8D"/>
    <w:rsid w:val="00EC1BDD"/>
    <w:rsid w:val="00EC2436"/>
    <w:rsid w:val="00EC2483"/>
    <w:rsid w:val="00EC41E9"/>
    <w:rsid w:val="00EC4C92"/>
    <w:rsid w:val="00EC5D41"/>
    <w:rsid w:val="00EC69DB"/>
    <w:rsid w:val="00EC744A"/>
    <w:rsid w:val="00ED0DEF"/>
    <w:rsid w:val="00ED175D"/>
    <w:rsid w:val="00ED318E"/>
    <w:rsid w:val="00ED3741"/>
    <w:rsid w:val="00ED4512"/>
    <w:rsid w:val="00ED4643"/>
    <w:rsid w:val="00ED4747"/>
    <w:rsid w:val="00ED4A90"/>
    <w:rsid w:val="00ED5D1D"/>
    <w:rsid w:val="00ED658A"/>
    <w:rsid w:val="00ED6BE7"/>
    <w:rsid w:val="00ED6DDC"/>
    <w:rsid w:val="00EE0009"/>
    <w:rsid w:val="00EE0512"/>
    <w:rsid w:val="00EE0B0E"/>
    <w:rsid w:val="00EE21A9"/>
    <w:rsid w:val="00EE255D"/>
    <w:rsid w:val="00EE2697"/>
    <w:rsid w:val="00EE31B5"/>
    <w:rsid w:val="00EE3262"/>
    <w:rsid w:val="00EE33E0"/>
    <w:rsid w:val="00EE3CC7"/>
    <w:rsid w:val="00EE3E71"/>
    <w:rsid w:val="00EE3ED3"/>
    <w:rsid w:val="00EE454F"/>
    <w:rsid w:val="00EE4C08"/>
    <w:rsid w:val="00EE5187"/>
    <w:rsid w:val="00EE521A"/>
    <w:rsid w:val="00EE6561"/>
    <w:rsid w:val="00EF0779"/>
    <w:rsid w:val="00EF0E78"/>
    <w:rsid w:val="00EF1529"/>
    <w:rsid w:val="00EF236A"/>
    <w:rsid w:val="00EF27BA"/>
    <w:rsid w:val="00EF2FC6"/>
    <w:rsid w:val="00EF3343"/>
    <w:rsid w:val="00EF4C9D"/>
    <w:rsid w:val="00EF5192"/>
    <w:rsid w:val="00EF56CF"/>
    <w:rsid w:val="00EF5C03"/>
    <w:rsid w:val="00EF7608"/>
    <w:rsid w:val="00F00AD5"/>
    <w:rsid w:val="00F00DD5"/>
    <w:rsid w:val="00F01A2C"/>
    <w:rsid w:val="00F020C4"/>
    <w:rsid w:val="00F03229"/>
    <w:rsid w:val="00F032E0"/>
    <w:rsid w:val="00F034D1"/>
    <w:rsid w:val="00F03914"/>
    <w:rsid w:val="00F0392B"/>
    <w:rsid w:val="00F03F0A"/>
    <w:rsid w:val="00F04283"/>
    <w:rsid w:val="00F042A6"/>
    <w:rsid w:val="00F04729"/>
    <w:rsid w:val="00F04EE3"/>
    <w:rsid w:val="00F057D8"/>
    <w:rsid w:val="00F06398"/>
    <w:rsid w:val="00F06E6B"/>
    <w:rsid w:val="00F10951"/>
    <w:rsid w:val="00F10F22"/>
    <w:rsid w:val="00F12542"/>
    <w:rsid w:val="00F13D89"/>
    <w:rsid w:val="00F14DD6"/>
    <w:rsid w:val="00F157BA"/>
    <w:rsid w:val="00F163A6"/>
    <w:rsid w:val="00F16E06"/>
    <w:rsid w:val="00F16ED7"/>
    <w:rsid w:val="00F16F17"/>
    <w:rsid w:val="00F17102"/>
    <w:rsid w:val="00F17E04"/>
    <w:rsid w:val="00F206B0"/>
    <w:rsid w:val="00F21DA6"/>
    <w:rsid w:val="00F22004"/>
    <w:rsid w:val="00F2244C"/>
    <w:rsid w:val="00F2282A"/>
    <w:rsid w:val="00F228C8"/>
    <w:rsid w:val="00F22FC1"/>
    <w:rsid w:val="00F25648"/>
    <w:rsid w:val="00F25D21"/>
    <w:rsid w:val="00F27466"/>
    <w:rsid w:val="00F27633"/>
    <w:rsid w:val="00F2774E"/>
    <w:rsid w:val="00F278B3"/>
    <w:rsid w:val="00F30345"/>
    <w:rsid w:val="00F3188A"/>
    <w:rsid w:val="00F31F2A"/>
    <w:rsid w:val="00F3271A"/>
    <w:rsid w:val="00F327D9"/>
    <w:rsid w:val="00F32CC7"/>
    <w:rsid w:val="00F32CF4"/>
    <w:rsid w:val="00F33084"/>
    <w:rsid w:val="00F330E7"/>
    <w:rsid w:val="00F33BAC"/>
    <w:rsid w:val="00F345E5"/>
    <w:rsid w:val="00F34D33"/>
    <w:rsid w:val="00F35564"/>
    <w:rsid w:val="00F355C7"/>
    <w:rsid w:val="00F359F5"/>
    <w:rsid w:val="00F35F56"/>
    <w:rsid w:val="00F36125"/>
    <w:rsid w:val="00F367E3"/>
    <w:rsid w:val="00F36D64"/>
    <w:rsid w:val="00F3765C"/>
    <w:rsid w:val="00F37D52"/>
    <w:rsid w:val="00F4020C"/>
    <w:rsid w:val="00F41092"/>
    <w:rsid w:val="00F41AD2"/>
    <w:rsid w:val="00F42845"/>
    <w:rsid w:val="00F43F16"/>
    <w:rsid w:val="00F43FA0"/>
    <w:rsid w:val="00F441EA"/>
    <w:rsid w:val="00F45134"/>
    <w:rsid w:val="00F45C6D"/>
    <w:rsid w:val="00F469A7"/>
    <w:rsid w:val="00F46A37"/>
    <w:rsid w:val="00F4785B"/>
    <w:rsid w:val="00F51623"/>
    <w:rsid w:val="00F51649"/>
    <w:rsid w:val="00F517BC"/>
    <w:rsid w:val="00F53523"/>
    <w:rsid w:val="00F5462D"/>
    <w:rsid w:val="00F547B2"/>
    <w:rsid w:val="00F55935"/>
    <w:rsid w:val="00F56213"/>
    <w:rsid w:val="00F57056"/>
    <w:rsid w:val="00F57408"/>
    <w:rsid w:val="00F57758"/>
    <w:rsid w:val="00F57E58"/>
    <w:rsid w:val="00F64605"/>
    <w:rsid w:val="00F64C3D"/>
    <w:rsid w:val="00F64EB9"/>
    <w:rsid w:val="00F659A4"/>
    <w:rsid w:val="00F659F6"/>
    <w:rsid w:val="00F65F62"/>
    <w:rsid w:val="00F666C1"/>
    <w:rsid w:val="00F66738"/>
    <w:rsid w:val="00F669C5"/>
    <w:rsid w:val="00F66A3F"/>
    <w:rsid w:val="00F66F04"/>
    <w:rsid w:val="00F67A7F"/>
    <w:rsid w:val="00F70B5F"/>
    <w:rsid w:val="00F714B1"/>
    <w:rsid w:val="00F7170B"/>
    <w:rsid w:val="00F71BEC"/>
    <w:rsid w:val="00F7237C"/>
    <w:rsid w:val="00F74E81"/>
    <w:rsid w:val="00F7535A"/>
    <w:rsid w:val="00F758BB"/>
    <w:rsid w:val="00F763AB"/>
    <w:rsid w:val="00F7765A"/>
    <w:rsid w:val="00F800C5"/>
    <w:rsid w:val="00F8054C"/>
    <w:rsid w:val="00F81229"/>
    <w:rsid w:val="00F820FE"/>
    <w:rsid w:val="00F82E4E"/>
    <w:rsid w:val="00F83E94"/>
    <w:rsid w:val="00F850D6"/>
    <w:rsid w:val="00F85E73"/>
    <w:rsid w:val="00F871FD"/>
    <w:rsid w:val="00F876FB"/>
    <w:rsid w:val="00F90795"/>
    <w:rsid w:val="00F918B5"/>
    <w:rsid w:val="00F93170"/>
    <w:rsid w:val="00F936C4"/>
    <w:rsid w:val="00F9397D"/>
    <w:rsid w:val="00F942C4"/>
    <w:rsid w:val="00F944FC"/>
    <w:rsid w:val="00F9521D"/>
    <w:rsid w:val="00F955AC"/>
    <w:rsid w:val="00F95A07"/>
    <w:rsid w:val="00F95F1B"/>
    <w:rsid w:val="00F96493"/>
    <w:rsid w:val="00F97AC9"/>
    <w:rsid w:val="00FA0A0B"/>
    <w:rsid w:val="00FA1E95"/>
    <w:rsid w:val="00FA2EA4"/>
    <w:rsid w:val="00FA341E"/>
    <w:rsid w:val="00FA365F"/>
    <w:rsid w:val="00FA3AD3"/>
    <w:rsid w:val="00FA42DC"/>
    <w:rsid w:val="00FA4527"/>
    <w:rsid w:val="00FA4A40"/>
    <w:rsid w:val="00FA531D"/>
    <w:rsid w:val="00FA5D32"/>
    <w:rsid w:val="00FA7037"/>
    <w:rsid w:val="00FA7458"/>
    <w:rsid w:val="00FA7D7F"/>
    <w:rsid w:val="00FB002D"/>
    <w:rsid w:val="00FB0123"/>
    <w:rsid w:val="00FB2D71"/>
    <w:rsid w:val="00FB30E2"/>
    <w:rsid w:val="00FB4FCD"/>
    <w:rsid w:val="00FB60A0"/>
    <w:rsid w:val="00FB6145"/>
    <w:rsid w:val="00FB675D"/>
    <w:rsid w:val="00FB7090"/>
    <w:rsid w:val="00FB7404"/>
    <w:rsid w:val="00FB752D"/>
    <w:rsid w:val="00FB75C6"/>
    <w:rsid w:val="00FB7765"/>
    <w:rsid w:val="00FB79A3"/>
    <w:rsid w:val="00FC028F"/>
    <w:rsid w:val="00FC0A7A"/>
    <w:rsid w:val="00FC1107"/>
    <w:rsid w:val="00FC17D4"/>
    <w:rsid w:val="00FC205B"/>
    <w:rsid w:val="00FC33DE"/>
    <w:rsid w:val="00FC451B"/>
    <w:rsid w:val="00FC4634"/>
    <w:rsid w:val="00FC545A"/>
    <w:rsid w:val="00FC62D0"/>
    <w:rsid w:val="00FC7827"/>
    <w:rsid w:val="00FC7F9E"/>
    <w:rsid w:val="00FD023F"/>
    <w:rsid w:val="00FD0C0A"/>
    <w:rsid w:val="00FD15AD"/>
    <w:rsid w:val="00FD255B"/>
    <w:rsid w:val="00FD4468"/>
    <w:rsid w:val="00FD4DB9"/>
    <w:rsid w:val="00FD5F31"/>
    <w:rsid w:val="00FD6929"/>
    <w:rsid w:val="00FD75F9"/>
    <w:rsid w:val="00FD79AF"/>
    <w:rsid w:val="00FD7F9D"/>
    <w:rsid w:val="00FE060F"/>
    <w:rsid w:val="00FE0663"/>
    <w:rsid w:val="00FE1751"/>
    <w:rsid w:val="00FE1D17"/>
    <w:rsid w:val="00FE1E1F"/>
    <w:rsid w:val="00FE2022"/>
    <w:rsid w:val="00FE3545"/>
    <w:rsid w:val="00FE43FC"/>
    <w:rsid w:val="00FE4E3A"/>
    <w:rsid w:val="00FE6F48"/>
    <w:rsid w:val="00FE721D"/>
    <w:rsid w:val="00FE7F7B"/>
    <w:rsid w:val="00FF01D4"/>
    <w:rsid w:val="00FF0404"/>
    <w:rsid w:val="00FF1571"/>
    <w:rsid w:val="00FF179D"/>
    <w:rsid w:val="00FF1AE8"/>
    <w:rsid w:val="00FF1D58"/>
    <w:rsid w:val="00FF3195"/>
    <w:rsid w:val="00FF3B87"/>
    <w:rsid w:val="00FF3F1D"/>
    <w:rsid w:val="00FF6300"/>
    <w:rsid w:val="00FF6AF6"/>
    <w:rsid w:val="00FF6C83"/>
    <w:rsid w:val="00FF6D22"/>
    <w:rsid w:val="00FF7125"/>
    <w:rsid w:val="00FF7C6B"/>
    <w:rsid w:val="0104946D"/>
    <w:rsid w:val="038C7D3E"/>
    <w:rsid w:val="04C4CE5C"/>
    <w:rsid w:val="0A80BD7F"/>
    <w:rsid w:val="0DEFD467"/>
    <w:rsid w:val="105D43DF"/>
    <w:rsid w:val="11385231"/>
    <w:rsid w:val="1686B743"/>
    <w:rsid w:val="18DBB8DD"/>
    <w:rsid w:val="194A0256"/>
    <w:rsid w:val="19D7C67D"/>
    <w:rsid w:val="1AA7C03B"/>
    <w:rsid w:val="1D421E54"/>
    <w:rsid w:val="1DEC7EC3"/>
    <w:rsid w:val="1DFBED18"/>
    <w:rsid w:val="1EEDF70C"/>
    <w:rsid w:val="1EF16B8C"/>
    <w:rsid w:val="201583DC"/>
    <w:rsid w:val="2035689E"/>
    <w:rsid w:val="2163BD93"/>
    <w:rsid w:val="21F0460C"/>
    <w:rsid w:val="2317992A"/>
    <w:rsid w:val="2426299D"/>
    <w:rsid w:val="2A0B3972"/>
    <w:rsid w:val="2B03F762"/>
    <w:rsid w:val="2C4E5E3D"/>
    <w:rsid w:val="2DB0ABB0"/>
    <w:rsid w:val="304AF75A"/>
    <w:rsid w:val="321A3C5D"/>
    <w:rsid w:val="332C6B20"/>
    <w:rsid w:val="36DC2D9B"/>
    <w:rsid w:val="37F75321"/>
    <w:rsid w:val="3A251F59"/>
    <w:rsid w:val="3AB01827"/>
    <w:rsid w:val="3C6F731F"/>
    <w:rsid w:val="3DF71CB0"/>
    <w:rsid w:val="3E9CC04B"/>
    <w:rsid w:val="3EF8CF2E"/>
    <w:rsid w:val="40AB8375"/>
    <w:rsid w:val="4315770A"/>
    <w:rsid w:val="44A08DB6"/>
    <w:rsid w:val="4531911D"/>
    <w:rsid w:val="45327E1F"/>
    <w:rsid w:val="460569CB"/>
    <w:rsid w:val="4809771B"/>
    <w:rsid w:val="49A29F91"/>
    <w:rsid w:val="49FC5792"/>
    <w:rsid w:val="4AA93863"/>
    <w:rsid w:val="4AC5FC9A"/>
    <w:rsid w:val="4C7153F9"/>
    <w:rsid w:val="4D2E2580"/>
    <w:rsid w:val="4E7D86BA"/>
    <w:rsid w:val="513414D7"/>
    <w:rsid w:val="5179B19E"/>
    <w:rsid w:val="537ACC41"/>
    <w:rsid w:val="539CDBEB"/>
    <w:rsid w:val="53E44906"/>
    <w:rsid w:val="546B2DC6"/>
    <w:rsid w:val="571B1291"/>
    <w:rsid w:val="57E6C949"/>
    <w:rsid w:val="58EF3F03"/>
    <w:rsid w:val="5CF4C883"/>
    <w:rsid w:val="5CFB3C19"/>
    <w:rsid w:val="5E3F594C"/>
    <w:rsid w:val="5F6B06FE"/>
    <w:rsid w:val="623BE53C"/>
    <w:rsid w:val="62645EAD"/>
    <w:rsid w:val="63719767"/>
    <w:rsid w:val="6439A04C"/>
    <w:rsid w:val="644F6C00"/>
    <w:rsid w:val="68BE9B01"/>
    <w:rsid w:val="69C47A5D"/>
    <w:rsid w:val="6BB5D228"/>
    <w:rsid w:val="6EC5FDC7"/>
    <w:rsid w:val="767338F1"/>
    <w:rsid w:val="771CC1AB"/>
    <w:rsid w:val="78AB2AD4"/>
    <w:rsid w:val="7A849562"/>
    <w:rsid w:val="7ACB2CAB"/>
    <w:rsid w:val="7B1CD619"/>
    <w:rsid w:val="7BC0AFA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27E1BD"/>
  <w15:chartTrackingRefBased/>
  <w15:docId w15:val="{C0A508BC-A963-45D3-A02D-3DF3BC076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868"/>
  </w:style>
  <w:style w:type="paragraph" w:styleId="Heading1">
    <w:name w:val="heading 1"/>
    <w:basedOn w:val="Normal"/>
    <w:next w:val="Normal"/>
    <w:link w:val="Heading1Char"/>
    <w:uiPriority w:val="9"/>
    <w:qFormat/>
    <w:rsid w:val="00061C26"/>
    <w:pPr>
      <w:keepNext/>
      <w:keepLines/>
      <w:spacing w:before="240" w:after="0"/>
      <w:outlineLvl w:val="0"/>
    </w:pPr>
    <w:rPr>
      <w:rFonts w:asciiTheme="majorHAnsi" w:eastAsiaTheme="majorEastAsia" w:hAnsiTheme="majorHAnsi" w:cstheme="majorBidi"/>
      <w:color w:val="A51518" w:themeColor="accent1" w:themeShade="BF"/>
      <w:sz w:val="32"/>
      <w:szCs w:val="32"/>
    </w:rPr>
  </w:style>
  <w:style w:type="paragraph" w:styleId="Heading3">
    <w:name w:val="heading 3"/>
    <w:basedOn w:val="Normal"/>
    <w:next w:val="Normal"/>
    <w:link w:val="Heading3Char"/>
    <w:uiPriority w:val="9"/>
    <w:semiHidden/>
    <w:unhideWhenUsed/>
    <w:qFormat/>
    <w:rsid w:val="00A3455E"/>
    <w:pPr>
      <w:keepNext/>
      <w:keepLines/>
      <w:spacing w:before="40" w:after="0"/>
      <w:outlineLvl w:val="2"/>
    </w:pPr>
    <w:rPr>
      <w:rFonts w:asciiTheme="majorHAnsi" w:eastAsiaTheme="majorEastAsia" w:hAnsiTheme="majorHAnsi" w:cstheme="majorBidi"/>
      <w:color w:val="6D0E1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8EC"/>
  </w:style>
  <w:style w:type="paragraph" w:styleId="Footer">
    <w:name w:val="footer"/>
    <w:basedOn w:val="Normal"/>
    <w:link w:val="FooterChar"/>
    <w:uiPriority w:val="99"/>
    <w:unhideWhenUsed/>
    <w:rsid w:val="00E74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8EC"/>
  </w:style>
  <w:style w:type="table" w:styleId="TableGrid">
    <w:name w:val="Table Grid"/>
    <w:basedOn w:val="TableNormal"/>
    <w:uiPriority w:val="39"/>
    <w:rsid w:val="00E74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Normal"/>
    <w:qFormat/>
    <w:rsid w:val="00DF7EDC"/>
    <w:pPr>
      <w:spacing w:after="0"/>
    </w:pPr>
    <w:rPr>
      <w:rFonts w:ascii="ShellBold" w:hAnsi="ShellBold"/>
      <w:color w:val="DD1D21"/>
      <w:sz w:val="20"/>
      <w:szCs w:val="20"/>
    </w:rPr>
  </w:style>
  <w:style w:type="paragraph" w:customStyle="1" w:styleId="Body">
    <w:name w:val="Body"/>
    <w:basedOn w:val="Normal"/>
    <w:qFormat/>
    <w:rsid w:val="00DF7EDC"/>
    <w:pPr>
      <w:spacing w:before="340" w:after="0" w:line="260" w:lineRule="exact"/>
    </w:pPr>
    <w:rPr>
      <w:rFonts w:ascii="ShellBook" w:hAnsi="ShellBook"/>
      <w:color w:val="595959"/>
      <w:sz w:val="20"/>
      <w:szCs w:val="20"/>
    </w:rPr>
  </w:style>
  <w:style w:type="paragraph" w:customStyle="1" w:styleId="Subscribe">
    <w:name w:val="Subscribe"/>
    <w:basedOn w:val="Normal"/>
    <w:qFormat/>
    <w:rsid w:val="005411AD"/>
    <w:pPr>
      <w:spacing w:before="120" w:after="560" w:line="228" w:lineRule="auto"/>
    </w:pPr>
    <w:rPr>
      <w:rFonts w:ascii="ShellBold" w:hAnsi="ShellBold"/>
      <w:color w:val="595959"/>
      <w:spacing w:val="2"/>
    </w:rPr>
  </w:style>
  <w:style w:type="paragraph" w:customStyle="1" w:styleId="Date1">
    <w:name w:val="Date1"/>
    <w:basedOn w:val="Normal"/>
    <w:qFormat/>
    <w:rsid w:val="004754CE"/>
    <w:pPr>
      <w:spacing w:before="600" w:after="240"/>
    </w:pPr>
    <w:rPr>
      <w:rFonts w:ascii="ShellBold" w:eastAsia="Calibri" w:hAnsi="ShellBold" w:cs="Arial"/>
      <w:noProof/>
      <w:color w:val="595959" w:themeColor="text1"/>
    </w:rPr>
  </w:style>
  <w:style w:type="paragraph" w:customStyle="1" w:styleId="RedHeadings">
    <w:name w:val="Red Headings"/>
    <w:basedOn w:val="SPACER"/>
    <w:qFormat/>
    <w:rsid w:val="005411AD"/>
    <w:pPr>
      <w:spacing w:line="168" w:lineRule="auto"/>
    </w:pPr>
    <w:rPr>
      <w:caps/>
      <w:sz w:val="30"/>
      <w:szCs w:val="30"/>
    </w:rPr>
  </w:style>
  <w:style w:type="paragraph" w:customStyle="1" w:styleId="SectionHeadings">
    <w:name w:val="Section Headings"/>
    <w:basedOn w:val="Normal"/>
    <w:qFormat/>
    <w:rsid w:val="0087596D"/>
    <w:pPr>
      <w:spacing w:after="0" w:line="168" w:lineRule="auto"/>
    </w:pPr>
    <w:rPr>
      <w:rFonts w:ascii="ShellBold" w:hAnsi="ShellBold"/>
      <w:caps/>
      <w:color w:val="DD1D21"/>
      <w:spacing w:val="-12"/>
      <w:sz w:val="52"/>
      <w:szCs w:val="52"/>
    </w:rPr>
  </w:style>
  <w:style w:type="paragraph" w:customStyle="1" w:styleId="GrayHeadings">
    <w:name w:val="Gray Headings"/>
    <w:basedOn w:val="SPACER"/>
    <w:qFormat/>
    <w:rsid w:val="00C57574"/>
    <w:pPr>
      <w:spacing w:line="216" w:lineRule="auto"/>
    </w:pPr>
    <w:rPr>
      <w:color w:val="595959"/>
    </w:rPr>
  </w:style>
  <w:style w:type="paragraph" w:customStyle="1" w:styleId="Captions">
    <w:name w:val="Captions"/>
    <w:basedOn w:val="SPACER"/>
    <w:qFormat/>
    <w:rsid w:val="00C57574"/>
    <w:pPr>
      <w:spacing w:line="240" w:lineRule="auto"/>
      <w:ind w:left="141"/>
    </w:pPr>
    <w:rPr>
      <w:rFonts w:ascii="ShellBook" w:hAnsi="ShellBook"/>
      <w:color w:val="595959"/>
      <w:sz w:val="18"/>
      <w:szCs w:val="18"/>
    </w:rPr>
  </w:style>
  <w:style w:type="character" w:styleId="Hyperlink">
    <w:name w:val="Hyperlink"/>
    <w:basedOn w:val="DefaultParagraphFont"/>
    <w:uiPriority w:val="99"/>
    <w:unhideWhenUsed/>
    <w:rsid w:val="006410D8"/>
    <w:rPr>
      <w:color w:val="DD1D21" w:themeColor="hyperlink"/>
      <w:u w:val="single"/>
    </w:rPr>
  </w:style>
  <w:style w:type="character" w:styleId="UnresolvedMention">
    <w:name w:val="Unresolved Mention"/>
    <w:basedOn w:val="DefaultParagraphFont"/>
    <w:uiPriority w:val="99"/>
    <w:semiHidden/>
    <w:unhideWhenUsed/>
    <w:rsid w:val="006410D8"/>
    <w:rPr>
      <w:color w:val="605E5C"/>
      <w:shd w:val="clear" w:color="auto" w:fill="E1DFDD"/>
    </w:rPr>
  </w:style>
  <w:style w:type="paragraph" w:customStyle="1" w:styleId="Bullets">
    <w:name w:val="Bullets"/>
    <w:basedOn w:val="Body"/>
    <w:qFormat/>
    <w:rsid w:val="000C0FE2"/>
    <w:pPr>
      <w:numPr>
        <w:numId w:val="1"/>
      </w:numPr>
      <w:spacing w:before="80"/>
    </w:pPr>
  </w:style>
  <w:style w:type="paragraph" w:styleId="ListParagraph">
    <w:name w:val="List Paragraph"/>
    <w:basedOn w:val="Normal"/>
    <w:uiPriority w:val="34"/>
    <w:qFormat/>
    <w:rsid w:val="00A404FB"/>
    <w:pPr>
      <w:ind w:left="720"/>
      <w:contextualSpacing/>
    </w:pPr>
  </w:style>
  <w:style w:type="character" w:styleId="FollowedHyperlink">
    <w:name w:val="FollowedHyperlink"/>
    <w:basedOn w:val="DefaultParagraphFont"/>
    <w:uiPriority w:val="99"/>
    <w:semiHidden/>
    <w:unhideWhenUsed/>
    <w:rsid w:val="00FD15AD"/>
    <w:rPr>
      <w:color w:val="DD1D21" w:themeColor="followedHyperlink"/>
      <w:u w:val="single"/>
    </w:rPr>
  </w:style>
  <w:style w:type="character" w:styleId="CommentReference">
    <w:name w:val="annotation reference"/>
    <w:basedOn w:val="DefaultParagraphFont"/>
    <w:uiPriority w:val="99"/>
    <w:semiHidden/>
    <w:unhideWhenUsed/>
    <w:rsid w:val="000E0F5F"/>
    <w:rPr>
      <w:sz w:val="16"/>
      <w:szCs w:val="16"/>
    </w:rPr>
  </w:style>
  <w:style w:type="paragraph" w:styleId="CommentText">
    <w:name w:val="annotation text"/>
    <w:basedOn w:val="Normal"/>
    <w:link w:val="CommentTextChar"/>
    <w:uiPriority w:val="99"/>
    <w:unhideWhenUsed/>
    <w:rsid w:val="000E0F5F"/>
    <w:pPr>
      <w:spacing w:line="240" w:lineRule="auto"/>
    </w:pPr>
    <w:rPr>
      <w:sz w:val="20"/>
      <w:szCs w:val="20"/>
    </w:rPr>
  </w:style>
  <w:style w:type="character" w:customStyle="1" w:styleId="CommentTextChar">
    <w:name w:val="Comment Text Char"/>
    <w:basedOn w:val="DefaultParagraphFont"/>
    <w:link w:val="CommentText"/>
    <w:uiPriority w:val="99"/>
    <w:rsid w:val="000E0F5F"/>
    <w:rPr>
      <w:sz w:val="20"/>
      <w:szCs w:val="20"/>
    </w:rPr>
  </w:style>
  <w:style w:type="paragraph" w:styleId="CommentSubject">
    <w:name w:val="annotation subject"/>
    <w:basedOn w:val="CommentText"/>
    <w:next w:val="CommentText"/>
    <w:link w:val="CommentSubjectChar"/>
    <w:uiPriority w:val="99"/>
    <w:semiHidden/>
    <w:unhideWhenUsed/>
    <w:rsid w:val="000E0F5F"/>
    <w:rPr>
      <w:b/>
      <w:bCs/>
    </w:rPr>
  </w:style>
  <w:style w:type="character" w:customStyle="1" w:styleId="CommentSubjectChar">
    <w:name w:val="Comment Subject Char"/>
    <w:basedOn w:val="CommentTextChar"/>
    <w:link w:val="CommentSubject"/>
    <w:uiPriority w:val="99"/>
    <w:semiHidden/>
    <w:rsid w:val="000E0F5F"/>
    <w:rPr>
      <w:b/>
      <w:bCs/>
      <w:sz w:val="20"/>
      <w:szCs w:val="20"/>
    </w:rPr>
  </w:style>
  <w:style w:type="paragraph" w:styleId="NormalWeb">
    <w:name w:val="Normal (Web)"/>
    <w:basedOn w:val="Normal"/>
    <w:uiPriority w:val="99"/>
    <w:unhideWhenUsed/>
    <w:rsid w:val="00343B79"/>
    <w:rPr>
      <w:rFonts w:ascii="Times New Roman" w:hAnsi="Times New Roman" w:cs="Times New Roman"/>
      <w:sz w:val="24"/>
      <w:szCs w:val="24"/>
    </w:rPr>
  </w:style>
  <w:style w:type="paragraph" w:styleId="PlainText">
    <w:name w:val="Plain Text"/>
    <w:basedOn w:val="Normal"/>
    <w:link w:val="PlainTextChar"/>
    <w:uiPriority w:val="99"/>
    <w:unhideWhenUsed/>
    <w:rsid w:val="0060582E"/>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60582E"/>
    <w:rPr>
      <w:rFonts w:ascii="Calibri" w:hAnsi="Calibri"/>
      <w:szCs w:val="21"/>
      <w:lang w:val="en-US"/>
    </w:rPr>
  </w:style>
  <w:style w:type="character" w:customStyle="1" w:styleId="normaltextrun">
    <w:name w:val="normaltextrun"/>
    <w:basedOn w:val="DefaultParagraphFont"/>
    <w:rsid w:val="009D3BE3"/>
  </w:style>
  <w:style w:type="paragraph" w:customStyle="1" w:styleId="xmsonormal">
    <w:name w:val="x_msonormal"/>
    <w:basedOn w:val="Normal"/>
    <w:rsid w:val="000F7B68"/>
    <w:pPr>
      <w:spacing w:before="100" w:beforeAutospacing="1" w:after="100" w:afterAutospacing="1" w:line="240" w:lineRule="auto"/>
    </w:pPr>
    <w:rPr>
      <w:rFonts w:ascii="Calibri" w:hAnsi="Calibri" w:cs="Calibri"/>
      <w:lang w:val="en-US"/>
    </w:rPr>
  </w:style>
  <w:style w:type="character" w:customStyle="1" w:styleId="Heading1Char">
    <w:name w:val="Heading 1 Char"/>
    <w:basedOn w:val="DefaultParagraphFont"/>
    <w:link w:val="Heading1"/>
    <w:uiPriority w:val="9"/>
    <w:rsid w:val="00061C26"/>
    <w:rPr>
      <w:rFonts w:asciiTheme="majorHAnsi" w:eastAsiaTheme="majorEastAsia" w:hAnsiTheme="majorHAnsi" w:cstheme="majorBidi"/>
      <w:color w:val="A51518" w:themeColor="accent1" w:themeShade="BF"/>
      <w:sz w:val="32"/>
      <w:szCs w:val="32"/>
    </w:rPr>
  </w:style>
  <w:style w:type="paragraph" w:styleId="TOCHeading">
    <w:name w:val="TOC Heading"/>
    <w:basedOn w:val="Heading1"/>
    <w:next w:val="Normal"/>
    <w:uiPriority w:val="39"/>
    <w:unhideWhenUsed/>
    <w:qFormat/>
    <w:rsid w:val="00061C26"/>
    <w:pPr>
      <w:outlineLvl w:val="9"/>
    </w:pPr>
    <w:rPr>
      <w:lang w:val="en-US"/>
    </w:rPr>
  </w:style>
  <w:style w:type="paragraph" w:customStyle="1" w:styleId="paragraph">
    <w:name w:val="paragraph"/>
    <w:basedOn w:val="Normal"/>
    <w:rsid w:val="00F21D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F21DA6"/>
  </w:style>
  <w:style w:type="paragraph" w:styleId="Date">
    <w:name w:val="Date"/>
    <w:basedOn w:val="Normal"/>
    <w:next w:val="Normal"/>
    <w:link w:val="DateChar"/>
    <w:uiPriority w:val="99"/>
    <w:semiHidden/>
    <w:unhideWhenUsed/>
    <w:rsid w:val="0027489E"/>
  </w:style>
  <w:style w:type="character" w:customStyle="1" w:styleId="DateChar">
    <w:name w:val="Date Char"/>
    <w:basedOn w:val="DefaultParagraphFont"/>
    <w:link w:val="Date"/>
    <w:uiPriority w:val="99"/>
    <w:semiHidden/>
    <w:rsid w:val="0027489E"/>
  </w:style>
  <w:style w:type="paragraph" w:styleId="Revision">
    <w:name w:val="Revision"/>
    <w:hidden/>
    <w:uiPriority w:val="99"/>
    <w:semiHidden/>
    <w:rsid w:val="00E87E89"/>
    <w:pPr>
      <w:spacing w:after="0" w:line="240" w:lineRule="auto"/>
    </w:pPr>
  </w:style>
  <w:style w:type="paragraph" w:customStyle="1" w:styleId="Headline">
    <w:name w:val="Headline"/>
    <w:basedOn w:val="Normal"/>
    <w:qFormat/>
    <w:rsid w:val="001F56FC"/>
    <w:pPr>
      <w:spacing w:after="0" w:line="240" w:lineRule="auto"/>
    </w:pPr>
    <w:rPr>
      <w:rFonts w:ascii="Arial" w:eastAsiaTheme="minorEastAsia" w:hAnsi="Arial"/>
      <w:b/>
      <w:color w:val="FF0000"/>
      <w:sz w:val="32"/>
      <w:szCs w:val="24"/>
      <w:lang w:val="en-US" w:eastAsia="ja-JP"/>
    </w:rPr>
  </w:style>
  <w:style w:type="character" w:customStyle="1" w:styleId="Heading3Char">
    <w:name w:val="Heading 3 Char"/>
    <w:basedOn w:val="DefaultParagraphFont"/>
    <w:link w:val="Heading3"/>
    <w:uiPriority w:val="9"/>
    <w:semiHidden/>
    <w:rsid w:val="00A3455E"/>
    <w:rPr>
      <w:rFonts w:asciiTheme="majorHAnsi" w:eastAsiaTheme="majorEastAsia" w:hAnsiTheme="majorHAnsi" w:cstheme="majorBidi"/>
      <w:color w:val="6D0E1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091">
      <w:bodyDiv w:val="1"/>
      <w:marLeft w:val="0"/>
      <w:marRight w:val="0"/>
      <w:marTop w:val="0"/>
      <w:marBottom w:val="0"/>
      <w:divBdr>
        <w:top w:val="none" w:sz="0" w:space="0" w:color="auto"/>
        <w:left w:val="none" w:sz="0" w:space="0" w:color="auto"/>
        <w:bottom w:val="none" w:sz="0" w:space="0" w:color="auto"/>
        <w:right w:val="none" w:sz="0" w:space="0" w:color="auto"/>
      </w:divBdr>
      <w:divsChild>
        <w:div w:id="590510462">
          <w:marLeft w:val="1166"/>
          <w:marRight w:val="0"/>
          <w:marTop w:val="0"/>
          <w:marBottom w:val="0"/>
          <w:divBdr>
            <w:top w:val="none" w:sz="0" w:space="0" w:color="auto"/>
            <w:left w:val="none" w:sz="0" w:space="0" w:color="auto"/>
            <w:bottom w:val="none" w:sz="0" w:space="0" w:color="auto"/>
            <w:right w:val="none" w:sz="0" w:space="0" w:color="auto"/>
          </w:divBdr>
        </w:div>
      </w:divsChild>
    </w:div>
    <w:div w:id="12466755">
      <w:bodyDiv w:val="1"/>
      <w:marLeft w:val="0"/>
      <w:marRight w:val="0"/>
      <w:marTop w:val="0"/>
      <w:marBottom w:val="0"/>
      <w:divBdr>
        <w:top w:val="none" w:sz="0" w:space="0" w:color="auto"/>
        <w:left w:val="none" w:sz="0" w:space="0" w:color="auto"/>
        <w:bottom w:val="none" w:sz="0" w:space="0" w:color="auto"/>
        <w:right w:val="none" w:sz="0" w:space="0" w:color="auto"/>
      </w:divBdr>
    </w:div>
    <w:div w:id="21904985">
      <w:bodyDiv w:val="1"/>
      <w:marLeft w:val="0"/>
      <w:marRight w:val="0"/>
      <w:marTop w:val="0"/>
      <w:marBottom w:val="0"/>
      <w:divBdr>
        <w:top w:val="none" w:sz="0" w:space="0" w:color="auto"/>
        <w:left w:val="none" w:sz="0" w:space="0" w:color="auto"/>
        <w:bottom w:val="none" w:sz="0" w:space="0" w:color="auto"/>
        <w:right w:val="none" w:sz="0" w:space="0" w:color="auto"/>
      </w:divBdr>
    </w:div>
    <w:div w:id="28066023">
      <w:bodyDiv w:val="1"/>
      <w:marLeft w:val="0"/>
      <w:marRight w:val="0"/>
      <w:marTop w:val="0"/>
      <w:marBottom w:val="0"/>
      <w:divBdr>
        <w:top w:val="none" w:sz="0" w:space="0" w:color="auto"/>
        <w:left w:val="none" w:sz="0" w:space="0" w:color="auto"/>
        <w:bottom w:val="none" w:sz="0" w:space="0" w:color="auto"/>
        <w:right w:val="none" w:sz="0" w:space="0" w:color="auto"/>
      </w:divBdr>
    </w:div>
    <w:div w:id="63262429">
      <w:bodyDiv w:val="1"/>
      <w:marLeft w:val="0"/>
      <w:marRight w:val="0"/>
      <w:marTop w:val="0"/>
      <w:marBottom w:val="0"/>
      <w:divBdr>
        <w:top w:val="none" w:sz="0" w:space="0" w:color="auto"/>
        <w:left w:val="none" w:sz="0" w:space="0" w:color="auto"/>
        <w:bottom w:val="none" w:sz="0" w:space="0" w:color="auto"/>
        <w:right w:val="none" w:sz="0" w:space="0" w:color="auto"/>
      </w:divBdr>
    </w:div>
    <w:div w:id="73474520">
      <w:bodyDiv w:val="1"/>
      <w:marLeft w:val="0"/>
      <w:marRight w:val="0"/>
      <w:marTop w:val="0"/>
      <w:marBottom w:val="0"/>
      <w:divBdr>
        <w:top w:val="none" w:sz="0" w:space="0" w:color="auto"/>
        <w:left w:val="none" w:sz="0" w:space="0" w:color="auto"/>
        <w:bottom w:val="none" w:sz="0" w:space="0" w:color="auto"/>
        <w:right w:val="none" w:sz="0" w:space="0" w:color="auto"/>
      </w:divBdr>
    </w:div>
    <w:div w:id="82459537">
      <w:bodyDiv w:val="1"/>
      <w:marLeft w:val="0"/>
      <w:marRight w:val="0"/>
      <w:marTop w:val="0"/>
      <w:marBottom w:val="0"/>
      <w:divBdr>
        <w:top w:val="none" w:sz="0" w:space="0" w:color="auto"/>
        <w:left w:val="none" w:sz="0" w:space="0" w:color="auto"/>
        <w:bottom w:val="none" w:sz="0" w:space="0" w:color="auto"/>
        <w:right w:val="none" w:sz="0" w:space="0" w:color="auto"/>
      </w:divBdr>
    </w:div>
    <w:div w:id="102072077">
      <w:bodyDiv w:val="1"/>
      <w:marLeft w:val="0"/>
      <w:marRight w:val="0"/>
      <w:marTop w:val="0"/>
      <w:marBottom w:val="0"/>
      <w:divBdr>
        <w:top w:val="none" w:sz="0" w:space="0" w:color="auto"/>
        <w:left w:val="none" w:sz="0" w:space="0" w:color="auto"/>
        <w:bottom w:val="none" w:sz="0" w:space="0" w:color="auto"/>
        <w:right w:val="none" w:sz="0" w:space="0" w:color="auto"/>
      </w:divBdr>
    </w:div>
    <w:div w:id="106967974">
      <w:bodyDiv w:val="1"/>
      <w:marLeft w:val="0"/>
      <w:marRight w:val="0"/>
      <w:marTop w:val="0"/>
      <w:marBottom w:val="0"/>
      <w:divBdr>
        <w:top w:val="none" w:sz="0" w:space="0" w:color="auto"/>
        <w:left w:val="none" w:sz="0" w:space="0" w:color="auto"/>
        <w:bottom w:val="none" w:sz="0" w:space="0" w:color="auto"/>
        <w:right w:val="none" w:sz="0" w:space="0" w:color="auto"/>
      </w:divBdr>
    </w:div>
    <w:div w:id="145434086">
      <w:bodyDiv w:val="1"/>
      <w:marLeft w:val="0"/>
      <w:marRight w:val="0"/>
      <w:marTop w:val="0"/>
      <w:marBottom w:val="0"/>
      <w:divBdr>
        <w:top w:val="none" w:sz="0" w:space="0" w:color="auto"/>
        <w:left w:val="none" w:sz="0" w:space="0" w:color="auto"/>
        <w:bottom w:val="none" w:sz="0" w:space="0" w:color="auto"/>
        <w:right w:val="none" w:sz="0" w:space="0" w:color="auto"/>
      </w:divBdr>
    </w:div>
    <w:div w:id="151794768">
      <w:bodyDiv w:val="1"/>
      <w:marLeft w:val="0"/>
      <w:marRight w:val="0"/>
      <w:marTop w:val="0"/>
      <w:marBottom w:val="0"/>
      <w:divBdr>
        <w:top w:val="none" w:sz="0" w:space="0" w:color="auto"/>
        <w:left w:val="none" w:sz="0" w:space="0" w:color="auto"/>
        <w:bottom w:val="none" w:sz="0" w:space="0" w:color="auto"/>
        <w:right w:val="none" w:sz="0" w:space="0" w:color="auto"/>
      </w:divBdr>
    </w:div>
    <w:div w:id="167408512">
      <w:bodyDiv w:val="1"/>
      <w:marLeft w:val="0"/>
      <w:marRight w:val="0"/>
      <w:marTop w:val="0"/>
      <w:marBottom w:val="0"/>
      <w:divBdr>
        <w:top w:val="none" w:sz="0" w:space="0" w:color="auto"/>
        <w:left w:val="none" w:sz="0" w:space="0" w:color="auto"/>
        <w:bottom w:val="none" w:sz="0" w:space="0" w:color="auto"/>
        <w:right w:val="none" w:sz="0" w:space="0" w:color="auto"/>
      </w:divBdr>
    </w:div>
    <w:div w:id="185488753">
      <w:bodyDiv w:val="1"/>
      <w:marLeft w:val="0"/>
      <w:marRight w:val="0"/>
      <w:marTop w:val="0"/>
      <w:marBottom w:val="0"/>
      <w:divBdr>
        <w:top w:val="none" w:sz="0" w:space="0" w:color="auto"/>
        <w:left w:val="none" w:sz="0" w:space="0" w:color="auto"/>
        <w:bottom w:val="none" w:sz="0" w:space="0" w:color="auto"/>
        <w:right w:val="none" w:sz="0" w:space="0" w:color="auto"/>
      </w:divBdr>
    </w:div>
    <w:div w:id="185681786">
      <w:bodyDiv w:val="1"/>
      <w:marLeft w:val="0"/>
      <w:marRight w:val="0"/>
      <w:marTop w:val="0"/>
      <w:marBottom w:val="0"/>
      <w:divBdr>
        <w:top w:val="none" w:sz="0" w:space="0" w:color="auto"/>
        <w:left w:val="none" w:sz="0" w:space="0" w:color="auto"/>
        <w:bottom w:val="none" w:sz="0" w:space="0" w:color="auto"/>
        <w:right w:val="none" w:sz="0" w:space="0" w:color="auto"/>
      </w:divBdr>
    </w:div>
    <w:div w:id="191921763">
      <w:bodyDiv w:val="1"/>
      <w:marLeft w:val="0"/>
      <w:marRight w:val="0"/>
      <w:marTop w:val="0"/>
      <w:marBottom w:val="0"/>
      <w:divBdr>
        <w:top w:val="none" w:sz="0" w:space="0" w:color="auto"/>
        <w:left w:val="none" w:sz="0" w:space="0" w:color="auto"/>
        <w:bottom w:val="none" w:sz="0" w:space="0" w:color="auto"/>
        <w:right w:val="none" w:sz="0" w:space="0" w:color="auto"/>
      </w:divBdr>
    </w:div>
    <w:div w:id="204097316">
      <w:bodyDiv w:val="1"/>
      <w:marLeft w:val="0"/>
      <w:marRight w:val="0"/>
      <w:marTop w:val="0"/>
      <w:marBottom w:val="0"/>
      <w:divBdr>
        <w:top w:val="none" w:sz="0" w:space="0" w:color="auto"/>
        <w:left w:val="none" w:sz="0" w:space="0" w:color="auto"/>
        <w:bottom w:val="none" w:sz="0" w:space="0" w:color="auto"/>
        <w:right w:val="none" w:sz="0" w:space="0" w:color="auto"/>
      </w:divBdr>
      <w:divsChild>
        <w:div w:id="971256045">
          <w:marLeft w:val="0"/>
          <w:marRight w:val="0"/>
          <w:marTop w:val="0"/>
          <w:marBottom w:val="0"/>
          <w:divBdr>
            <w:top w:val="none" w:sz="0" w:space="0" w:color="auto"/>
            <w:left w:val="none" w:sz="0" w:space="0" w:color="auto"/>
            <w:bottom w:val="none" w:sz="0" w:space="0" w:color="auto"/>
            <w:right w:val="none" w:sz="0" w:space="0" w:color="auto"/>
          </w:divBdr>
          <w:divsChild>
            <w:div w:id="2152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5796">
      <w:bodyDiv w:val="1"/>
      <w:marLeft w:val="0"/>
      <w:marRight w:val="0"/>
      <w:marTop w:val="0"/>
      <w:marBottom w:val="0"/>
      <w:divBdr>
        <w:top w:val="none" w:sz="0" w:space="0" w:color="auto"/>
        <w:left w:val="none" w:sz="0" w:space="0" w:color="auto"/>
        <w:bottom w:val="none" w:sz="0" w:space="0" w:color="auto"/>
        <w:right w:val="none" w:sz="0" w:space="0" w:color="auto"/>
      </w:divBdr>
    </w:div>
    <w:div w:id="212815369">
      <w:bodyDiv w:val="1"/>
      <w:marLeft w:val="0"/>
      <w:marRight w:val="0"/>
      <w:marTop w:val="0"/>
      <w:marBottom w:val="0"/>
      <w:divBdr>
        <w:top w:val="none" w:sz="0" w:space="0" w:color="auto"/>
        <w:left w:val="none" w:sz="0" w:space="0" w:color="auto"/>
        <w:bottom w:val="none" w:sz="0" w:space="0" w:color="auto"/>
        <w:right w:val="none" w:sz="0" w:space="0" w:color="auto"/>
      </w:divBdr>
    </w:div>
    <w:div w:id="232130265">
      <w:bodyDiv w:val="1"/>
      <w:marLeft w:val="0"/>
      <w:marRight w:val="0"/>
      <w:marTop w:val="0"/>
      <w:marBottom w:val="0"/>
      <w:divBdr>
        <w:top w:val="none" w:sz="0" w:space="0" w:color="auto"/>
        <w:left w:val="none" w:sz="0" w:space="0" w:color="auto"/>
        <w:bottom w:val="none" w:sz="0" w:space="0" w:color="auto"/>
        <w:right w:val="none" w:sz="0" w:space="0" w:color="auto"/>
      </w:divBdr>
    </w:div>
    <w:div w:id="246696897">
      <w:bodyDiv w:val="1"/>
      <w:marLeft w:val="0"/>
      <w:marRight w:val="0"/>
      <w:marTop w:val="0"/>
      <w:marBottom w:val="0"/>
      <w:divBdr>
        <w:top w:val="none" w:sz="0" w:space="0" w:color="auto"/>
        <w:left w:val="none" w:sz="0" w:space="0" w:color="auto"/>
        <w:bottom w:val="none" w:sz="0" w:space="0" w:color="auto"/>
        <w:right w:val="none" w:sz="0" w:space="0" w:color="auto"/>
      </w:divBdr>
    </w:div>
    <w:div w:id="257757895">
      <w:bodyDiv w:val="1"/>
      <w:marLeft w:val="0"/>
      <w:marRight w:val="0"/>
      <w:marTop w:val="0"/>
      <w:marBottom w:val="0"/>
      <w:divBdr>
        <w:top w:val="none" w:sz="0" w:space="0" w:color="auto"/>
        <w:left w:val="none" w:sz="0" w:space="0" w:color="auto"/>
        <w:bottom w:val="none" w:sz="0" w:space="0" w:color="auto"/>
        <w:right w:val="none" w:sz="0" w:space="0" w:color="auto"/>
      </w:divBdr>
    </w:div>
    <w:div w:id="262497405">
      <w:bodyDiv w:val="1"/>
      <w:marLeft w:val="0"/>
      <w:marRight w:val="0"/>
      <w:marTop w:val="0"/>
      <w:marBottom w:val="0"/>
      <w:divBdr>
        <w:top w:val="none" w:sz="0" w:space="0" w:color="auto"/>
        <w:left w:val="none" w:sz="0" w:space="0" w:color="auto"/>
        <w:bottom w:val="none" w:sz="0" w:space="0" w:color="auto"/>
        <w:right w:val="none" w:sz="0" w:space="0" w:color="auto"/>
      </w:divBdr>
    </w:div>
    <w:div w:id="270481781">
      <w:bodyDiv w:val="1"/>
      <w:marLeft w:val="0"/>
      <w:marRight w:val="0"/>
      <w:marTop w:val="0"/>
      <w:marBottom w:val="0"/>
      <w:divBdr>
        <w:top w:val="none" w:sz="0" w:space="0" w:color="auto"/>
        <w:left w:val="none" w:sz="0" w:space="0" w:color="auto"/>
        <w:bottom w:val="none" w:sz="0" w:space="0" w:color="auto"/>
        <w:right w:val="none" w:sz="0" w:space="0" w:color="auto"/>
      </w:divBdr>
    </w:div>
    <w:div w:id="284045628">
      <w:bodyDiv w:val="1"/>
      <w:marLeft w:val="0"/>
      <w:marRight w:val="0"/>
      <w:marTop w:val="0"/>
      <w:marBottom w:val="0"/>
      <w:divBdr>
        <w:top w:val="none" w:sz="0" w:space="0" w:color="auto"/>
        <w:left w:val="none" w:sz="0" w:space="0" w:color="auto"/>
        <w:bottom w:val="none" w:sz="0" w:space="0" w:color="auto"/>
        <w:right w:val="none" w:sz="0" w:space="0" w:color="auto"/>
      </w:divBdr>
    </w:div>
    <w:div w:id="301888994">
      <w:bodyDiv w:val="1"/>
      <w:marLeft w:val="0"/>
      <w:marRight w:val="0"/>
      <w:marTop w:val="0"/>
      <w:marBottom w:val="0"/>
      <w:divBdr>
        <w:top w:val="none" w:sz="0" w:space="0" w:color="auto"/>
        <w:left w:val="none" w:sz="0" w:space="0" w:color="auto"/>
        <w:bottom w:val="none" w:sz="0" w:space="0" w:color="auto"/>
        <w:right w:val="none" w:sz="0" w:space="0" w:color="auto"/>
      </w:divBdr>
    </w:div>
    <w:div w:id="305623613">
      <w:bodyDiv w:val="1"/>
      <w:marLeft w:val="0"/>
      <w:marRight w:val="0"/>
      <w:marTop w:val="0"/>
      <w:marBottom w:val="0"/>
      <w:divBdr>
        <w:top w:val="none" w:sz="0" w:space="0" w:color="auto"/>
        <w:left w:val="none" w:sz="0" w:space="0" w:color="auto"/>
        <w:bottom w:val="none" w:sz="0" w:space="0" w:color="auto"/>
        <w:right w:val="none" w:sz="0" w:space="0" w:color="auto"/>
      </w:divBdr>
    </w:div>
    <w:div w:id="307128121">
      <w:bodyDiv w:val="1"/>
      <w:marLeft w:val="0"/>
      <w:marRight w:val="0"/>
      <w:marTop w:val="0"/>
      <w:marBottom w:val="0"/>
      <w:divBdr>
        <w:top w:val="none" w:sz="0" w:space="0" w:color="auto"/>
        <w:left w:val="none" w:sz="0" w:space="0" w:color="auto"/>
        <w:bottom w:val="none" w:sz="0" w:space="0" w:color="auto"/>
        <w:right w:val="none" w:sz="0" w:space="0" w:color="auto"/>
      </w:divBdr>
    </w:div>
    <w:div w:id="328103231">
      <w:bodyDiv w:val="1"/>
      <w:marLeft w:val="0"/>
      <w:marRight w:val="0"/>
      <w:marTop w:val="0"/>
      <w:marBottom w:val="0"/>
      <w:divBdr>
        <w:top w:val="none" w:sz="0" w:space="0" w:color="auto"/>
        <w:left w:val="none" w:sz="0" w:space="0" w:color="auto"/>
        <w:bottom w:val="none" w:sz="0" w:space="0" w:color="auto"/>
        <w:right w:val="none" w:sz="0" w:space="0" w:color="auto"/>
      </w:divBdr>
    </w:div>
    <w:div w:id="329870006">
      <w:bodyDiv w:val="1"/>
      <w:marLeft w:val="0"/>
      <w:marRight w:val="0"/>
      <w:marTop w:val="0"/>
      <w:marBottom w:val="0"/>
      <w:divBdr>
        <w:top w:val="none" w:sz="0" w:space="0" w:color="auto"/>
        <w:left w:val="none" w:sz="0" w:space="0" w:color="auto"/>
        <w:bottom w:val="none" w:sz="0" w:space="0" w:color="auto"/>
        <w:right w:val="none" w:sz="0" w:space="0" w:color="auto"/>
      </w:divBdr>
    </w:div>
    <w:div w:id="344140783">
      <w:bodyDiv w:val="1"/>
      <w:marLeft w:val="0"/>
      <w:marRight w:val="0"/>
      <w:marTop w:val="0"/>
      <w:marBottom w:val="0"/>
      <w:divBdr>
        <w:top w:val="none" w:sz="0" w:space="0" w:color="auto"/>
        <w:left w:val="none" w:sz="0" w:space="0" w:color="auto"/>
        <w:bottom w:val="none" w:sz="0" w:space="0" w:color="auto"/>
        <w:right w:val="none" w:sz="0" w:space="0" w:color="auto"/>
      </w:divBdr>
      <w:divsChild>
        <w:div w:id="835877290">
          <w:marLeft w:val="1166"/>
          <w:marRight w:val="0"/>
          <w:marTop w:val="0"/>
          <w:marBottom w:val="0"/>
          <w:divBdr>
            <w:top w:val="none" w:sz="0" w:space="0" w:color="auto"/>
            <w:left w:val="none" w:sz="0" w:space="0" w:color="auto"/>
            <w:bottom w:val="none" w:sz="0" w:space="0" w:color="auto"/>
            <w:right w:val="none" w:sz="0" w:space="0" w:color="auto"/>
          </w:divBdr>
        </w:div>
      </w:divsChild>
    </w:div>
    <w:div w:id="367149481">
      <w:bodyDiv w:val="1"/>
      <w:marLeft w:val="0"/>
      <w:marRight w:val="0"/>
      <w:marTop w:val="0"/>
      <w:marBottom w:val="0"/>
      <w:divBdr>
        <w:top w:val="none" w:sz="0" w:space="0" w:color="auto"/>
        <w:left w:val="none" w:sz="0" w:space="0" w:color="auto"/>
        <w:bottom w:val="none" w:sz="0" w:space="0" w:color="auto"/>
        <w:right w:val="none" w:sz="0" w:space="0" w:color="auto"/>
      </w:divBdr>
    </w:div>
    <w:div w:id="372391714">
      <w:bodyDiv w:val="1"/>
      <w:marLeft w:val="0"/>
      <w:marRight w:val="0"/>
      <w:marTop w:val="0"/>
      <w:marBottom w:val="0"/>
      <w:divBdr>
        <w:top w:val="none" w:sz="0" w:space="0" w:color="auto"/>
        <w:left w:val="none" w:sz="0" w:space="0" w:color="auto"/>
        <w:bottom w:val="none" w:sz="0" w:space="0" w:color="auto"/>
        <w:right w:val="none" w:sz="0" w:space="0" w:color="auto"/>
      </w:divBdr>
    </w:div>
    <w:div w:id="374082292">
      <w:bodyDiv w:val="1"/>
      <w:marLeft w:val="0"/>
      <w:marRight w:val="0"/>
      <w:marTop w:val="0"/>
      <w:marBottom w:val="0"/>
      <w:divBdr>
        <w:top w:val="none" w:sz="0" w:space="0" w:color="auto"/>
        <w:left w:val="none" w:sz="0" w:space="0" w:color="auto"/>
        <w:bottom w:val="none" w:sz="0" w:space="0" w:color="auto"/>
        <w:right w:val="none" w:sz="0" w:space="0" w:color="auto"/>
      </w:divBdr>
    </w:div>
    <w:div w:id="379325927">
      <w:bodyDiv w:val="1"/>
      <w:marLeft w:val="0"/>
      <w:marRight w:val="0"/>
      <w:marTop w:val="0"/>
      <w:marBottom w:val="0"/>
      <w:divBdr>
        <w:top w:val="none" w:sz="0" w:space="0" w:color="auto"/>
        <w:left w:val="none" w:sz="0" w:space="0" w:color="auto"/>
        <w:bottom w:val="none" w:sz="0" w:space="0" w:color="auto"/>
        <w:right w:val="none" w:sz="0" w:space="0" w:color="auto"/>
      </w:divBdr>
    </w:div>
    <w:div w:id="389964598">
      <w:bodyDiv w:val="1"/>
      <w:marLeft w:val="0"/>
      <w:marRight w:val="0"/>
      <w:marTop w:val="0"/>
      <w:marBottom w:val="0"/>
      <w:divBdr>
        <w:top w:val="none" w:sz="0" w:space="0" w:color="auto"/>
        <w:left w:val="none" w:sz="0" w:space="0" w:color="auto"/>
        <w:bottom w:val="none" w:sz="0" w:space="0" w:color="auto"/>
        <w:right w:val="none" w:sz="0" w:space="0" w:color="auto"/>
      </w:divBdr>
    </w:div>
    <w:div w:id="406002763">
      <w:bodyDiv w:val="1"/>
      <w:marLeft w:val="0"/>
      <w:marRight w:val="0"/>
      <w:marTop w:val="0"/>
      <w:marBottom w:val="0"/>
      <w:divBdr>
        <w:top w:val="none" w:sz="0" w:space="0" w:color="auto"/>
        <w:left w:val="none" w:sz="0" w:space="0" w:color="auto"/>
        <w:bottom w:val="none" w:sz="0" w:space="0" w:color="auto"/>
        <w:right w:val="none" w:sz="0" w:space="0" w:color="auto"/>
      </w:divBdr>
    </w:div>
    <w:div w:id="409739539">
      <w:bodyDiv w:val="1"/>
      <w:marLeft w:val="0"/>
      <w:marRight w:val="0"/>
      <w:marTop w:val="0"/>
      <w:marBottom w:val="0"/>
      <w:divBdr>
        <w:top w:val="none" w:sz="0" w:space="0" w:color="auto"/>
        <w:left w:val="none" w:sz="0" w:space="0" w:color="auto"/>
        <w:bottom w:val="none" w:sz="0" w:space="0" w:color="auto"/>
        <w:right w:val="none" w:sz="0" w:space="0" w:color="auto"/>
      </w:divBdr>
    </w:div>
    <w:div w:id="412240347">
      <w:bodyDiv w:val="1"/>
      <w:marLeft w:val="0"/>
      <w:marRight w:val="0"/>
      <w:marTop w:val="0"/>
      <w:marBottom w:val="0"/>
      <w:divBdr>
        <w:top w:val="none" w:sz="0" w:space="0" w:color="auto"/>
        <w:left w:val="none" w:sz="0" w:space="0" w:color="auto"/>
        <w:bottom w:val="none" w:sz="0" w:space="0" w:color="auto"/>
        <w:right w:val="none" w:sz="0" w:space="0" w:color="auto"/>
      </w:divBdr>
    </w:div>
    <w:div w:id="420419029">
      <w:bodyDiv w:val="1"/>
      <w:marLeft w:val="0"/>
      <w:marRight w:val="0"/>
      <w:marTop w:val="0"/>
      <w:marBottom w:val="0"/>
      <w:divBdr>
        <w:top w:val="none" w:sz="0" w:space="0" w:color="auto"/>
        <w:left w:val="none" w:sz="0" w:space="0" w:color="auto"/>
        <w:bottom w:val="none" w:sz="0" w:space="0" w:color="auto"/>
        <w:right w:val="none" w:sz="0" w:space="0" w:color="auto"/>
      </w:divBdr>
    </w:div>
    <w:div w:id="421878190">
      <w:bodyDiv w:val="1"/>
      <w:marLeft w:val="0"/>
      <w:marRight w:val="0"/>
      <w:marTop w:val="0"/>
      <w:marBottom w:val="0"/>
      <w:divBdr>
        <w:top w:val="none" w:sz="0" w:space="0" w:color="auto"/>
        <w:left w:val="none" w:sz="0" w:space="0" w:color="auto"/>
        <w:bottom w:val="none" w:sz="0" w:space="0" w:color="auto"/>
        <w:right w:val="none" w:sz="0" w:space="0" w:color="auto"/>
      </w:divBdr>
    </w:div>
    <w:div w:id="456870504">
      <w:bodyDiv w:val="1"/>
      <w:marLeft w:val="0"/>
      <w:marRight w:val="0"/>
      <w:marTop w:val="0"/>
      <w:marBottom w:val="0"/>
      <w:divBdr>
        <w:top w:val="none" w:sz="0" w:space="0" w:color="auto"/>
        <w:left w:val="none" w:sz="0" w:space="0" w:color="auto"/>
        <w:bottom w:val="none" w:sz="0" w:space="0" w:color="auto"/>
        <w:right w:val="none" w:sz="0" w:space="0" w:color="auto"/>
      </w:divBdr>
    </w:div>
    <w:div w:id="469786332">
      <w:bodyDiv w:val="1"/>
      <w:marLeft w:val="0"/>
      <w:marRight w:val="0"/>
      <w:marTop w:val="0"/>
      <w:marBottom w:val="0"/>
      <w:divBdr>
        <w:top w:val="none" w:sz="0" w:space="0" w:color="auto"/>
        <w:left w:val="none" w:sz="0" w:space="0" w:color="auto"/>
        <w:bottom w:val="none" w:sz="0" w:space="0" w:color="auto"/>
        <w:right w:val="none" w:sz="0" w:space="0" w:color="auto"/>
      </w:divBdr>
    </w:div>
    <w:div w:id="470027260">
      <w:bodyDiv w:val="1"/>
      <w:marLeft w:val="0"/>
      <w:marRight w:val="0"/>
      <w:marTop w:val="0"/>
      <w:marBottom w:val="0"/>
      <w:divBdr>
        <w:top w:val="none" w:sz="0" w:space="0" w:color="auto"/>
        <w:left w:val="none" w:sz="0" w:space="0" w:color="auto"/>
        <w:bottom w:val="none" w:sz="0" w:space="0" w:color="auto"/>
        <w:right w:val="none" w:sz="0" w:space="0" w:color="auto"/>
      </w:divBdr>
    </w:div>
    <w:div w:id="470827760">
      <w:bodyDiv w:val="1"/>
      <w:marLeft w:val="0"/>
      <w:marRight w:val="0"/>
      <w:marTop w:val="0"/>
      <w:marBottom w:val="0"/>
      <w:divBdr>
        <w:top w:val="none" w:sz="0" w:space="0" w:color="auto"/>
        <w:left w:val="none" w:sz="0" w:space="0" w:color="auto"/>
        <w:bottom w:val="none" w:sz="0" w:space="0" w:color="auto"/>
        <w:right w:val="none" w:sz="0" w:space="0" w:color="auto"/>
      </w:divBdr>
    </w:div>
    <w:div w:id="499195793">
      <w:bodyDiv w:val="1"/>
      <w:marLeft w:val="0"/>
      <w:marRight w:val="0"/>
      <w:marTop w:val="0"/>
      <w:marBottom w:val="0"/>
      <w:divBdr>
        <w:top w:val="none" w:sz="0" w:space="0" w:color="auto"/>
        <w:left w:val="none" w:sz="0" w:space="0" w:color="auto"/>
        <w:bottom w:val="none" w:sz="0" w:space="0" w:color="auto"/>
        <w:right w:val="none" w:sz="0" w:space="0" w:color="auto"/>
      </w:divBdr>
      <w:divsChild>
        <w:div w:id="2132555730">
          <w:marLeft w:val="0"/>
          <w:marRight w:val="0"/>
          <w:marTop w:val="0"/>
          <w:marBottom w:val="0"/>
          <w:divBdr>
            <w:top w:val="none" w:sz="0" w:space="0" w:color="auto"/>
            <w:left w:val="none" w:sz="0" w:space="0" w:color="auto"/>
            <w:bottom w:val="none" w:sz="0" w:space="0" w:color="auto"/>
            <w:right w:val="none" w:sz="0" w:space="0" w:color="auto"/>
          </w:divBdr>
          <w:divsChild>
            <w:div w:id="170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07898">
      <w:bodyDiv w:val="1"/>
      <w:marLeft w:val="0"/>
      <w:marRight w:val="0"/>
      <w:marTop w:val="0"/>
      <w:marBottom w:val="0"/>
      <w:divBdr>
        <w:top w:val="none" w:sz="0" w:space="0" w:color="auto"/>
        <w:left w:val="none" w:sz="0" w:space="0" w:color="auto"/>
        <w:bottom w:val="none" w:sz="0" w:space="0" w:color="auto"/>
        <w:right w:val="none" w:sz="0" w:space="0" w:color="auto"/>
      </w:divBdr>
      <w:divsChild>
        <w:div w:id="413287233">
          <w:marLeft w:val="1166"/>
          <w:marRight w:val="0"/>
          <w:marTop w:val="0"/>
          <w:marBottom w:val="0"/>
          <w:divBdr>
            <w:top w:val="none" w:sz="0" w:space="0" w:color="auto"/>
            <w:left w:val="none" w:sz="0" w:space="0" w:color="auto"/>
            <w:bottom w:val="none" w:sz="0" w:space="0" w:color="auto"/>
            <w:right w:val="none" w:sz="0" w:space="0" w:color="auto"/>
          </w:divBdr>
        </w:div>
      </w:divsChild>
    </w:div>
    <w:div w:id="525993025">
      <w:bodyDiv w:val="1"/>
      <w:marLeft w:val="0"/>
      <w:marRight w:val="0"/>
      <w:marTop w:val="0"/>
      <w:marBottom w:val="0"/>
      <w:divBdr>
        <w:top w:val="none" w:sz="0" w:space="0" w:color="auto"/>
        <w:left w:val="none" w:sz="0" w:space="0" w:color="auto"/>
        <w:bottom w:val="none" w:sz="0" w:space="0" w:color="auto"/>
        <w:right w:val="none" w:sz="0" w:space="0" w:color="auto"/>
      </w:divBdr>
    </w:div>
    <w:div w:id="529294566">
      <w:bodyDiv w:val="1"/>
      <w:marLeft w:val="0"/>
      <w:marRight w:val="0"/>
      <w:marTop w:val="0"/>
      <w:marBottom w:val="0"/>
      <w:divBdr>
        <w:top w:val="none" w:sz="0" w:space="0" w:color="auto"/>
        <w:left w:val="none" w:sz="0" w:space="0" w:color="auto"/>
        <w:bottom w:val="none" w:sz="0" w:space="0" w:color="auto"/>
        <w:right w:val="none" w:sz="0" w:space="0" w:color="auto"/>
      </w:divBdr>
    </w:div>
    <w:div w:id="536089184">
      <w:bodyDiv w:val="1"/>
      <w:marLeft w:val="0"/>
      <w:marRight w:val="0"/>
      <w:marTop w:val="0"/>
      <w:marBottom w:val="0"/>
      <w:divBdr>
        <w:top w:val="none" w:sz="0" w:space="0" w:color="auto"/>
        <w:left w:val="none" w:sz="0" w:space="0" w:color="auto"/>
        <w:bottom w:val="none" w:sz="0" w:space="0" w:color="auto"/>
        <w:right w:val="none" w:sz="0" w:space="0" w:color="auto"/>
      </w:divBdr>
      <w:divsChild>
        <w:div w:id="1938059456">
          <w:marLeft w:val="274"/>
          <w:marRight w:val="0"/>
          <w:marTop w:val="0"/>
          <w:marBottom w:val="0"/>
          <w:divBdr>
            <w:top w:val="none" w:sz="0" w:space="0" w:color="auto"/>
            <w:left w:val="none" w:sz="0" w:space="0" w:color="auto"/>
            <w:bottom w:val="none" w:sz="0" w:space="0" w:color="auto"/>
            <w:right w:val="none" w:sz="0" w:space="0" w:color="auto"/>
          </w:divBdr>
        </w:div>
      </w:divsChild>
    </w:div>
    <w:div w:id="540434603">
      <w:bodyDiv w:val="1"/>
      <w:marLeft w:val="0"/>
      <w:marRight w:val="0"/>
      <w:marTop w:val="0"/>
      <w:marBottom w:val="0"/>
      <w:divBdr>
        <w:top w:val="none" w:sz="0" w:space="0" w:color="auto"/>
        <w:left w:val="none" w:sz="0" w:space="0" w:color="auto"/>
        <w:bottom w:val="none" w:sz="0" w:space="0" w:color="auto"/>
        <w:right w:val="none" w:sz="0" w:space="0" w:color="auto"/>
      </w:divBdr>
    </w:div>
    <w:div w:id="545528921">
      <w:bodyDiv w:val="1"/>
      <w:marLeft w:val="0"/>
      <w:marRight w:val="0"/>
      <w:marTop w:val="0"/>
      <w:marBottom w:val="0"/>
      <w:divBdr>
        <w:top w:val="none" w:sz="0" w:space="0" w:color="auto"/>
        <w:left w:val="none" w:sz="0" w:space="0" w:color="auto"/>
        <w:bottom w:val="none" w:sz="0" w:space="0" w:color="auto"/>
        <w:right w:val="none" w:sz="0" w:space="0" w:color="auto"/>
      </w:divBdr>
    </w:div>
    <w:div w:id="565066926">
      <w:bodyDiv w:val="1"/>
      <w:marLeft w:val="0"/>
      <w:marRight w:val="0"/>
      <w:marTop w:val="0"/>
      <w:marBottom w:val="0"/>
      <w:divBdr>
        <w:top w:val="none" w:sz="0" w:space="0" w:color="auto"/>
        <w:left w:val="none" w:sz="0" w:space="0" w:color="auto"/>
        <w:bottom w:val="none" w:sz="0" w:space="0" w:color="auto"/>
        <w:right w:val="none" w:sz="0" w:space="0" w:color="auto"/>
      </w:divBdr>
    </w:div>
    <w:div w:id="565264396">
      <w:bodyDiv w:val="1"/>
      <w:marLeft w:val="0"/>
      <w:marRight w:val="0"/>
      <w:marTop w:val="0"/>
      <w:marBottom w:val="0"/>
      <w:divBdr>
        <w:top w:val="none" w:sz="0" w:space="0" w:color="auto"/>
        <w:left w:val="none" w:sz="0" w:space="0" w:color="auto"/>
        <w:bottom w:val="none" w:sz="0" w:space="0" w:color="auto"/>
        <w:right w:val="none" w:sz="0" w:space="0" w:color="auto"/>
      </w:divBdr>
    </w:div>
    <w:div w:id="568154280">
      <w:bodyDiv w:val="1"/>
      <w:marLeft w:val="0"/>
      <w:marRight w:val="0"/>
      <w:marTop w:val="0"/>
      <w:marBottom w:val="0"/>
      <w:divBdr>
        <w:top w:val="none" w:sz="0" w:space="0" w:color="auto"/>
        <w:left w:val="none" w:sz="0" w:space="0" w:color="auto"/>
        <w:bottom w:val="none" w:sz="0" w:space="0" w:color="auto"/>
        <w:right w:val="none" w:sz="0" w:space="0" w:color="auto"/>
      </w:divBdr>
    </w:div>
    <w:div w:id="568737758">
      <w:bodyDiv w:val="1"/>
      <w:marLeft w:val="0"/>
      <w:marRight w:val="0"/>
      <w:marTop w:val="0"/>
      <w:marBottom w:val="0"/>
      <w:divBdr>
        <w:top w:val="none" w:sz="0" w:space="0" w:color="auto"/>
        <w:left w:val="none" w:sz="0" w:space="0" w:color="auto"/>
        <w:bottom w:val="none" w:sz="0" w:space="0" w:color="auto"/>
        <w:right w:val="none" w:sz="0" w:space="0" w:color="auto"/>
      </w:divBdr>
    </w:div>
    <w:div w:id="608589899">
      <w:bodyDiv w:val="1"/>
      <w:marLeft w:val="0"/>
      <w:marRight w:val="0"/>
      <w:marTop w:val="0"/>
      <w:marBottom w:val="0"/>
      <w:divBdr>
        <w:top w:val="none" w:sz="0" w:space="0" w:color="auto"/>
        <w:left w:val="none" w:sz="0" w:space="0" w:color="auto"/>
        <w:bottom w:val="none" w:sz="0" w:space="0" w:color="auto"/>
        <w:right w:val="none" w:sz="0" w:space="0" w:color="auto"/>
      </w:divBdr>
    </w:div>
    <w:div w:id="622811129">
      <w:bodyDiv w:val="1"/>
      <w:marLeft w:val="0"/>
      <w:marRight w:val="0"/>
      <w:marTop w:val="0"/>
      <w:marBottom w:val="0"/>
      <w:divBdr>
        <w:top w:val="none" w:sz="0" w:space="0" w:color="auto"/>
        <w:left w:val="none" w:sz="0" w:space="0" w:color="auto"/>
        <w:bottom w:val="none" w:sz="0" w:space="0" w:color="auto"/>
        <w:right w:val="none" w:sz="0" w:space="0" w:color="auto"/>
      </w:divBdr>
    </w:div>
    <w:div w:id="638922078">
      <w:bodyDiv w:val="1"/>
      <w:marLeft w:val="0"/>
      <w:marRight w:val="0"/>
      <w:marTop w:val="0"/>
      <w:marBottom w:val="0"/>
      <w:divBdr>
        <w:top w:val="none" w:sz="0" w:space="0" w:color="auto"/>
        <w:left w:val="none" w:sz="0" w:space="0" w:color="auto"/>
        <w:bottom w:val="none" w:sz="0" w:space="0" w:color="auto"/>
        <w:right w:val="none" w:sz="0" w:space="0" w:color="auto"/>
      </w:divBdr>
    </w:div>
    <w:div w:id="639387107">
      <w:bodyDiv w:val="1"/>
      <w:marLeft w:val="0"/>
      <w:marRight w:val="0"/>
      <w:marTop w:val="0"/>
      <w:marBottom w:val="0"/>
      <w:divBdr>
        <w:top w:val="none" w:sz="0" w:space="0" w:color="auto"/>
        <w:left w:val="none" w:sz="0" w:space="0" w:color="auto"/>
        <w:bottom w:val="none" w:sz="0" w:space="0" w:color="auto"/>
        <w:right w:val="none" w:sz="0" w:space="0" w:color="auto"/>
      </w:divBdr>
    </w:div>
    <w:div w:id="651909639">
      <w:bodyDiv w:val="1"/>
      <w:marLeft w:val="0"/>
      <w:marRight w:val="0"/>
      <w:marTop w:val="0"/>
      <w:marBottom w:val="0"/>
      <w:divBdr>
        <w:top w:val="none" w:sz="0" w:space="0" w:color="auto"/>
        <w:left w:val="none" w:sz="0" w:space="0" w:color="auto"/>
        <w:bottom w:val="none" w:sz="0" w:space="0" w:color="auto"/>
        <w:right w:val="none" w:sz="0" w:space="0" w:color="auto"/>
      </w:divBdr>
    </w:div>
    <w:div w:id="654914296">
      <w:bodyDiv w:val="1"/>
      <w:marLeft w:val="0"/>
      <w:marRight w:val="0"/>
      <w:marTop w:val="0"/>
      <w:marBottom w:val="0"/>
      <w:divBdr>
        <w:top w:val="none" w:sz="0" w:space="0" w:color="auto"/>
        <w:left w:val="none" w:sz="0" w:space="0" w:color="auto"/>
        <w:bottom w:val="none" w:sz="0" w:space="0" w:color="auto"/>
        <w:right w:val="none" w:sz="0" w:space="0" w:color="auto"/>
      </w:divBdr>
    </w:div>
    <w:div w:id="670302319">
      <w:bodyDiv w:val="1"/>
      <w:marLeft w:val="0"/>
      <w:marRight w:val="0"/>
      <w:marTop w:val="0"/>
      <w:marBottom w:val="0"/>
      <w:divBdr>
        <w:top w:val="none" w:sz="0" w:space="0" w:color="auto"/>
        <w:left w:val="none" w:sz="0" w:space="0" w:color="auto"/>
        <w:bottom w:val="none" w:sz="0" w:space="0" w:color="auto"/>
        <w:right w:val="none" w:sz="0" w:space="0" w:color="auto"/>
      </w:divBdr>
    </w:div>
    <w:div w:id="671369708">
      <w:bodyDiv w:val="1"/>
      <w:marLeft w:val="0"/>
      <w:marRight w:val="0"/>
      <w:marTop w:val="0"/>
      <w:marBottom w:val="0"/>
      <w:divBdr>
        <w:top w:val="none" w:sz="0" w:space="0" w:color="auto"/>
        <w:left w:val="none" w:sz="0" w:space="0" w:color="auto"/>
        <w:bottom w:val="none" w:sz="0" w:space="0" w:color="auto"/>
        <w:right w:val="none" w:sz="0" w:space="0" w:color="auto"/>
      </w:divBdr>
    </w:div>
    <w:div w:id="673604697">
      <w:bodyDiv w:val="1"/>
      <w:marLeft w:val="0"/>
      <w:marRight w:val="0"/>
      <w:marTop w:val="0"/>
      <w:marBottom w:val="0"/>
      <w:divBdr>
        <w:top w:val="none" w:sz="0" w:space="0" w:color="auto"/>
        <w:left w:val="none" w:sz="0" w:space="0" w:color="auto"/>
        <w:bottom w:val="none" w:sz="0" w:space="0" w:color="auto"/>
        <w:right w:val="none" w:sz="0" w:space="0" w:color="auto"/>
      </w:divBdr>
    </w:div>
    <w:div w:id="674502684">
      <w:bodyDiv w:val="1"/>
      <w:marLeft w:val="0"/>
      <w:marRight w:val="0"/>
      <w:marTop w:val="0"/>
      <w:marBottom w:val="0"/>
      <w:divBdr>
        <w:top w:val="none" w:sz="0" w:space="0" w:color="auto"/>
        <w:left w:val="none" w:sz="0" w:space="0" w:color="auto"/>
        <w:bottom w:val="none" w:sz="0" w:space="0" w:color="auto"/>
        <w:right w:val="none" w:sz="0" w:space="0" w:color="auto"/>
      </w:divBdr>
      <w:divsChild>
        <w:div w:id="186875393">
          <w:marLeft w:val="0"/>
          <w:marRight w:val="0"/>
          <w:marTop w:val="0"/>
          <w:marBottom w:val="0"/>
          <w:divBdr>
            <w:top w:val="single" w:sz="2" w:space="0" w:color="auto"/>
            <w:left w:val="single" w:sz="2" w:space="0" w:color="auto"/>
            <w:bottom w:val="single" w:sz="6" w:space="0" w:color="auto"/>
            <w:right w:val="single" w:sz="2" w:space="0" w:color="auto"/>
          </w:divBdr>
          <w:divsChild>
            <w:div w:id="473060548">
              <w:marLeft w:val="0"/>
              <w:marRight w:val="0"/>
              <w:marTop w:val="100"/>
              <w:marBottom w:val="100"/>
              <w:divBdr>
                <w:top w:val="single" w:sz="2" w:space="0" w:color="D9D9E3"/>
                <w:left w:val="single" w:sz="2" w:space="0" w:color="D9D9E3"/>
                <w:bottom w:val="single" w:sz="2" w:space="0" w:color="D9D9E3"/>
                <w:right w:val="single" w:sz="2" w:space="0" w:color="D9D9E3"/>
              </w:divBdr>
              <w:divsChild>
                <w:div w:id="1193954233">
                  <w:marLeft w:val="0"/>
                  <w:marRight w:val="0"/>
                  <w:marTop w:val="0"/>
                  <w:marBottom w:val="0"/>
                  <w:divBdr>
                    <w:top w:val="single" w:sz="2" w:space="0" w:color="D9D9E3"/>
                    <w:left w:val="single" w:sz="2" w:space="0" w:color="D9D9E3"/>
                    <w:bottom w:val="single" w:sz="2" w:space="0" w:color="D9D9E3"/>
                    <w:right w:val="single" w:sz="2" w:space="0" w:color="D9D9E3"/>
                  </w:divBdr>
                  <w:divsChild>
                    <w:div w:id="1555307954">
                      <w:marLeft w:val="0"/>
                      <w:marRight w:val="0"/>
                      <w:marTop w:val="0"/>
                      <w:marBottom w:val="0"/>
                      <w:divBdr>
                        <w:top w:val="single" w:sz="2" w:space="0" w:color="D9D9E3"/>
                        <w:left w:val="single" w:sz="2" w:space="0" w:color="D9D9E3"/>
                        <w:bottom w:val="single" w:sz="2" w:space="0" w:color="D9D9E3"/>
                        <w:right w:val="single" w:sz="2" w:space="0" w:color="D9D9E3"/>
                      </w:divBdr>
                      <w:divsChild>
                        <w:div w:id="1817916328">
                          <w:marLeft w:val="0"/>
                          <w:marRight w:val="0"/>
                          <w:marTop w:val="0"/>
                          <w:marBottom w:val="0"/>
                          <w:divBdr>
                            <w:top w:val="single" w:sz="2" w:space="0" w:color="D9D9E3"/>
                            <w:left w:val="single" w:sz="2" w:space="0" w:color="D9D9E3"/>
                            <w:bottom w:val="single" w:sz="2" w:space="0" w:color="D9D9E3"/>
                            <w:right w:val="single" w:sz="2" w:space="0" w:color="D9D9E3"/>
                          </w:divBdr>
                          <w:divsChild>
                            <w:div w:id="774252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7828232">
      <w:bodyDiv w:val="1"/>
      <w:marLeft w:val="0"/>
      <w:marRight w:val="0"/>
      <w:marTop w:val="0"/>
      <w:marBottom w:val="0"/>
      <w:divBdr>
        <w:top w:val="none" w:sz="0" w:space="0" w:color="auto"/>
        <w:left w:val="none" w:sz="0" w:space="0" w:color="auto"/>
        <w:bottom w:val="none" w:sz="0" w:space="0" w:color="auto"/>
        <w:right w:val="none" w:sz="0" w:space="0" w:color="auto"/>
      </w:divBdr>
    </w:div>
    <w:div w:id="693699370">
      <w:bodyDiv w:val="1"/>
      <w:marLeft w:val="0"/>
      <w:marRight w:val="0"/>
      <w:marTop w:val="0"/>
      <w:marBottom w:val="0"/>
      <w:divBdr>
        <w:top w:val="none" w:sz="0" w:space="0" w:color="auto"/>
        <w:left w:val="none" w:sz="0" w:space="0" w:color="auto"/>
        <w:bottom w:val="none" w:sz="0" w:space="0" w:color="auto"/>
        <w:right w:val="none" w:sz="0" w:space="0" w:color="auto"/>
      </w:divBdr>
    </w:div>
    <w:div w:id="785580723">
      <w:bodyDiv w:val="1"/>
      <w:marLeft w:val="0"/>
      <w:marRight w:val="0"/>
      <w:marTop w:val="0"/>
      <w:marBottom w:val="0"/>
      <w:divBdr>
        <w:top w:val="none" w:sz="0" w:space="0" w:color="auto"/>
        <w:left w:val="none" w:sz="0" w:space="0" w:color="auto"/>
        <w:bottom w:val="none" w:sz="0" w:space="0" w:color="auto"/>
        <w:right w:val="none" w:sz="0" w:space="0" w:color="auto"/>
      </w:divBdr>
    </w:div>
    <w:div w:id="792215879">
      <w:bodyDiv w:val="1"/>
      <w:marLeft w:val="0"/>
      <w:marRight w:val="0"/>
      <w:marTop w:val="0"/>
      <w:marBottom w:val="0"/>
      <w:divBdr>
        <w:top w:val="none" w:sz="0" w:space="0" w:color="auto"/>
        <w:left w:val="none" w:sz="0" w:space="0" w:color="auto"/>
        <w:bottom w:val="none" w:sz="0" w:space="0" w:color="auto"/>
        <w:right w:val="none" w:sz="0" w:space="0" w:color="auto"/>
      </w:divBdr>
    </w:div>
    <w:div w:id="831411387">
      <w:bodyDiv w:val="1"/>
      <w:marLeft w:val="0"/>
      <w:marRight w:val="0"/>
      <w:marTop w:val="0"/>
      <w:marBottom w:val="0"/>
      <w:divBdr>
        <w:top w:val="none" w:sz="0" w:space="0" w:color="auto"/>
        <w:left w:val="none" w:sz="0" w:space="0" w:color="auto"/>
        <w:bottom w:val="none" w:sz="0" w:space="0" w:color="auto"/>
        <w:right w:val="none" w:sz="0" w:space="0" w:color="auto"/>
      </w:divBdr>
    </w:div>
    <w:div w:id="836305840">
      <w:bodyDiv w:val="1"/>
      <w:marLeft w:val="0"/>
      <w:marRight w:val="0"/>
      <w:marTop w:val="0"/>
      <w:marBottom w:val="0"/>
      <w:divBdr>
        <w:top w:val="none" w:sz="0" w:space="0" w:color="auto"/>
        <w:left w:val="none" w:sz="0" w:space="0" w:color="auto"/>
        <w:bottom w:val="none" w:sz="0" w:space="0" w:color="auto"/>
        <w:right w:val="none" w:sz="0" w:space="0" w:color="auto"/>
      </w:divBdr>
    </w:div>
    <w:div w:id="840896603">
      <w:bodyDiv w:val="1"/>
      <w:marLeft w:val="0"/>
      <w:marRight w:val="0"/>
      <w:marTop w:val="0"/>
      <w:marBottom w:val="0"/>
      <w:divBdr>
        <w:top w:val="none" w:sz="0" w:space="0" w:color="auto"/>
        <w:left w:val="none" w:sz="0" w:space="0" w:color="auto"/>
        <w:bottom w:val="none" w:sz="0" w:space="0" w:color="auto"/>
        <w:right w:val="none" w:sz="0" w:space="0" w:color="auto"/>
      </w:divBdr>
    </w:div>
    <w:div w:id="848102366">
      <w:bodyDiv w:val="1"/>
      <w:marLeft w:val="0"/>
      <w:marRight w:val="0"/>
      <w:marTop w:val="0"/>
      <w:marBottom w:val="0"/>
      <w:divBdr>
        <w:top w:val="none" w:sz="0" w:space="0" w:color="auto"/>
        <w:left w:val="none" w:sz="0" w:space="0" w:color="auto"/>
        <w:bottom w:val="none" w:sz="0" w:space="0" w:color="auto"/>
        <w:right w:val="none" w:sz="0" w:space="0" w:color="auto"/>
      </w:divBdr>
    </w:div>
    <w:div w:id="858394412">
      <w:bodyDiv w:val="1"/>
      <w:marLeft w:val="0"/>
      <w:marRight w:val="0"/>
      <w:marTop w:val="0"/>
      <w:marBottom w:val="0"/>
      <w:divBdr>
        <w:top w:val="none" w:sz="0" w:space="0" w:color="auto"/>
        <w:left w:val="none" w:sz="0" w:space="0" w:color="auto"/>
        <w:bottom w:val="none" w:sz="0" w:space="0" w:color="auto"/>
        <w:right w:val="none" w:sz="0" w:space="0" w:color="auto"/>
      </w:divBdr>
    </w:div>
    <w:div w:id="865145310">
      <w:bodyDiv w:val="1"/>
      <w:marLeft w:val="0"/>
      <w:marRight w:val="0"/>
      <w:marTop w:val="0"/>
      <w:marBottom w:val="0"/>
      <w:divBdr>
        <w:top w:val="none" w:sz="0" w:space="0" w:color="auto"/>
        <w:left w:val="none" w:sz="0" w:space="0" w:color="auto"/>
        <w:bottom w:val="none" w:sz="0" w:space="0" w:color="auto"/>
        <w:right w:val="none" w:sz="0" w:space="0" w:color="auto"/>
      </w:divBdr>
    </w:div>
    <w:div w:id="870529740">
      <w:bodyDiv w:val="1"/>
      <w:marLeft w:val="0"/>
      <w:marRight w:val="0"/>
      <w:marTop w:val="0"/>
      <w:marBottom w:val="0"/>
      <w:divBdr>
        <w:top w:val="none" w:sz="0" w:space="0" w:color="auto"/>
        <w:left w:val="none" w:sz="0" w:space="0" w:color="auto"/>
        <w:bottom w:val="none" w:sz="0" w:space="0" w:color="auto"/>
        <w:right w:val="none" w:sz="0" w:space="0" w:color="auto"/>
      </w:divBdr>
    </w:div>
    <w:div w:id="893734387">
      <w:bodyDiv w:val="1"/>
      <w:marLeft w:val="0"/>
      <w:marRight w:val="0"/>
      <w:marTop w:val="0"/>
      <w:marBottom w:val="0"/>
      <w:divBdr>
        <w:top w:val="none" w:sz="0" w:space="0" w:color="auto"/>
        <w:left w:val="none" w:sz="0" w:space="0" w:color="auto"/>
        <w:bottom w:val="none" w:sz="0" w:space="0" w:color="auto"/>
        <w:right w:val="none" w:sz="0" w:space="0" w:color="auto"/>
      </w:divBdr>
    </w:div>
    <w:div w:id="894856442">
      <w:bodyDiv w:val="1"/>
      <w:marLeft w:val="0"/>
      <w:marRight w:val="0"/>
      <w:marTop w:val="0"/>
      <w:marBottom w:val="0"/>
      <w:divBdr>
        <w:top w:val="none" w:sz="0" w:space="0" w:color="auto"/>
        <w:left w:val="none" w:sz="0" w:space="0" w:color="auto"/>
        <w:bottom w:val="none" w:sz="0" w:space="0" w:color="auto"/>
        <w:right w:val="none" w:sz="0" w:space="0" w:color="auto"/>
      </w:divBdr>
    </w:div>
    <w:div w:id="909536836">
      <w:bodyDiv w:val="1"/>
      <w:marLeft w:val="0"/>
      <w:marRight w:val="0"/>
      <w:marTop w:val="0"/>
      <w:marBottom w:val="0"/>
      <w:divBdr>
        <w:top w:val="none" w:sz="0" w:space="0" w:color="auto"/>
        <w:left w:val="none" w:sz="0" w:space="0" w:color="auto"/>
        <w:bottom w:val="none" w:sz="0" w:space="0" w:color="auto"/>
        <w:right w:val="none" w:sz="0" w:space="0" w:color="auto"/>
      </w:divBdr>
    </w:div>
    <w:div w:id="921916771">
      <w:bodyDiv w:val="1"/>
      <w:marLeft w:val="0"/>
      <w:marRight w:val="0"/>
      <w:marTop w:val="0"/>
      <w:marBottom w:val="0"/>
      <w:divBdr>
        <w:top w:val="none" w:sz="0" w:space="0" w:color="auto"/>
        <w:left w:val="none" w:sz="0" w:space="0" w:color="auto"/>
        <w:bottom w:val="none" w:sz="0" w:space="0" w:color="auto"/>
        <w:right w:val="none" w:sz="0" w:space="0" w:color="auto"/>
      </w:divBdr>
    </w:div>
    <w:div w:id="924647968">
      <w:bodyDiv w:val="1"/>
      <w:marLeft w:val="0"/>
      <w:marRight w:val="0"/>
      <w:marTop w:val="0"/>
      <w:marBottom w:val="0"/>
      <w:divBdr>
        <w:top w:val="none" w:sz="0" w:space="0" w:color="auto"/>
        <w:left w:val="none" w:sz="0" w:space="0" w:color="auto"/>
        <w:bottom w:val="none" w:sz="0" w:space="0" w:color="auto"/>
        <w:right w:val="none" w:sz="0" w:space="0" w:color="auto"/>
      </w:divBdr>
    </w:div>
    <w:div w:id="928738018">
      <w:bodyDiv w:val="1"/>
      <w:marLeft w:val="0"/>
      <w:marRight w:val="0"/>
      <w:marTop w:val="0"/>
      <w:marBottom w:val="0"/>
      <w:divBdr>
        <w:top w:val="none" w:sz="0" w:space="0" w:color="auto"/>
        <w:left w:val="none" w:sz="0" w:space="0" w:color="auto"/>
        <w:bottom w:val="none" w:sz="0" w:space="0" w:color="auto"/>
        <w:right w:val="none" w:sz="0" w:space="0" w:color="auto"/>
      </w:divBdr>
    </w:div>
    <w:div w:id="943807711">
      <w:bodyDiv w:val="1"/>
      <w:marLeft w:val="0"/>
      <w:marRight w:val="0"/>
      <w:marTop w:val="0"/>
      <w:marBottom w:val="0"/>
      <w:divBdr>
        <w:top w:val="none" w:sz="0" w:space="0" w:color="auto"/>
        <w:left w:val="none" w:sz="0" w:space="0" w:color="auto"/>
        <w:bottom w:val="none" w:sz="0" w:space="0" w:color="auto"/>
        <w:right w:val="none" w:sz="0" w:space="0" w:color="auto"/>
      </w:divBdr>
    </w:div>
    <w:div w:id="946040089">
      <w:bodyDiv w:val="1"/>
      <w:marLeft w:val="0"/>
      <w:marRight w:val="0"/>
      <w:marTop w:val="0"/>
      <w:marBottom w:val="0"/>
      <w:divBdr>
        <w:top w:val="none" w:sz="0" w:space="0" w:color="auto"/>
        <w:left w:val="none" w:sz="0" w:space="0" w:color="auto"/>
        <w:bottom w:val="none" w:sz="0" w:space="0" w:color="auto"/>
        <w:right w:val="none" w:sz="0" w:space="0" w:color="auto"/>
      </w:divBdr>
    </w:div>
    <w:div w:id="953634125">
      <w:bodyDiv w:val="1"/>
      <w:marLeft w:val="0"/>
      <w:marRight w:val="0"/>
      <w:marTop w:val="0"/>
      <w:marBottom w:val="0"/>
      <w:divBdr>
        <w:top w:val="none" w:sz="0" w:space="0" w:color="auto"/>
        <w:left w:val="none" w:sz="0" w:space="0" w:color="auto"/>
        <w:bottom w:val="none" w:sz="0" w:space="0" w:color="auto"/>
        <w:right w:val="none" w:sz="0" w:space="0" w:color="auto"/>
      </w:divBdr>
    </w:div>
    <w:div w:id="969365395">
      <w:bodyDiv w:val="1"/>
      <w:marLeft w:val="0"/>
      <w:marRight w:val="0"/>
      <w:marTop w:val="0"/>
      <w:marBottom w:val="0"/>
      <w:divBdr>
        <w:top w:val="none" w:sz="0" w:space="0" w:color="auto"/>
        <w:left w:val="none" w:sz="0" w:space="0" w:color="auto"/>
        <w:bottom w:val="none" w:sz="0" w:space="0" w:color="auto"/>
        <w:right w:val="none" w:sz="0" w:space="0" w:color="auto"/>
      </w:divBdr>
    </w:div>
    <w:div w:id="975455140">
      <w:bodyDiv w:val="1"/>
      <w:marLeft w:val="0"/>
      <w:marRight w:val="0"/>
      <w:marTop w:val="0"/>
      <w:marBottom w:val="0"/>
      <w:divBdr>
        <w:top w:val="none" w:sz="0" w:space="0" w:color="auto"/>
        <w:left w:val="none" w:sz="0" w:space="0" w:color="auto"/>
        <w:bottom w:val="none" w:sz="0" w:space="0" w:color="auto"/>
        <w:right w:val="none" w:sz="0" w:space="0" w:color="auto"/>
      </w:divBdr>
    </w:div>
    <w:div w:id="1011640667">
      <w:bodyDiv w:val="1"/>
      <w:marLeft w:val="0"/>
      <w:marRight w:val="0"/>
      <w:marTop w:val="0"/>
      <w:marBottom w:val="0"/>
      <w:divBdr>
        <w:top w:val="none" w:sz="0" w:space="0" w:color="auto"/>
        <w:left w:val="none" w:sz="0" w:space="0" w:color="auto"/>
        <w:bottom w:val="none" w:sz="0" w:space="0" w:color="auto"/>
        <w:right w:val="none" w:sz="0" w:space="0" w:color="auto"/>
      </w:divBdr>
    </w:div>
    <w:div w:id="1018701182">
      <w:bodyDiv w:val="1"/>
      <w:marLeft w:val="0"/>
      <w:marRight w:val="0"/>
      <w:marTop w:val="0"/>
      <w:marBottom w:val="0"/>
      <w:divBdr>
        <w:top w:val="none" w:sz="0" w:space="0" w:color="auto"/>
        <w:left w:val="none" w:sz="0" w:space="0" w:color="auto"/>
        <w:bottom w:val="none" w:sz="0" w:space="0" w:color="auto"/>
        <w:right w:val="none" w:sz="0" w:space="0" w:color="auto"/>
      </w:divBdr>
    </w:div>
    <w:div w:id="1052540265">
      <w:bodyDiv w:val="1"/>
      <w:marLeft w:val="0"/>
      <w:marRight w:val="0"/>
      <w:marTop w:val="0"/>
      <w:marBottom w:val="0"/>
      <w:divBdr>
        <w:top w:val="none" w:sz="0" w:space="0" w:color="auto"/>
        <w:left w:val="none" w:sz="0" w:space="0" w:color="auto"/>
        <w:bottom w:val="none" w:sz="0" w:space="0" w:color="auto"/>
        <w:right w:val="none" w:sz="0" w:space="0" w:color="auto"/>
      </w:divBdr>
    </w:div>
    <w:div w:id="1071268532">
      <w:bodyDiv w:val="1"/>
      <w:marLeft w:val="0"/>
      <w:marRight w:val="0"/>
      <w:marTop w:val="0"/>
      <w:marBottom w:val="0"/>
      <w:divBdr>
        <w:top w:val="none" w:sz="0" w:space="0" w:color="auto"/>
        <w:left w:val="none" w:sz="0" w:space="0" w:color="auto"/>
        <w:bottom w:val="none" w:sz="0" w:space="0" w:color="auto"/>
        <w:right w:val="none" w:sz="0" w:space="0" w:color="auto"/>
      </w:divBdr>
    </w:div>
    <w:div w:id="1076829332">
      <w:bodyDiv w:val="1"/>
      <w:marLeft w:val="0"/>
      <w:marRight w:val="0"/>
      <w:marTop w:val="0"/>
      <w:marBottom w:val="0"/>
      <w:divBdr>
        <w:top w:val="none" w:sz="0" w:space="0" w:color="auto"/>
        <w:left w:val="none" w:sz="0" w:space="0" w:color="auto"/>
        <w:bottom w:val="none" w:sz="0" w:space="0" w:color="auto"/>
        <w:right w:val="none" w:sz="0" w:space="0" w:color="auto"/>
      </w:divBdr>
    </w:div>
    <w:div w:id="1081873979">
      <w:bodyDiv w:val="1"/>
      <w:marLeft w:val="0"/>
      <w:marRight w:val="0"/>
      <w:marTop w:val="0"/>
      <w:marBottom w:val="0"/>
      <w:divBdr>
        <w:top w:val="none" w:sz="0" w:space="0" w:color="auto"/>
        <w:left w:val="none" w:sz="0" w:space="0" w:color="auto"/>
        <w:bottom w:val="none" w:sz="0" w:space="0" w:color="auto"/>
        <w:right w:val="none" w:sz="0" w:space="0" w:color="auto"/>
      </w:divBdr>
    </w:div>
    <w:div w:id="1082682712">
      <w:bodyDiv w:val="1"/>
      <w:marLeft w:val="0"/>
      <w:marRight w:val="0"/>
      <w:marTop w:val="0"/>
      <w:marBottom w:val="0"/>
      <w:divBdr>
        <w:top w:val="none" w:sz="0" w:space="0" w:color="auto"/>
        <w:left w:val="none" w:sz="0" w:space="0" w:color="auto"/>
        <w:bottom w:val="none" w:sz="0" w:space="0" w:color="auto"/>
        <w:right w:val="none" w:sz="0" w:space="0" w:color="auto"/>
      </w:divBdr>
    </w:div>
    <w:div w:id="1082878208">
      <w:bodyDiv w:val="1"/>
      <w:marLeft w:val="0"/>
      <w:marRight w:val="0"/>
      <w:marTop w:val="0"/>
      <w:marBottom w:val="0"/>
      <w:divBdr>
        <w:top w:val="none" w:sz="0" w:space="0" w:color="auto"/>
        <w:left w:val="none" w:sz="0" w:space="0" w:color="auto"/>
        <w:bottom w:val="none" w:sz="0" w:space="0" w:color="auto"/>
        <w:right w:val="none" w:sz="0" w:space="0" w:color="auto"/>
      </w:divBdr>
    </w:div>
    <w:div w:id="1084497763">
      <w:bodyDiv w:val="1"/>
      <w:marLeft w:val="0"/>
      <w:marRight w:val="0"/>
      <w:marTop w:val="0"/>
      <w:marBottom w:val="0"/>
      <w:divBdr>
        <w:top w:val="none" w:sz="0" w:space="0" w:color="auto"/>
        <w:left w:val="none" w:sz="0" w:space="0" w:color="auto"/>
        <w:bottom w:val="none" w:sz="0" w:space="0" w:color="auto"/>
        <w:right w:val="none" w:sz="0" w:space="0" w:color="auto"/>
      </w:divBdr>
    </w:div>
    <w:div w:id="1115488686">
      <w:bodyDiv w:val="1"/>
      <w:marLeft w:val="0"/>
      <w:marRight w:val="0"/>
      <w:marTop w:val="0"/>
      <w:marBottom w:val="0"/>
      <w:divBdr>
        <w:top w:val="none" w:sz="0" w:space="0" w:color="auto"/>
        <w:left w:val="none" w:sz="0" w:space="0" w:color="auto"/>
        <w:bottom w:val="none" w:sz="0" w:space="0" w:color="auto"/>
        <w:right w:val="none" w:sz="0" w:space="0" w:color="auto"/>
      </w:divBdr>
    </w:div>
    <w:div w:id="1119448211">
      <w:bodyDiv w:val="1"/>
      <w:marLeft w:val="0"/>
      <w:marRight w:val="0"/>
      <w:marTop w:val="0"/>
      <w:marBottom w:val="0"/>
      <w:divBdr>
        <w:top w:val="none" w:sz="0" w:space="0" w:color="auto"/>
        <w:left w:val="none" w:sz="0" w:space="0" w:color="auto"/>
        <w:bottom w:val="none" w:sz="0" w:space="0" w:color="auto"/>
        <w:right w:val="none" w:sz="0" w:space="0" w:color="auto"/>
      </w:divBdr>
      <w:divsChild>
        <w:div w:id="676812010">
          <w:marLeft w:val="274"/>
          <w:marRight w:val="0"/>
          <w:marTop w:val="0"/>
          <w:marBottom w:val="0"/>
          <w:divBdr>
            <w:top w:val="none" w:sz="0" w:space="0" w:color="auto"/>
            <w:left w:val="none" w:sz="0" w:space="0" w:color="auto"/>
            <w:bottom w:val="none" w:sz="0" w:space="0" w:color="auto"/>
            <w:right w:val="none" w:sz="0" w:space="0" w:color="auto"/>
          </w:divBdr>
        </w:div>
      </w:divsChild>
    </w:div>
    <w:div w:id="1126656740">
      <w:bodyDiv w:val="1"/>
      <w:marLeft w:val="0"/>
      <w:marRight w:val="0"/>
      <w:marTop w:val="0"/>
      <w:marBottom w:val="0"/>
      <w:divBdr>
        <w:top w:val="none" w:sz="0" w:space="0" w:color="auto"/>
        <w:left w:val="none" w:sz="0" w:space="0" w:color="auto"/>
        <w:bottom w:val="none" w:sz="0" w:space="0" w:color="auto"/>
        <w:right w:val="none" w:sz="0" w:space="0" w:color="auto"/>
      </w:divBdr>
    </w:div>
    <w:div w:id="1126966795">
      <w:bodyDiv w:val="1"/>
      <w:marLeft w:val="0"/>
      <w:marRight w:val="0"/>
      <w:marTop w:val="0"/>
      <w:marBottom w:val="0"/>
      <w:divBdr>
        <w:top w:val="none" w:sz="0" w:space="0" w:color="auto"/>
        <w:left w:val="none" w:sz="0" w:space="0" w:color="auto"/>
        <w:bottom w:val="none" w:sz="0" w:space="0" w:color="auto"/>
        <w:right w:val="none" w:sz="0" w:space="0" w:color="auto"/>
      </w:divBdr>
    </w:div>
    <w:div w:id="1146314960">
      <w:bodyDiv w:val="1"/>
      <w:marLeft w:val="0"/>
      <w:marRight w:val="0"/>
      <w:marTop w:val="0"/>
      <w:marBottom w:val="0"/>
      <w:divBdr>
        <w:top w:val="none" w:sz="0" w:space="0" w:color="auto"/>
        <w:left w:val="none" w:sz="0" w:space="0" w:color="auto"/>
        <w:bottom w:val="none" w:sz="0" w:space="0" w:color="auto"/>
        <w:right w:val="none" w:sz="0" w:space="0" w:color="auto"/>
      </w:divBdr>
    </w:div>
    <w:div w:id="1151406542">
      <w:bodyDiv w:val="1"/>
      <w:marLeft w:val="0"/>
      <w:marRight w:val="0"/>
      <w:marTop w:val="0"/>
      <w:marBottom w:val="0"/>
      <w:divBdr>
        <w:top w:val="none" w:sz="0" w:space="0" w:color="auto"/>
        <w:left w:val="none" w:sz="0" w:space="0" w:color="auto"/>
        <w:bottom w:val="none" w:sz="0" w:space="0" w:color="auto"/>
        <w:right w:val="none" w:sz="0" w:space="0" w:color="auto"/>
      </w:divBdr>
    </w:div>
    <w:div w:id="1159926483">
      <w:bodyDiv w:val="1"/>
      <w:marLeft w:val="0"/>
      <w:marRight w:val="0"/>
      <w:marTop w:val="0"/>
      <w:marBottom w:val="0"/>
      <w:divBdr>
        <w:top w:val="none" w:sz="0" w:space="0" w:color="auto"/>
        <w:left w:val="none" w:sz="0" w:space="0" w:color="auto"/>
        <w:bottom w:val="none" w:sz="0" w:space="0" w:color="auto"/>
        <w:right w:val="none" w:sz="0" w:space="0" w:color="auto"/>
      </w:divBdr>
    </w:div>
    <w:div w:id="1160653278">
      <w:bodyDiv w:val="1"/>
      <w:marLeft w:val="0"/>
      <w:marRight w:val="0"/>
      <w:marTop w:val="0"/>
      <w:marBottom w:val="0"/>
      <w:divBdr>
        <w:top w:val="none" w:sz="0" w:space="0" w:color="auto"/>
        <w:left w:val="none" w:sz="0" w:space="0" w:color="auto"/>
        <w:bottom w:val="none" w:sz="0" w:space="0" w:color="auto"/>
        <w:right w:val="none" w:sz="0" w:space="0" w:color="auto"/>
      </w:divBdr>
    </w:div>
    <w:div w:id="1191912169">
      <w:bodyDiv w:val="1"/>
      <w:marLeft w:val="0"/>
      <w:marRight w:val="0"/>
      <w:marTop w:val="0"/>
      <w:marBottom w:val="0"/>
      <w:divBdr>
        <w:top w:val="none" w:sz="0" w:space="0" w:color="auto"/>
        <w:left w:val="none" w:sz="0" w:space="0" w:color="auto"/>
        <w:bottom w:val="none" w:sz="0" w:space="0" w:color="auto"/>
        <w:right w:val="none" w:sz="0" w:space="0" w:color="auto"/>
      </w:divBdr>
    </w:div>
    <w:div w:id="1201942559">
      <w:bodyDiv w:val="1"/>
      <w:marLeft w:val="0"/>
      <w:marRight w:val="0"/>
      <w:marTop w:val="0"/>
      <w:marBottom w:val="0"/>
      <w:divBdr>
        <w:top w:val="none" w:sz="0" w:space="0" w:color="auto"/>
        <w:left w:val="none" w:sz="0" w:space="0" w:color="auto"/>
        <w:bottom w:val="none" w:sz="0" w:space="0" w:color="auto"/>
        <w:right w:val="none" w:sz="0" w:space="0" w:color="auto"/>
      </w:divBdr>
    </w:div>
    <w:div w:id="1202401055">
      <w:bodyDiv w:val="1"/>
      <w:marLeft w:val="0"/>
      <w:marRight w:val="0"/>
      <w:marTop w:val="0"/>
      <w:marBottom w:val="0"/>
      <w:divBdr>
        <w:top w:val="none" w:sz="0" w:space="0" w:color="auto"/>
        <w:left w:val="none" w:sz="0" w:space="0" w:color="auto"/>
        <w:bottom w:val="none" w:sz="0" w:space="0" w:color="auto"/>
        <w:right w:val="none" w:sz="0" w:space="0" w:color="auto"/>
      </w:divBdr>
    </w:div>
    <w:div w:id="1206795100">
      <w:bodyDiv w:val="1"/>
      <w:marLeft w:val="0"/>
      <w:marRight w:val="0"/>
      <w:marTop w:val="0"/>
      <w:marBottom w:val="0"/>
      <w:divBdr>
        <w:top w:val="none" w:sz="0" w:space="0" w:color="auto"/>
        <w:left w:val="none" w:sz="0" w:space="0" w:color="auto"/>
        <w:bottom w:val="none" w:sz="0" w:space="0" w:color="auto"/>
        <w:right w:val="none" w:sz="0" w:space="0" w:color="auto"/>
      </w:divBdr>
    </w:div>
    <w:div w:id="1215696199">
      <w:bodyDiv w:val="1"/>
      <w:marLeft w:val="0"/>
      <w:marRight w:val="0"/>
      <w:marTop w:val="0"/>
      <w:marBottom w:val="0"/>
      <w:divBdr>
        <w:top w:val="none" w:sz="0" w:space="0" w:color="auto"/>
        <w:left w:val="none" w:sz="0" w:space="0" w:color="auto"/>
        <w:bottom w:val="none" w:sz="0" w:space="0" w:color="auto"/>
        <w:right w:val="none" w:sz="0" w:space="0" w:color="auto"/>
      </w:divBdr>
    </w:div>
    <w:div w:id="1218394799">
      <w:bodyDiv w:val="1"/>
      <w:marLeft w:val="0"/>
      <w:marRight w:val="0"/>
      <w:marTop w:val="0"/>
      <w:marBottom w:val="0"/>
      <w:divBdr>
        <w:top w:val="none" w:sz="0" w:space="0" w:color="auto"/>
        <w:left w:val="none" w:sz="0" w:space="0" w:color="auto"/>
        <w:bottom w:val="none" w:sz="0" w:space="0" w:color="auto"/>
        <w:right w:val="none" w:sz="0" w:space="0" w:color="auto"/>
      </w:divBdr>
    </w:div>
    <w:div w:id="1219129110">
      <w:bodyDiv w:val="1"/>
      <w:marLeft w:val="0"/>
      <w:marRight w:val="0"/>
      <w:marTop w:val="0"/>
      <w:marBottom w:val="0"/>
      <w:divBdr>
        <w:top w:val="none" w:sz="0" w:space="0" w:color="auto"/>
        <w:left w:val="none" w:sz="0" w:space="0" w:color="auto"/>
        <w:bottom w:val="none" w:sz="0" w:space="0" w:color="auto"/>
        <w:right w:val="none" w:sz="0" w:space="0" w:color="auto"/>
      </w:divBdr>
    </w:div>
    <w:div w:id="1255169955">
      <w:bodyDiv w:val="1"/>
      <w:marLeft w:val="0"/>
      <w:marRight w:val="0"/>
      <w:marTop w:val="0"/>
      <w:marBottom w:val="0"/>
      <w:divBdr>
        <w:top w:val="none" w:sz="0" w:space="0" w:color="auto"/>
        <w:left w:val="none" w:sz="0" w:space="0" w:color="auto"/>
        <w:bottom w:val="none" w:sz="0" w:space="0" w:color="auto"/>
        <w:right w:val="none" w:sz="0" w:space="0" w:color="auto"/>
      </w:divBdr>
    </w:div>
    <w:div w:id="1256554174">
      <w:bodyDiv w:val="1"/>
      <w:marLeft w:val="0"/>
      <w:marRight w:val="0"/>
      <w:marTop w:val="0"/>
      <w:marBottom w:val="0"/>
      <w:divBdr>
        <w:top w:val="none" w:sz="0" w:space="0" w:color="auto"/>
        <w:left w:val="none" w:sz="0" w:space="0" w:color="auto"/>
        <w:bottom w:val="none" w:sz="0" w:space="0" w:color="auto"/>
        <w:right w:val="none" w:sz="0" w:space="0" w:color="auto"/>
      </w:divBdr>
    </w:div>
    <w:div w:id="1262493463">
      <w:bodyDiv w:val="1"/>
      <w:marLeft w:val="0"/>
      <w:marRight w:val="0"/>
      <w:marTop w:val="0"/>
      <w:marBottom w:val="0"/>
      <w:divBdr>
        <w:top w:val="none" w:sz="0" w:space="0" w:color="auto"/>
        <w:left w:val="none" w:sz="0" w:space="0" w:color="auto"/>
        <w:bottom w:val="none" w:sz="0" w:space="0" w:color="auto"/>
        <w:right w:val="none" w:sz="0" w:space="0" w:color="auto"/>
      </w:divBdr>
    </w:div>
    <w:div w:id="1278872804">
      <w:bodyDiv w:val="1"/>
      <w:marLeft w:val="0"/>
      <w:marRight w:val="0"/>
      <w:marTop w:val="0"/>
      <w:marBottom w:val="0"/>
      <w:divBdr>
        <w:top w:val="none" w:sz="0" w:space="0" w:color="auto"/>
        <w:left w:val="none" w:sz="0" w:space="0" w:color="auto"/>
        <w:bottom w:val="none" w:sz="0" w:space="0" w:color="auto"/>
        <w:right w:val="none" w:sz="0" w:space="0" w:color="auto"/>
      </w:divBdr>
    </w:div>
    <w:div w:id="1283266952">
      <w:bodyDiv w:val="1"/>
      <w:marLeft w:val="0"/>
      <w:marRight w:val="0"/>
      <w:marTop w:val="0"/>
      <w:marBottom w:val="0"/>
      <w:divBdr>
        <w:top w:val="none" w:sz="0" w:space="0" w:color="auto"/>
        <w:left w:val="none" w:sz="0" w:space="0" w:color="auto"/>
        <w:bottom w:val="none" w:sz="0" w:space="0" w:color="auto"/>
        <w:right w:val="none" w:sz="0" w:space="0" w:color="auto"/>
      </w:divBdr>
    </w:div>
    <w:div w:id="1299453032">
      <w:bodyDiv w:val="1"/>
      <w:marLeft w:val="0"/>
      <w:marRight w:val="0"/>
      <w:marTop w:val="0"/>
      <w:marBottom w:val="0"/>
      <w:divBdr>
        <w:top w:val="none" w:sz="0" w:space="0" w:color="auto"/>
        <w:left w:val="none" w:sz="0" w:space="0" w:color="auto"/>
        <w:bottom w:val="none" w:sz="0" w:space="0" w:color="auto"/>
        <w:right w:val="none" w:sz="0" w:space="0" w:color="auto"/>
      </w:divBdr>
    </w:div>
    <w:div w:id="1307124034">
      <w:bodyDiv w:val="1"/>
      <w:marLeft w:val="0"/>
      <w:marRight w:val="0"/>
      <w:marTop w:val="0"/>
      <w:marBottom w:val="0"/>
      <w:divBdr>
        <w:top w:val="none" w:sz="0" w:space="0" w:color="auto"/>
        <w:left w:val="none" w:sz="0" w:space="0" w:color="auto"/>
        <w:bottom w:val="none" w:sz="0" w:space="0" w:color="auto"/>
        <w:right w:val="none" w:sz="0" w:space="0" w:color="auto"/>
      </w:divBdr>
    </w:div>
    <w:div w:id="1308164260">
      <w:bodyDiv w:val="1"/>
      <w:marLeft w:val="0"/>
      <w:marRight w:val="0"/>
      <w:marTop w:val="0"/>
      <w:marBottom w:val="0"/>
      <w:divBdr>
        <w:top w:val="none" w:sz="0" w:space="0" w:color="auto"/>
        <w:left w:val="none" w:sz="0" w:space="0" w:color="auto"/>
        <w:bottom w:val="none" w:sz="0" w:space="0" w:color="auto"/>
        <w:right w:val="none" w:sz="0" w:space="0" w:color="auto"/>
      </w:divBdr>
    </w:div>
    <w:div w:id="1313563400">
      <w:bodyDiv w:val="1"/>
      <w:marLeft w:val="0"/>
      <w:marRight w:val="0"/>
      <w:marTop w:val="0"/>
      <w:marBottom w:val="0"/>
      <w:divBdr>
        <w:top w:val="none" w:sz="0" w:space="0" w:color="auto"/>
        <w:left w:val="none" w:sz="0" w:space="0" w:color="auto"/>
        <w:bottom w:val="none" w:sz="0" w:space="0" w:color="auto"/>
        <w:right w:val="none" w:sz="0" w:space="0" w:color="auto"/>
      </w:divBdr>
    </w:div>
    <w:div w:id="1314482973">
      <w:bodyDiv w:val="1"/>
      <w:marLeft w:val="0"/>
      <w:marRight w:val="0"/>
      <w:marTop w:val="0"/>
      <w:marBottom w:val="0"/>
      <w:divBdr>
        <w:top w:val="none" w:sz="0" w:space="0" w:color="auto"/>
        <w:left w:val="none" w:sz="0" w:space="0" w:color="auto"/>
        <w:bottom w:val="none" w:sz="0" w:space="0" w:color="auto"/>
        <w:right w:val="none" w:sz="0" w:space="0" w:color="auto"/>
      </w:divBdr>
    </w:div>
    <w:div w:id="1316835929">
      <w:bodyDiv w:val="1"/>
      <w:marLeft w:val="0"/>
      <w:marRight w:val="0"/>
      <w:marTop w:val="0"/>
      <w:marBottom w:val="0"/>
      <w:divBdr>
        <w:top w:val="none" w:sz="0" w:space="0" w:color="auto"/>
        <w:left w:val="none" w:sz="0" w:space="0" w:color="auto"/>
        <w:bottom w:val="none" w:sz="0" w:space="0" w:color="auto"/>
        <w:right w:val="none" w:sz="0" w:space="0" w:color="auto"/>
      </w:divBdr>
    </w:div>
    <w:div w:id="1317610988">
      <w:bodyDiv w:val="1"/>
      <w:marLeft w:val="0"/>
      <w:marRight w:val="0"/>
      <w:marTop w:val="0"/>
      <w:marBottom w:val="0"/>
      <w:divBdr>
        <w:top w:val="none" w:sz="0" w:space="0" w:color="auto"/>
        <w:left w:val="none" w:sz="0" w:space="0" w:color="auto"/>
        <w:bottom w:val="none" w:sz="0" w:space="0" w:color="auto"/>
        <w:right w:val="none" w:sz="0" w:space="0" w:color="auto"/>
      </w:divBdr>
    </w:div>
    <w:div w:id="1378049780">
      <w:bodyDiv w:val="1"/>
      <w:marLeft w:val="0"/>
      <w:marRight w:val="0"/>
      <w:marTop w:val="0"/>
      <w:marBottom w:val="0"/>
      <w:divBdr>
        <w:top w:val="none" w:sz="0" w:space="0" w:color="auto"/>
        <w:left w:val="none" w:sz="0" w:space="0" w:color="auto"/>
        <w:bottom w:val="none" w:sz="0" w:space="0" w:color="auto"/>
        <w:right w:val="none" w:sz="0" w:space="0" w:color="auto"/>
      </w:divBdr>
    </w:div>
    <w:div w:id="1382946589">
      <w:bodyDiv w:val="1"/>
      <w:marLeft w:val="0"/>
      <w:marRight w:val="0"/>
      <w:marTop w:val="0"/>
      <w:marBottom w:val="0"/>
      <w:divBdr>
        <w:top w:val="none" w:sz="0" w:space="0" w:color="auto"/>
        <w:left w:val="none" w:sz="0" w:space="0" w:color="auto"/>
        <w:bottom w:val="none" w:sz="0" w:space="0" w:color="auto"/>
        <w:right w:val="none" w:sz="0" w:space="0" w:color="auto"/>
      </w:divBdr>
    </w:div>
    <w:div w:id="1404109009">
      <w:bodyDiv w:val="1"/>
      <w:marLeft w:val="0"/>
      <w:marRight w:val="0"/>
      <w:marTop w:val="0"/>
      <w:marBottom w:val="0"/>
      <w:divBdr>
        <w:top w:val="none" w:sz="0" w:space="0" w:color="auto"/>
        <w:left w:val="none" w:sz="0" w:space="0" w:color="auto"/>
        <w:bottom w:val="none" w:sz="0" w:space="0" w:color="auto"/>
        <w:right w:val="none" w:sz="0" w:space="0" w:color="auto"/>
      </w:divBdr>
    </w:div>
    <w:div w:id="1405563439">
      <w:bodyDiv w:val="1"/>
      <w:marLeft w:val="0"/>
      <w:marRight w:val="0"/>
      <w:marTop w:val="0"/>
      <w:marBottom w:val="0"/>
      <w:divBdr>
        <w:top w:val="none" w:sz="0" w:space="0" w:color="auto"/>
        <w:left w:val="none" w:sz="0" w:space="0" w:color="auto"/>
        <w:bottom w:val="none" w:sz="0" w:space="0" w:color="auto"/>
        <w:right w:val="none" w:sz="0" w:space="0" w:color="auto"/>
      </w:divBdr>
    </w:div>
    <w:div w:id="1427457405">
      <w:bodyDiv w:val="1"/>
      <w:marLeft w:val="0"/>
      <w:marRight w:val="0"/>
      <w:marTop w:val="0"/>
      <w:marBottom w:val="0"/>
      <w:divBdr>
        <w:top w:val="none" w:sz="0" w:space="0" w:color="auto"/>
        <w:left w:val="none" w:sz="0" w:space="0" w:color="auto"/>
        <w:bottom w:val="none" w:sz="0" w:space="0" w:color="auto"/>
        <w:right w:val="none" w:sz="0" w:space="0" w:color="auto"/>
      </w:divBdr>
    </w:div>
    <w:div w:id="1431467078">
      <w:bodyDiv w:val="1"/>
      <w:marLeft w:val="0"/>
      <w:marRight w:val="0"/>
      <w:marTop w:val="0"/>
      <w:marBottom w:val="0"/>
      <w:divBdr>
        <w:top w:val="none" w:sz="0" w:space="0" w:color="auto"/>
        <w:left w:val="none" w:sz="0" w:space="0" w:color="auto"/>
        <w:bottom w:val="none" w:sz="0" w:space="0" w:color="auto"/>
        <w:right w:val="none" w:sz="0" w:space="0" w:color="auto"/>
      </w:divBdr>
    </w:div>
    <w:div w:id="1472940727">
      <w:bodyDiv w:val="1"/>
      <w:marLeft w:val="0"/>
      <w:marRight w:val="0"/>
      <w:marTop w:val="0"/>
      <w:marBottom w:val="0"/>
      <w:divBdr>
        <w:top w:val="none" w:sz="0" w:space="0" w:color="auto"/>
        <w:left w:val="none" w:sz="0" w:space="0" w:color="auto"/>
        <w:bottom w:val="none" w:sz="0" w:space="0" w:color="auto"/>
        <w:right w:val="none" w:sz="0" w:space="0" w:color="auto"/>
      </w:divBdr>
    </w:div>
    <w:div w:id="1488589076">
      <w:bodyDiv w:val="1"/>
      <w:marLeft w:val="0"/>
      <w:marRight w:val="0"/>
      <w:marTop w:val="0"/>
      <w:marBottom w:val="0"/>
      <w:divBdr>
        <w:top w:val="none" w:sz="0" w:space="0" w:color="auto"/>
        <w:left w:val="none" w:sz="0" w:space="0" w:color="auto"/>
        <w:bottom w:val="none" w:sz="0" w:space="0" w:color="auto"/>
        <w:right w:val="none" w:sz="0" w:space="0" w:color="auto"/>
      </w:divBdr>
    </w:div>
    <w:div w:id="1494567275">
      <w:bodyDiv w:val="1"/>
      <w:marLeft w:val="0"/>
      <w:marRight w:val="0"/>
      <w:marTop w:val="0"/>
      <w:marBottom w:val="0"/>
      <w:divBdr>
        <w:top w:val="none" w:sz="0" w:space="0" w:color="auto"/>
        <w:left w:val="none" w:sz="0" w:space="0" w:color="auto"/>
        <w:bottom w:val="none" w:sz="0" w:space="0" w:color="auto"/>
        <w:right w:val="none" w:sz="0" w:space="0" w:color="auto"/>
      </w:divBdr>
    </w:div>
    <w:div w:id="1512060951">
      <w:bodyDiv w:val="1"/>
      <w:marLeft w:val="0"/>
      <w:marRight w:val="0"/>
      <w:marTop w:val="0"/>
      <w:marBottom w:val="0"/>
      <w:divBdr>
        <w:top w:val="none" w:sz="0" w:space="0" w:color="auto"/>
        <w:left w:val="none" w:sz="0" w:space="0" w:color="auto"/>
        <w:bottom w:val="none" w:sz="0" w:space="0" w:color="auto"/>
        <w:right w:val="none" w:sz="0" w:space="0" w:color="auto"/>
      </w:divBdr>
    </w:div>
    <w:div w:id="1530528574">
      <w:bodyDiv w:val="1"/>
      <w:marLeft w:val="0"/>
      <w:marRight w:val="0"/>
      <w:marTop w:val="0"/>
      <w:marBottom w:val="0"/>
      <w:divBdr>
        <w:top w:val="none" w:sz="0" w:space="0" w:color="auto"/>
        <w:left w:val="none" w:sz="0" w:space="0" w:color="auto"/>
        <w:bottom w:val="none" w:sz="0" w:space="0" w:color="auto"/>
        <w:right w:val="none" w:sz="0" w:space="0" w:color="auto"/>
      </w:divBdr>
    </w:div>
    <w:div w:id="1544320973">
      <w:bodyDiv w:val="1"/>
      <w:marLeft w:val="0"/>
      <w:marRight w:val="0"/>
      <w:marTop w:val="0"/>
      <w:marBottom w:val="0"/>
      <w:divBdr>
        <w:top w:val="none" w:sz="0" w:space="0" w:color="auto"/>
        <w:left w:val="none" w:sz="0" w:space="0" w:color="auto"/>
        <w:bottom w:val="none" w:sz="0" w:space="0" w:color="auto"/>
        <w:right w:val="none" w:sz="0" w:space="0" w:color="auto"/>
      </w:divBdr>
      <w:divsChild>
        <w:div w:id="1982073112">
          <w:marLeft w:val="274"/>
          <w:marRight w:val="0"/>
          <w:marTop w:val="0"/>
          <w:marBottom w:val="0"/>
          <w:divBdr>
            <w:top w:val="none" w:sz="0" w:space="0" w:color="auto"/>
            <w:left w:val="none" w:sz="0" w:space="0" w:color="auto"/>
            <w:bottom w:val="none" w:sz="0" w:space="0" w:color="auto"/>
            <w:right w:val="none" w:sz="0" w:space="0" w:color="auto"/>
          </w:divBdr>
        </w:div>
      </w:divsChild>
    </w:div>
    <w:div w:id="1557820468">
      <w:bodyDiv w:val="1"/>
      <w:marLeft w:val="0"/>
      <w:marRight w:val="0"/>
      <w:marTop w:val="0"/>
      <w:marBottom w:val="0"/>
      <w:divBdr>
        <w:top w:val="none" w:sz="0" w:space="0" w:color="auto"/>
        <w:left w:val="none" w:sz="0" w:space="0" w:color="auto"/>
        <w:bottom w:val="none" w:sz="0" w:space="0" w:color="auto"/>
        <w:right w:val="none" w:sz="0" w:space="0" w:color="auto"/>
      </w:divBdr>
    </w:div>
    <w:div w:id="1572420962">
      <w:bodyDiv w:val="1"/>
      <w:marLeft w:val="0"/>
      <w:marRight w:val="0"/>
      <w:marTop w:val="0"/>
      <w:marBottom w:val="0"/>
      <w:divBdr>
        <w:top w:val="none" w:sz="0" w:space="0" w:color="auto"/>
        <w:left w:val="none" w:sz="0" w:space="0" w:color="auto"/>
        <w:bottom w:val="none" w:sz="0" w:space="0" w:color="auto"/>
        <w:right w:val="none" w:sz="0" w:space="0" w:color="auto"/>
      </w:divBdr>
    </w:div>
    <w:div w:id="1582180902">
      <w:bodyDiv w:val="1"/>
      <w:marLeft w:val="0"/>
      <w:marRight w:val="0"/>
      <w:marTop w:val="0"/>
      <w:marBottom w:val="0"/>
      <w:divBdr>
        <w:top w:val="none" w:sz="0" w:space="0" w:color="auto"/>
        <w:left w:val="none" w:sz="0" w:space="0" w:color="auto"/>
        <w:bottom w:val="none" w:sz="0" w:space="0" w:color="auto"/>
        <w:right w:val="none" w:sz="0" w:space="0" w:color="auto"/>
      </w:divBdr>
    </w:div>
    <w:div w:id="1595362619">
      <w:bodyDiv w:val="1"/>
      <w:marLeft w:val="0"/>
      <w:marRight w:val="0"/>
      <w:marTop w:val="0"/>
      <w:marBottom w:val="0"/>
      <w:divBdr>
        <w:top w:val="none" w:sz="0" w:space="0" w:color="auto"/>
        <w:left w:val="none" w:sz="0" w:space="0" w:color="auto"/>
        <w:bottom w:val="none" w:sz="0" w:space="0" w:color="auto"/>
        <w:right w:val="none" w:sz="0" w:space="0" w:color="auto"/>
      </w:divBdr>
    </w:div>
    <w:div w:id="1631401173">
      <w:bodyDiv w:val="1"/>
      <w:marLeft w:val="0"/>
      <w:marRight w:val="0"/>
      <w:marTop w:val="0"/>
      <w:marBottom w:val="0"/>
      <w:divBdr>
        <w:top w:val="none" w:sz="0" w:space="0" w:color="auto"/>
        <w:left w:val="none" w:sz="0" w:space="0" w:color="auto"/>
        <w:bottom w:val="none" w:sz="0" w:space="0" w:color="auto"/>
        <w:right w:val="none" w:sz="0" w:space="0" w:color="auto"/>
      </w:divBdr>
    </w:div>
    <w:div w:id="1654794382">
      <w:bodyDiv w:val="1"/>
      <w:marLeft w:val="0"/>
      <w:marRight w:val="0"/>
      <w:marTop w:val="0"/>
      <w:marBottom w:val="0"/>
      <w:divBdr>
        <w:top w:val="none" w:sz="0" w:space="0" w:color="auto"/>
        <w:left w:val="none" w:sz="0" w:space="0" w:color="auto"/>
        <w:bottom w:val="none" w:sz="0" w:space="0" w:color="auto"/>
        <w:right w:val="none" w:sz="0" w:space="0" w:color="auto"/>
      </w:divBdr>
    </w:div>
    <w:div w:id="1667124429">
      <w:bodyDiv w:val="1"/>
      <w:marLeft w:val="0"/>
      <w:marRight w:val="0"/>
      <w:marTop w:val="0"/>
      <w:marBottom w:val="0"/>
      <w:divBdr>
        <w:top w:val="none" w:sz="0" w:space="0" w:color="auto"/>
        <w:left w:val="none" w:sz="0" w:space="0" w:color="auto"/>
        <w:bottom w:val="none" w:sz="0" w:space="0" w:color="auto"/>
        <w:right w:val="none" w:sz="0" w:space="0" w:color="auto"/>
      </w:divBdr>
    </w:div>
    <w:div w:id="1676684108">
      <w:bodyDiv w:val="1"/>
      <w:marLeft w:val="0"/>
      <w:marRight w:val="0"/>
      <w:marTop w:val="0"/>
      <w:marBottom w:val="0"/>
      <w:divBdr>
        <w:top w:val="none" w:sz="0" w:space="0" w:color="auto"/>
        <w:left w:val="none" w:sz="0" w:space="0" w:color="auto"/>
        <w:bottom w:val="none" w:sz="0" w:space="0" w:color="auto"/>
        <w:right w:val="none" w:sz="0" w:space="0" w:color="auto"/>
      </w:divBdr>
    </w:div>
    <w:div w:id="1693192279">
      <w:bodyDiv w:val="1"/>
      <w:marLeft w:val="0"/>
      <w:marRight w:val="0"/>
      <w:marTop w:val="0"/>
      <w:marBottom w:val="0"/>
      <w:divBdr>
        <w:top w:val="none" w:sz="0" w:space="0" w:color="auto"/>
        <w:left w:val="none" w:sz="0" w:space="0" w:color="auto"/>
        <w:bottom w:val="none" w:sz="0" w:space="0" w:color="auto"/>
        <w:right w:val="none" w:sz="0" w:space="0" w:color="auto"/>
      </w:divBdr>
      <w:divsChild>
        <w:div w:id="676739129">
          <w:marLeft w:val="274"/>
          <w:marRight w:val="0"/>
          <w:marTop w:val="0"/>
          <w:marBottom w:val="0"/>
          <w:divBdr>
            <w:top w:val="none" w:sz="0" w:space="0" w:color="auto"/>
            <w:left w:val="none" w:sz="0" w:space="0" w:color="auto"/>
            <w:bottom w:val="none" w:sz="0" w:space="0" w:color="auto"/>
            <w:right w:val="none" w:sz="0" w:space="0" w:color="auto"/>
          </w:divBdr>
        </w:div>
        <w:div w:id="679700822">
          <w:marLeft w:val="547"/>
          <w:marRight w:val="0"/>
          <w:marTop w:val="0"/>
          <w:marBottom w:val="0"/>
          <w:divBdr>
            <w:top w:val="none" w:sz="0" w:space="0" w:color="auto"/>
            <w:left w:val="none" w:sz="0" w:space="0" w:color="auto"/>
            <w:bottom w:val="none" w:sz="0" w:space="0" w:color="auto"/>
            <w:right w:val="none" w:sz="0" w:space="0" w:color="auto"/>
          </w:divBdr>
        </w:div>
        <w:div w:id="809252742">
          <w:marLeft w:val="274"/>
          <w:marRight w:val="0"/>
          <w:marTop w:val="0"/>
          <w:marBottom w:val="0"/>
          <w:divBdr>
            <w:top w:val="none" w:sz="0" w:space="0" w:color="auto"/>
            <w:left w:val="none" w:sz="0" w:space="0" w:color="auto"/>
            <w:bottom w:val="none" w:sz="0" w:space="0" w:color="auto"/>
            <w:right w:val="none" w:sz="0" w:space="0" w:color="auto"/>
          </w:divBdr>
        </w:div>
        <w:div w:id="937903329">
          <w:marLeft w:val="547"/>
          <w:marRight w:val="0"/>
          <w:marTop w:val="0"/>
          <w:marBottom w:val="0"/>
          <w:divBdr>
            <w:top w:val="none" w:sz="0" w:space="0" w:color="auto"/>
            <w:left w:val="none" w:sz="0" w:space="0" w:color="auto"/>
            <w:bottom w:val="none" w:sz="0" w:space="0" w:color="auto"/>
            <w:right w:val="none" w:sz="0" w:space="0" w:color="auto"/>
          </w:divBdr>
        </w:div>
        <w:div w:id="954487516">
          <w:marLeft w:val="274"/>
          <w:marRight w:val="0"/>
          <w:marTop w:val="0"/>
          <w:marBottom w:val="0"/>
          <w:divBdr>
            <w:top w:val="none" w:sz="0" w:space="0" w:color="auto"/>
            <w:left w:val="none" w:sz="0" w:space="0" w:color="auto"/>
            <w:bottom w:val="none" w:sz="0" w:space="0" w:color="auto"/>
            <w:right w:val="none" w:sz="0" w:space="0" w:color="auto"/>
          </w:divBdr>
        </w:div>
        <w:div w:id="1160727977">
          <w:marLeft w:val="547"/>
          <w:marRight w:val="0"/>
          <w:marTop w:val="0"/>
          <w:marBottom w:val="0"/>
          <w:divBdr>
            <w:top w:val="none" w:sz="0" w:space="0" w:color="auto"/>
            <w:left w:val="none" w:sz="0" w:space="0" w:color="auto"/>
            <w:bottom w:val="none" w:sz="0" w:space="0" w:color="auto"/>
            <w:right w:val="none" w:sz="0" w:space="0" w:color="auto"/>
          </w:divBdr>
        </w:div>
        <w:div w:id="1390495695">
          <w:marLeft w:val="274"/>
          <w:marRight w:val="0"/>
          <w:marTop w:val="0"/>
          <w:marBottom w:val="0"/>
          <w:divBdr>
            <w:top w:val="none" w:sz="0" w:space="0" w:color="auto"/>
            <w:left w:val="none" w:sz="0" w:space="0" w:color="auto"/>
            <w:bottom w:val="none" w:sz="0" w:space="0" w:color="auto"/>
            <w:right w:val="none" w:sz="0" w:space="0" w:color="auto"/>
          </w:divBdr>
        </w:div>
        <w:div w:id="1855656406">
          <w:marLeft w:val="547"/>
          <w:marRight w:val="0"/>
          <w:marTop w:val="0"/>
          <w:marBottom w:val="0"/>
          <w:divBdr>
            <w:top w:val="none" w:sz="0" w:space="0" w:color="auto"/>
            <w:left w:val="none" w:sz="0" w:space="0" w:color="auto"/>
            <w:bottom w:val="none" w:sz="0" w:space="0" w:color="auto"/>
            <w:right w:val="none" w:sz="0" w:space="0" w:color="auto"/>
          </w:divBdr>
        </w:div>
        <w:div w:id="1981037735">
          <w:marLeft w:val="274"/>
          <w:marRight w:val="0"/>
          <w:marTop w:val="0"/>
          <w:marBottom w:val="0"/>
          <w:divBdr>
            <w:top w:val="none" w:sz="0" w:space="0" w:color="auto"/>
            <w:left w:val="none" w:sz="0" w:space="0" w:color="auto"/>
            <w:bottom w:val="none" w:sz="0" w:space="0" w:color="auto"/>
            <w:right w:val="none" w:sz="0" w:space="0" w:color="auto"/>
          </w:divBdr>
        </w:div>
        <w:div w:id="2135059721">
          <w:marLeft w:val="547"/>
          <w:marRight w:val="0"/>
          <w:marTop w:val="0"/>
          <w:marBottom w:val="0"/>
          <w:divBdr>
            <w:top w:val="none" w:sz="0" w:space="0" w:color="auto"/>
            <w:left w:val="none" w:sz="0" w:space="0" w:color="auto"/>
            <w:bottom w:val="none" w:sz="0" w:space="0" w:color="auto"/>
            <w:right w:val="none" w:sz="0" w:space="0" w:color="auto"/>
          </w:divBdr>
        </w:div>
      </w:divsChild>
    </w:div>
    <w:div w:id="1712268892">
      <w:bodyDiv w:val="1"/>
      <w:marLeft w:val="0"/>
      <w:marRight w:val="0"/>
      <w:marTop w:val="0"/>
      <w:marBottom w:val="0"/>
      <w:divBdr>
        <w:top w:val="none" w:sz="0" w:space="0" w:color="auto"/>
        <w:left w:val="none" w:sz="0" w:space="0" w:color="auto"/>
        <w:bottom w:val="none" w:sz="0" w:space="0" w:color="auto"/>
        <w:right w:val="none" w:sz="0" w:space="0" w:color="auto"/>
      </w:divBdr>
    </w:div>
    <w:div w:id="1717701837">
      <w:bodyDiv w:val="1"/>
      <w:marLeft w:val="0"/>
      <w:marRight w:val="0"/>
      <w:marTop w:val="0"/>
      <w:marBottom w:val="0"/>
      <w:divBdr>
        <w:top w:val="none" w:sz="0" w:space="0" w:color="auto"/>
        <w:left w:val="none" w:sz="0" w:space="0" w:color="auto"/>
        <w:bottom w:val="none" w:sz="0" w:space="0" w:color="auto"/>
        <w:right w:val="none" w:sz="0" w:space="0" w:color="auto"/>
      </w:divBdr>
    </w:div>
    <w:div w:id="1722710500">
      <w:bodyDiv w:val="1"/>
      <w:marLeft w:val="0"/>
      <w:marRight w:val="0"/>
      <w:marTop w:val="0"/>
      <w:marBottom w:val="0"/>
      <w:divBdr>
        <w:top w:val="none" w:sz="0" w:space="0" w:color="auto"/>
        <w:left w:val="none" w:sz="0" w:space="0" w:color="auto"/>
        <w:bottom w:val="none" w:sz="0" w:space="0" w:color="auto"/>
        <w:right w:val="none" w:sz="0" w:space="0" w:color="auto"/>
      </w:divBdr>
    </w:div>
    <w:div w:id="1734818281">
      <w:bodyDiv w:val="1"/>
      <w:marLeft w:val="0"/>
      <w:marRight w:val="0"/>
      <w:marTop w:val="0"/>
      <w:marBottom w:val="0"/>
      <w:divBdr>
        <w:top w:val="none" w:sz="0" w:space="0" w:color="auto"/>
        <w:left w:val="none" w:sz="0" w:space="0" w:color="auto"/>
        <w:bottom w:val="none" w:sz="0" w:space="0" w:color="auto"/>
        <w:right w:val="none" w:sz="0" w:space="0" w:color="auto"/>
      </w:divBdr>
    </w:div>
    <w:div w:id="1770155263">
      <w:bodyDiv w:val="1"/>
      <w:marLeft w:val="0"/>
      <w:marRight w:val="0"/>
      <w:marTop w:val="0"/>
      <w:marBottom w:val="0"/>
      <w:divBdr>
        <w:top w:val="none" w:sz="0" w:space="0" w:color="auto"/>
        <w:left w:val="none" w:sz="0" w:space="0" w:color="auto"/>
        <w:bottom w:val="none" w:sz="0" w:space="0" w:color="auto"/>
        <w:right w:val="none" w:sz="0" w:space="0" w:color="auto"/>
      </w:divBdr>
    </w:div>
    <w:div w:id="1772705549">
      <w:bodyDiv w:val="1"/>
      <w:marLeft w:val="0"/>
      <w:marRight w:val="0"/>
      <w:marTop w:val="0"/>
      <w:marBottom w:val="0"/>
      <w:divBdr>
        <w:top w:val="none" w:sz="0" w:space="0" w:color="auto"/>
        <w:left w:val="none" w:sz="0" w:space="0" w:color="auto"/>
        <w:bottom w:val="none" w:sz="0" w:space="0" w:color="auto"/>
        <w:right w:val="none" w:sz="0" w:space="0" w:color="auto"/>
      </w:divBdr>
    </w:div>
    <w:div w:id="1792436167">
      <w:bodyDiv w:val="1"/>
      <w:marLeft w:val="0"/>
      <w:marRight w:val="0"/>
      <w:marTop w:val="0"/>
      <w:marBottom w:val="0"/>
      <w:divBdr>
        <w:top w:val="none" w:sz="0" w:space="0" w:color="auto"/>
        <w:left w:val="none" w:sz="0" w:space="0" w:color="auto"/>
        <w:bottom w:val="none" w:sz="0" w:space="0" w:color="auto"/>
        <w:right w:val="none" w:sz="0" w:space="0" w:color="auto"/>
      </w:divBdr>
    </w:div>
    <w:div w:id="1793405475">
      <w:bodyDiv w:val="1"/>
      <w:marLeft w:val="0"/>
      <w:marRight w:val="0"/>
      <w:marTop w:val="0"/>
      <w:marBottom w:val="0"/>
      <w:divBdr>
        <w:top w:val="none" w:sz="0" w:space="0" w:color="auto"/>
        <w:left w:val="none" w:sz="0" w:space="0" w:color="auto"/>
        <w:bottom w:val="none" w:sz="0" w:space="0" w:color="auto"/>
        <w:right w:val="none" w:sz="0" w:space="0" w:color="auto"/>
      </w:divBdr>
    </w:div>
    <w:div w:id="1802268025">
      <w:bodyDiv w:val="1"/>
      <w:marLeft w:val="0"/>
      <w:marRight w:val="0"/>
      <w:marTop w:val="0"/>
      <w:marBottom w:val="0"/>
      <w:divBdr>
        <w:top w:val="none" w:sz="0" w:space="0" w:color="auto"/>
        <w:left w:val="none" w:sz="0" w:space="0" w:color="auto"/>
        <w:bottom w:val="none" w:sz="0" w:space="0" w:color="auto"/>
        <w:right w:val="none" w:sz="0" w:space="0" w:color="auto"/>
      </w:divBdr>
    </w:div>
    <w:div w:id="1830242484">
      <w:bodyDiv w:val="1"/>
      <w:marLeft w:val="0"/>
      <w:marRight w:val="0"/>
      <w:marTop w:val="0"/>
      <w:marBottom w:val="0"/>
      <w:divBdr>
        <w:top w:val="none" w:sz="0" w:space="0" w:color="auto"/>
        <w:left w:val="none" w:sz="0" w:space="0" w:color="auto"/>
        <w:bottom w:val="none" w:sz="0" w:space="0" w:color="auto"/>
        <w:right w:val="none" w:sz="0" w:space="0" w:color="auto"/>
      </w:divBdr>
    </w:div>
    <w:div w:id="1837181431">
      <w:bodyDiv w:val="1"/>
      <w:marLeft w:val="0"/>
      <w:marRight w:val="0"/>
      <w:marTop w:val="0"/>
      <w:marBottom w:val="0"/>
      <w:divBdr>
        <w:top w:val="none" w:sz="0" w:space="0" w:color="auto"/>
        <w:left w:val="none" w:sz="0" w:space="0" w:color="auto"/>
        <w:bottom w:val="none" w:sz="0" w:space="0" w:color="auto"/>
        <w:right w:val="none" w:sz="0" w:space="0" w:color="auto"/>
      </w:divBdr>
    </w:div>
    <w:div w:id="1838570349">
      <w:bodyDiv w:val="1"/>
      <w:marLeft w:val="0"/>
      <w:marRight w:val="0"/>
      <w:marTop w:val="0"/>
      <w:marBottom w:val="0"/>
      <w:divBdr>
        <w:top w:val="none" w:sz="0" w:space="0" w:color="auto"/>
        <w:left w:val="none" w:sz="0" w:space="0" w:color="auto"/>
        <w:bottom w:val="none" w:sz="0" w:space="0" w:color="auto"/>
        <w:right w:val="none" w:sz="0" w:space="0" w:color="auto"/>
      </w:divBdr>
    </w:div>
    <w:div w:id="1841264112">
      <w:bodyDiv w:val="1"/>
      <w:marLeft w:val="0"/>
      <w:marRight w:val="0"/>
      <w:marTop w:val="0"/>
      <w:marBottom w:val="0"/>
      <w:divBdr>
        <w:top w:val="none" w:sz="0" w:space="0" w:color="auto"/>
        <w:left w:val="none" w:sz="0" w:space="0" w:color="auto"/>
        <w:bottom w:val="none" w:sz="0" w:space="0" w:color="auto"/>
        <w:right w:val="none" w:sz="0" w:space="0" w:color="auto"/>
      </w:divBdr>
    </w:div>
    <w:div w:id="1857035291">
      <w:bodyDiv w:val="1"/>
      <w:marLeft w:val="0"/>
      <w:marRight w:val="0"/>
      <w:marTop w:val="0"/>
      <w:marBottom w:val="0"/>
      <w:divBdr>
        <w:top w:val="none" w:sz="0" w:space="0" w:color="auto"/>
        <w:left w:val="none" w:sz="0" w:space="0" w:color="auto"/>
        <w:bottom w:val="none" w:sz="0" w:space="0" w:color="auto"/>
        <w:right w:val="none" w:sz="0" w:space="0" w:color="auto"/>
      </w:divBdr>
    </w:div>
    <w:div w:id="1857111115">
      <w:bodyDiv w:val="1"/>
      <w:marLeft w:val="0"/>
      <w:marRight w:val="0"/>
      <w:marTop w:val="0"/>
      <w:marBottom w:val="0"/>
      <w:divBdr>
        <w:top w:val="none" w:sz="0" w:space="0" w:color="auto"/>
        <w:left w:val="none" w:sz="0" w:space="0" w:color="auto"/>
        <w:bottom w:val="none" w:sz="0" w:space="0" w:color="auto"/>
        <w:right w:val="none" w:sz="0" w:space="0" w:color="auto"/>
      </w:divBdr>
    </w:div>
    <w:div w:id="1863321871">
      <w:bodyDiv w:val="1"/>
      <w:marLeft w:val="0"/>
      <w:marRight w:val="0"/>
      <w:marTop w:val="0"/>
      <w:marBottom w:val="0"/>
      <w:divBdr>
        <w:top w:val="none" w:sz="0" w:space="0" w:color="auto"/>
        <w:left w:val="none" w:sz="0" w:space="0" w:color="auto"/>
        <w:bottom w:val="none" w:sz="0" w:space="0" w:color="auto"/>
        <w:right w:val="none" w:sz="0" w:space="0" w:color="auto"/>
      </w:divBdr>
    </w:div>
    <w:div w:id="1886869658">
      <w:bodyDiv w:val="1"/>
      <w:marLeft w:val="0"/>
      <w:marRight w:val="0"/>
      <w:marTop w:val="0"/>
      <w:marBottom w:val="0"/>
      <w:divBdr>
        <w:top w:val="none" w:sz="0" w:space="0" w:color="auto"/>
        <w:left w:val="none" w:sz="0" w:space="0" w:color="auto"/>
        <w:bottom w:val="none" w:sz="0" w:space="0" w:color="auto"/>
        <w:right w:val="none" w:sz="0" w:space="0" w:color="auto"/>
      </w:divBdr>
    </w:div>
    <w:div w:id="1889607977">
      <w:bodyDiv w:val="1"/>
      <w:marLeft w:val="0"/>
      <w:marRight w:val="0"/>
      <w:marTop w:val="0"/>
      <w:marBottom w:val="0"/>
      <w:divBdr>
        <w:top w:val="none" w:sz="0" w:space="0" w:color="auto"/>
        <w:left w:val="none" w:sz="0" w:space="0" w:color="auto"/>
        <w:bottom w:val="none" w:sz="0" w:space="0" w:color="auto"/>
        <w:right w:val="none" w:sz="0" w:space="0" w:color="auto"/>
      </w:divBdr>
    </w:div>
    <w:div w:id="1893227562">
      <w:bodyDiv w:val="1"/>
      <w:marLeft w:val="0"/>
      <w:marRight w:val="0"/>
      <w:marTop w:val="0"/>
      <w:marBottom w:val="0"/>
      <w:divBdr>
        <w:top w:val="none" w:sz="0" w:space="0" w:color="auto"/>
        <w:left w:val="none" w:sz="0" w:space="0" w:color="auto"/>
        <w:bottom w:val="none" w:sz="0" w:space="0" w:color="auto"/>
        <w:right w:val="none" w:sz="0" w:space="0" w:color="auto"/>
      </w:divBdr>
    </w:div>
    <w:div w:id="1903636742">
      <w:bodyDiv w:val="1"/>
      <w:marLeft w:val="0"/>
      <w:marRight w:val="0"/>
      <w:marTop w:val="0"/>
      <w:marBottom w:val="0"/>
      <w:divBdr>
        <w:top w:val="none" w:sz="0" w:space="0" w:color="auto"/>
        <w:left w:val="none" w:sz="0" w:space="0" w:color="auto"/>
        <w:bottom w:val="none" w:sz="0" w:space="0" w:color="auto"/>
        <w:right w:val="none" w:sz="0" w:space="0" w:color="auto"/>
      </w:divBdr>
    </w:div>
    <w:div w:id="1929073035">
      <w:bodyDiv w:val="1"/>
      <w:marLeft w:val="0"/>
      <w:marRight w:val="0"/>
      <w:marTop w:val="0"/>
      <w:marBottom w:val="0"/>
      <w:divBdr>
        <w:top w:val="none" w:sz="0" w:space="0" w:color="auto"/>
        <w:left w:val="none" w:sz="0" w:space="0" w:color="auto"/>
        <w:bottom w:val="none" w:sz="0" w:space="0" w:color="auto"/>
        <w:right w:val="none" w:sz="0" w:space="0" w:color="auto"/>
      </w:divBdr>
    </w:div>
    <w:div w:id="1950507017">
      <w:bodyDiv w:val="1"/>
      <w:marLeft w:val="0"/>
      <w:marRight w:val="0"/>
      <w:marTop w:val="0"/>
      <w:marBottom w:val="0"/>
      <w:divBdr>
        <w:top w:val="none" w:sz="0" w:space="0" w:color="auto"/>
        <w:left w:val="none" w:sz="0" w:space="0" w:color="auto"/>
        <w:bottom w:val="none" w:sz="0" w:space="0" w:color="auto"/>
        <w:right w:val="none" w:sz="0" w:space="0" w:color="auto"/>
      </w:divBdr>
    </w:div>
    <w:div w:id="1960725484">
      <w:bodyDiv w:val="1"/>
      <w:marLeft w:val="0"/>
      <w:marRight w:val="0"/>
      <w:marTop w:val="0"/>
      <w:marBottom w:val="0"/>
      <w:divBdr>
        <w:top w:val="none" w:sz="0" w:space="0" w:color="auto"/>
        <w:left w:val="none" w:sz="0" w:space="0" w:color="auto"/>
        <w:bottom w:val="none" w:sz="0" w:space="0" w:color="auto"/>
        <w:right w:val="none" w:sz="0" w:space="0" w:color="auto"/>
      </w:divBdr>
    </w:div>
    <w:div w:id="1995066113">
      <w:bodyDiv w:val="1"/>
      <w:marLeft w:val="0"/>
      <w:marRight w:val="0"/>
      <w:marTop w:val="0"/>
      <w:marBottom w:val="0"/>
      <w:divBdr>
        <w:top w:val="none" w:sz="0" w:space="0" w:color="auto"/>
        <w:left w:val="none" w:sz="0" w:space="0" w:color="auto"/>
        <w:bottom w:val="none" w:sz="0" w:space="0" w:color="auto"/>
        <w:right w:val="none" w:sz="0" w:space="0" w:color="auto"/>
      </w:divBdr>
      <w:divsChild>
        <w:div w:id="2139835103">
          <w:marLeft w:val="274"/>
          <w:marRight w:val="0"/>
          <w:marTop w:val="0"/>
          <w:marBottom w:val="0"/>
          <w:divBdr>
            <w:top w:val="none" w:sz="0" w:space="0" w:color="auto"/>
            <w:left w:val="none" w:sz="0" w:space="0" w:color="auto"/>
            <w:bottom w:val="none" w:sz="0" w:space="0" w:color="auto"/>
            <w:right w:val="none" w:sz="0" w:space="0" w:color="auto"/>
          </w:divBdr>
        </w:div>
      </w:divsChild>
    </w:div>
    <w:div w:id="2012633980">
      <w:bodyDiv w:val="1"/>
      <w:marLeft w:val="0"/>
      <w:marRight w:val="0"/>
      <w:marTop w:val="0"/>
      <w:marBottom w:val="0"/>
      <w:divBdr>
        <w:top w:val="none" w:sz="0" w:space="0" w:color="auto"/>
        <w:left w:val="none" w:sz="0" w:space="0" w:color="auto"/>
        <w:bottom w:val="none" w:sz="0" w:space="0" w:color="auto"/>
        <w:right w:val="none" w:sz="0" w:space="0" w:color="auto"/>
      </w:divBdr>
    </w:div>
    <w:div w:id="2012947870">
      <w:bodyDiv w:val="1"/>
      <w:marLeft w:val="0"/>
      <w:marRight w:val="0"/>
      <w:marTop w:val="0"/>
      <w:marBottom w:val="0"/>
      <w:divBdr>
        <w:top w:val="none" w:sz="0" w:space="0" w:color="auto"/>
        <w:left w:val="none" w:sz="0" w:space="0" w:color="auto"/>
        <w:bottom w:val="none" w:sz="0" w:space="0" w:color="auto"/>
        <w:right w:val="none" w:sz="0" w:space="0" w:color="auto"/>
      </w:divBdr>
      <w:divsChild>
        <w:div w:id="368648716">
          <w:marLeft w:val="0"/>
          <w:marRight w:val="0"/>
          <w:marTop w:val="0"/>
          <w:marBottom w:val="0"/>
          <w:divBdr>
            <w:top w:val="none" w:sz="0" w:space="0" w:color="auto"/>
            <w:left w:val="none" w:sz="0" w:space="0" w:color="auto"/>
            <w:bottom w:val="none" w:sz="0" w:space="0" w:color="auto"/>
            <w:right w:val="none" w:sz="0" w:space="0" w:color="auto"/>
          </w:divBdr>
        </w:div>
        <w:div w:id="520045734">
          <w:marLeft w:val="0"/>
          <w:marRight w:val="0"/>
          <w:marTop w:val="0"/>
          <w:marBottom w:val="0"/>
          <w:divBdr>
            <w:top w:val="none" w:sz="0" w:space="0" w:color="auto"/>
            <w:left w:val="none" w:sz="0" w:space="0" w:color="auto"/>
            <w:bottom w:val="none" w:sz="0" w:space="0" w:color="auto"/>
            <w:right w:val="none" w:sz="0" w:space="0" w:color="auto"/>
          </w:divBdr>
        </w:div>
        <w:div w:id="627128162">
          <w:marLeft w:val="0"/>
          <w:marRight w:val="0"/>
          <w:marTop w:val="0"/>
          <w:marBottom w:val="0"/>
          <w:divBdr>
            <w:top w:val="none" w:sz="0" w:space="0" w:color="auto"/>
            <w:left w:val="none" w:sz="0" w:space="0" w:color="auto"/>
            <w:bottom w:val="none" w:sz="0" w:space="0" w:color="auto"/>
            <w:right w:val="none" w:sz="0" w:space="0" w:color="auto"/>
          </w:divBdr>
        </w:div>
        <w:div w:id="819493778">
          <w:marLeft w:val="0"/>
          <w:marRight w:val="0"/>
          <w:marTop w:val="0"/>
          <w:marBottom w:val="0"/>
          <w:divBdr>
            <w:top w:val="none" w:sz="0" w:space="0" w:color="auto"/>
            <w:left w:val="none" w:sz="0" w:space="0" w:color="auto"/>
            <w:bottom w:val="none" w:sz="0" w:space="0" w:color="auto"/>
            <w:right w:val="none" w:sz="0" w:space="0" w:color="auto"/>
          </w:divBdr>
        </w:div>
        <w:div w:id="897209214">
          <w:marLeft w:val="0"/>
          <w:marRight w:val="0"/>
          <w:marTop w:val="0"/>
          <w:marBottom w:val="0"/>
          <w:divBdr>
            <w:top w:val="none" w:sz="0" w:space="0" w:color="auto"/>
            <w:left w:val="none" w:sz="0" w:space="0" w:color="auto"/>
            <w:bottom w:val="none" w:sz="0" w:space="0" w:color="auto"/>
            <w:right w:val="none" w:sz="0" w:space="0" w:color="auto"/>
          </w:divBdr>
        </w:div>
        <w:div w:id="921335158">
          <w:marLeft w:val="0"/>
          <w:marRight w:val="0"/>
          <w:marTop w:val="0"/>
          <w:marBottom w:val="0"/>
          <w:divBdr>
            <w:top w:val="none" w:sz="0" w:space="0" w:color="auto"/>
            <w:left w:val="none" w:sz="0" w:space="0" w:color="auto"/>
            <w:bottom w:val="none" w:sz="0" w:space="0" w:color="auto"/>
            <w:right w:val="none" w:sz="0" w:space="0" w:color="auto"/>
          </w:divBdr>
        </w:div>
        <w:div w:id="971446912">
          <w:marLeft w:val="0"/>
          <w:marRight w:val="0"/>
          <w:marTop w:val="0"/>
          <w:marBottom w:val="0"/>
          <w:divBdr>
            <w:top w:val="none" w:sz="0" w:space="0" w:color="auto"/>
            <w:left w:val="none" w:sz="0" w:space="0" w:color="auto"/>
            <w:bottom w:val="none" w:sz="0" w:space="0" w:color="auto"/>
            <w:right w:val="none" w:sz="0" w:space="0" w:color="auto"/>
          </w:divBdr>
        </w:div>
        <w:div w:id="1040323646">
          <w:marLeft w:val="0"/>
          <w:marRight w:val="0"/>
          <w:marTop w:val="0"/>
          <w:marBottom w:val="0"/>
          <w:divBdr>
            <w:top w:val="none" w:sz="0" w:space="0" w:color="auto"/>
            <w:left w:val="none" w:sz="0" w:space="0" w:color="auto"/>
            <w:bottom w:val="none" w:sz="0" w:space="0" w:color="auto"/>
            <w:right w:val="none" w:sz="0" w:space="0" w:color="auto"/>
          </w:divBdr>
        </w:div>
        <w:div w:id="1292245087">
          <w:marLeft w:val="0"/>
          <w:marRight w:val="0"/>
          <w:marTop w:val="0"/>
          <w:marBottom w:val="0"/>
          <w:divBdr>
            <w:top w:val="none" w:sz="0" w:space="0" w:color="auto"/>
            <w:left w:val="none" w:sz="0" w:space="0" w:color="auto"/>
            <w:bottom w:val="none" w:sz="0" w:space="0" w:color="auto"/>
            <w:right w:val="none" w:sz="0" w:space="0" w:color="auto"/>
          </w:divBdr>
        </w:div>
        <w:div w:id="1552615868">
          <w:marLeft w:val="0"/>
          <w:marRight w:val="0"/>
          <w:marTop w:val="0"/>
          <w:marBottom w:val="0"/>
          <w:divBdr>
            <w:top w:val="none" w:sz="0" w:space="0" w:color="auto"/>
            <w:left w:val="none" w:sz="0" w:space="0" w:color="auto"/>
            <w:bottom w:val="none" w:sz="0" w:space="0" w:color="auto"/>
            <w:right w:val="none" w:sz="0" w:space="0" w:color="auto"/>
          </w:divBdr>
        </w:div>
        <w:div w:id="1756436512">
          <w:marLeft w:val="0"/>
          <w:marRight w:val="0"/>
          <w:marTop w:val="0"/>
          <w:marBottom w:val="0"/>
          <w:divBdr>
            <w:top w:val="none" w:sz="0" w:space="0" w:color="auto"/>
            <w:left w:val="none" w:sz="0" w:space="0" w:color="auto"/>
            <w:bottom w:val="none" w:sz="0" w:space="0" w:color="auto"/>
            <w:right w:val="none" w:sz="0" w:space="0" w:color="auto"/>
          </w:divBdr>
        </w:div>
        <w:div w:id="1778987758">
          <w:marLeft w:val="0"/>
          <w:marRight w:val="0"/>
          <w:marTop w:val="0"/>
          <w:marBottom w:val="0"/>
          <w:divBdr>
            <w:top w:val="none" w:sz="0" w:space="0" w:color="auto"/>
            <w:left w:val="none" w:sz="0" w:space="0" w:color="auto"/>
            <w:bottom w:val="none" w:sz="0" w:space="0" w:color="auto"/>
            <w:right w:val="none" w:sz="0" w:space="0" w:color="auto"/>
          </w:divBdr>
        </w:div>
        <w:div w:id="1779131427">
          <w:marLeft w:val="0"/>
          <w:marRight w:val="0"/>
          <w:marTop w:val="0"/>
          <w:marBottom w:val="0"/>
          <w:divBdr>
            <w:top w:val="none" w:sz="0" w:space="0" w:color="auto"/>
            <w:left w:val="none" w:sz="0" w:space="0" w:color="auto"/>
            <w:bottom w:val="none" w:sz="0" w:space="0" w:color="auto"/>
            <w:right w:val="none" w:sz="0" w:space="0" w:color="auto"/>
          </w:divBdr>
        </w:div>
        <w:div w:id="2044212212">
          <w:marLeft w:val="0"/>
          <w:marRight w:val="0"/>
          <w:marTop w:val="0"/>
          <w:marBottom w:val="0"/>
          <w:divBdr>
            <w:top w:val="none" w:sz="0" w:space="0" w:color="auto"/>
            <w:left w:val="none" w:sz="0" w:space="0" w:color="auto"/>
            <w:bottom w:val="none" w:sz="0" w:space="0" w:color="auto"/>
            <w:right w:val="none" w:sz="0" w:space="0" w:color="auto"/>
          </w:divBdr>
        </w:div>
      </w:divsChild>
    </w:div>
    <w:div w:id="2021276264">
      <w:bodyDiv w:val="1"/>
      <w:marLeft w:val="0"/>
      <w:marRight w:val="0"/>
      <w:marTop w:val="0"/>
      <w:marBottom w:val="0"/>
      <w:divBdr>
        <w:top w:val="none" w:sz="0" w:space="0" w:color="auto"/>
        <w:left w:val="none" w:sz="0" w:space="0" w:color="auto"/>
        <w:bottom w:val="none" w:sz="0" w:space="0" w:color="auto"/>
        <w:right w:val="none" w:sz="0" w:space="0" w:color="auto"/>
      </w:divBdr>
    </w:div>
    <w:div w:id="2040424993">
      <w:bodyDiv w:val="1"/>
      <w:marLeft w:val="0"/>
      <w:marRight w:val="0"/>
      <w:marTop w:val="0"/>
      <w:marBottom w:val="0"/>
      <w:divBdr>
        <w:top w:val="none" w:sz="0" w:space="0" w:color="auto"/>
        <w:left w:val="none" w:sz="0" w:space="0" w:color="auto"/>
        <w:bottom w:val="none" w:sz="0" w:space="0" w:color="auto"/>
        <w:right w:val="none" w:sz="0" w:space="0" w:color="auto"/>
      </w:divBdr>
    </w:div>
    <w:div w:id="2054038630">
      <w:bodyDiv w:val="1"/>
      <w:marLeft w:val="0"/>
      <w:marRight w:val="0"/>
      <w:marTop w:val="0"/>
      <w:marBottom w:val="0"/>
      <w:divBdr>
        <w:top w:val="none" w:sz="0" w:space="0" w:color="auto"/>
        <w:left w:val="none" w:sz="0" w:space="0" w:color="auto"/>
        <w:bottom w:val="none" w:sz="0" w:space="0" w:color="auto"/>
        <w:right w:val="none" w:sz="0" w:space="0" w:color="auto"/>
      </w:divBdr>
    </w:div>
    <w:div w:id="2055423918">
      <w:bodyDiv w:val="1"/>
      <w:marLeft w:val="0"/>
      <w:marRight w:val="0"/>
      <w:marTop w:val="0"/>
      <w:marBottom w:val="0"/>
      <w:divBdr>
        <w:top w:val="none" w:sz="0" w:space="0" w:color="auto"/>
        <w:left w:val="none" w:sz="0" w:space="0" w:color="auto"/>
        <w:bottom w:val="none" w:sz="0" w:space="0" w:color="auto"/>
        <w:right w:val="none" w:sz="0" w:space="0" w:color="auto"/>
      </w:divBdr>
    </w:div>
    <w:div w:id="2062291113">
      <w:bodyDiv w:val="1"/>
      <w:marLeft w:val="0"/>
      <w:marRight w:val="0"/>
      <w:marTop w:val="0"/>
      <w:marBottom w:val="0"/>
      <w:divBdr>
        <w:top w:val="none" w:sz="0" w:space="0" w:color="auto"/>
        <w:left w:val="none" w:sz="0" w:space="0" w:color="auto"/>
        <w:bottom w:val="none" w:sz="0" w:space="0" w:color="auto"/>
        <w:right w:val="none" w:sz="0" w:space="0" w:color="auto"/>
      </w:divBdr>
    </w:div>
    <w:div w:id="2069184833">
      <w:bodyDiv w:val="1"/>
      <w:marLeft w:val="0"/>
      <w:marRight w:val="0"/>
      <w:marTop w:val="0"/>
      <w:marBottom w:val="0"/>
      <w:divBdr>
        <w:top w:val="none" w:sz="0" w:space="0" w:color="auto"/>
        <w:left w:val="none" w:sz="0" w:space="0" w:color="auto"/>
        <w:bottom w:val="none" w:sz="0" w:space="0" w:color="auto"/>
        <w:right w:val="none" w:sz="0" w:space="0" w:color="auto"/>
      </w:divBdr>
    </w:div>
    <w:div w:id="2078503926">
      <w:bodyDiv w:val="1"/>
      <w:marLeft w:val="0"/>
      <w:marRight w:val="0"/>
      <w:marTop w:val="0"/>
      <w:marBottom w:val="0"/>
      <w:divBdr>
        <w:top w:val="none" w:sz="0" w:space="0" w:color="auto"/>
        <w:left w:val="none" w:sz="0" w:space="0" w:color="auto"/>
        <w:bottom w:val="none" w:sz="0" w:space="0" w:color="auto"/>
        <w:right w:val="none" w:sz="0" w:space="0" w:color="auto"/>
      </w:divBdr>
    </w:div>
    <w:div w:id="2093429014">
      <w:bodyDiv w:val="1"/>
      <w:marLeft w:val="0"/>
      <w:marRight w:val="0"/>
      <w:marTop w:val="0"/>
      <w:marBottom w:val="0"/>
      <w:divBdr>
        <w:top w:val="none" w:sz="0" w:space="0" w:color="auto"/>
        <w:left w:val="none" w:sz="0" w:space="0" w:color="auto"/>
        <w:bottom w:val="none" w:sz="0" w:space="0" w:color="auto"/>
        <w:right w:val="none" w:sz="0" w:space="0" w:color="auto"/>
      </w:divBdr>
    </w:div>
    <w:div w:id="2099862245">
      <w:bodyDiv w:val="1"/>
      <w:marLeft w:val="0"/>
      <w:marRight w:val="0"/>
      <w:marTop w:val="0"/>
      <w:marBottom w:val="0"/>
      <w:divBdr>
        <w:top w:val="none" w:sz="0" w:space="0" w:color="auto"/>
        <w:left w:val="none" w:sz="0" w:space="0" w:color="auto"/>
        <w:bottom w:val="none" w:sz="0" w:space="0" w:color="auto"/>
        <w:right w:val="none" w:sz="0" w:space="0" w:color="auto"/>
      </w:divBdr>
    </w:div>
    <w:div w:id="2103449127">
      <w:bodyDiv w:val="1"/>
      <w:marLeft w:val="0"/>
      <w:marRight w:val="0"/>
      <w:marTop w:val="0"/>
      <w:marBottom w:val="0"/>
      <w:divBdr>
        <w:top w:val="none" w:sz="0" w:space="0" w:color="auto"/>
        <w:left w:val="none" w:sz="0" w:space="0" w:color="auto"/>
        <w:bottom w:val="none" w:sz="0" w:space="0" w:color="auto"/>
        <w:right w:val="none" w:sz="0" w:space="0" w:color="auto"/>
      </w:divBdr>
    </w:div>
    <w:div w:id="2111509217">
      <w:bodyDiv w:val="1"/>
      <w:marLeft w:val="0"/>
      <w:marRight w:val="0"/>
      <w:marTop w:val="0"/>
      <w:marBottom w:val="0"/>
      <w:divBdr>
        <w:top w:val="none" w:sz="0" w:space="0" w:color="auto"/>
        <w:left w:val="none" w:sz="0" w:space="0" w:color="auto"/>
        <w:bottom w:val="none" w:sz="0" w:space="0" w:color="auto"/>
        <w:right w:val="none" w:sz="0" w:space="0" w:color="auto"/>
      </w:divBdr>
    </w:div>
    <w:div w:id="2113816479">
      <w:bodyDiv w:val="1"/>
      <w:marLeft w:val="0"/>
      <w:marRight w:val="0"/>
      <w:marTop w:val="0"/>
      <w:marBottom w:val="0"/>
      <w:divBdr>
        <w:top w:val="none" w:sz="0" w:space="0" w:color="auto"/>
        <w:left w:val="none" w:sz="0" w:space="0" w:color="auto"/>
        <w:bottom w:val="none" w:sz="0" w:space="0" w:color="auto"/>
        <w:right w:val="none" w:sz="0" w:space="0" w:color="auto"/>
      </w:divBdr>
    </w:div>
    <w:div w:id="2130078099">
      <w:bodyDiv w:val="1"/>
      <w:marLeft w:val="0"/>
      <w:marRight w:val="0"/>
      <w:marTop w:val="0"/>
      <w:marBottom w:val="0"/>
      <w:divBdr>
        <w:top w:val="none" w:sz="0" w:space="0" w:color="auto"/>
        <w:left w:val="none" w:sz="0" w:space="0" w:color="auto"/>
        <w:bottom w:val="none" w:sz="0" w:space="0" w:color="auto"/>
        <w:right w:val="none" w:sz="0" w:space="0" w:color="auto"/>
      </w:divBdr>
    </w:div>
    <w:div w:id="2131436885">
      <w:bodyDiv w:val="1"/>
      <w:marLeft w:val="0"/>
      <w:marRight w:val="0"/>
      <w:marTop w:val="0"/>
      <w:marBottom w:val="0"/>
      <w:divBdr>
        <w:top w:val="none" w:sz="0" w:space="0" w:color="auto"/>
        <w:left w:val="none" w:sz="0" w:space="0" w:color="auto"/>
        <w:bottom w:val="none" w:sz="0" w:space="0" w:color="auto"/>
        <w:right w:val="none" w:sz="0" w:space="0" w:color="auto"/>
      </w:divBdr>
    </w:div>
    <w:div w:id="2138180761">
      <w:bodyDiv w:val="1"/>
      <w:marLeft w:val="0"/>
      <w:marRight w:val="0"/>
      <w:marTop w:val="0"/>
      <w:marBottom w:val="0"/>
      <w:divBdr>
        <w:top w:val="none" w:sz="0" w:space="0" w:color="auto"/>
        <w:left w:val="none" w:sz="0" w:space="0" w:color="auto"/>
        <w:bottom w:val="none" w:sz="0" w:space="0" w:color="auto"/>
        <w:right w:val="none" w:sz="0" w:space="0" w:color="auto"/>
      </w:divBdr>
    </w:div>
    <w:div w:id="2143889232">
      <w:bodyDiv w:val="1"/>
      <w:marLeft w:val="0"/>
      <w:marRight w:val="0"/>
      <w:marTop w:val="0"/>
      <w:marBottom w:val="0"/>
      <w:divBdr>
        <w:top w:val="none" w:sz="0" w:space="0" w:color="auto"/>
        <w:left w:val="none" w:sz="0" w:space="0" w:color="auto"/>
        <w:bottom w:val="none" w:sz="0" w:space="0" w:color="auto"/>
        <w:right w:val="none" w:sz="0" w:space="0" w:color="auto"/>
      </w:divBdr>
    </w:div>
    <w:div w:id="214449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2.safelinks.protection.outlook.com/?url=http%3A%2F%2Fshellusauniforms.com%2F&amp;data=05%7C02%7CAnna.Malygin%40shell.com%7C7bda5c3596b7494abc5b08ddc92773cd%7Cdb1e96a8a3da442a930b235cac24cd5c%7C0%7C0%7C638887894091627978%7CUnknown%7CTWFpbGZsb3d8eyJFbXB0eU1hcGkiOnRydWUsIlYiOiIwLjAuMDAwMCIsIlAiOiJXaW4zMiIsIkFOIjoiTWFpbCIsIldUIjoyfQ%3D%3D%7C0%7C%7C%7C&amp;sdata=IcQRB7Sw4WAdwT3XOXtTpKFgfD1UyKoqwU4MyJYcrZw%3D&amp;reserved=0" TargetMode="External"/><Relationship Id="rId18" Type="http://schemas.openxmlformats.org/officeDocument/2006/relationships/image" Target="media/image3.png"/><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markethub.shell.com/content/nextgen/shell/us/en_us/ws/fuels/portal/home/marketing/loyalty/in-store-rewards.html" TargetMode="External"/><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hyperlink" Target="https://www.markethub.shell.com/content/nextgen/shell/us/en_us/ws/fuels/portal/home/shell-programs/shell-mobility-academy/cta-newsletter.html" TargetMode="External"/><Relationship Id="rId17" Type="http://schemas.openxmlformats.org/officeDocument/2006/relationships/image" Target="media/image2.emf"/><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ur02.safelinks.protection.outlook.com/?url=https%3A%2F%2Fwww.markethub.shell.com%2Fcontent%2Fnextgen%2Fshell%2Fus%2Fen_us%2Fws%2Ffuels%2Fportal%2Fhome%2Fshell-programs%2Fshell-mobility-academy%2Fshell-mobility-academy-webinars.html&amp;data=05%7C02%7CAnna.Malygin%40shell.com%7C7bda5c3596b7494abc5b08ddc92773cd%7Cdb1e96a8a3da442a930b235cac24cd5c%7C0%7C0%7C638887894091697780%7CUnknown%7CTWFpbGZsb3d8eyJFbXB0eU1hcGkiOnRydWUsIlYiOiIwLjAuMDAwMCIsIlAiOiJXaW4zMiIsIkFOIjoiTWFpbCIsIldUIjoyfQ%3D%3D%7C0%7C%7C%7C&amp;sdata=OOLxBDg7aO9FCZz%2FaIUQcI8pC1iCVRt9aKvVsIIEvqo%3D&amp;reserved=0" TargetMode="External"/><Relationship Id="rId20" Type="http://schemas.openxmlformats.org/officeDocument/2006/relationships/hyperlink" Target="https://eur02.safelinks.protection.outlook.com/?url=https%3A%2F%2Fclick.email.shell.us%2F%3Fqs%3Dd9117b1dc59580fc11458758da48989eefc2301e412b656d83b071169dbba031ecb07335c31727cf621aa4d5cc91ab60&amp;data=05%7C02%7CAnna.Malygin%40shell.com%7Cfad086c1cf7b45d02ad808ddc9f6a346%7Cdb1e96a8a3da442a930b235cac24cd5c%7C0%7C0%7C638888783312969446%7CUnknown%7CTWFpbGZsb3d8eyJFbXB0eU1hcGkiOnRydWUsIlYiOiIwLjAuMDAwMCIsIlAiOiJXaW4zMiIsIkFOIjoiTWFpbCIsIldUIjoyfQ%3D%3D%7C0%7C%7C%7C&amp;sdata=jkBKBW92pLbsplhOIulEVnGCHC673YCK3ssMz6nvE5U%3D&amp;reserved=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N0JMreKARJU"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eur02.safelinks.protection.outlook.com/?url=https%3A%2F%2Fwww.markethub.shell.com%2Fcontent%2Fopen-nextgen%2Fshell%2Fws%2Fen_us%2Fhome%2Fpre-login%2Fthe-giving-pump.html&amp;data=05%7C02%7CAnna.Malygin%40shell.com%7C7bda5c3596b7494abc5b08ddc92773cd%7Cdb1e96a8a3da442a930b235cac24cd5c%7C0%7C0%7C638887894091679810%7CUnknown%7CTWFpbGZsb3d8eyJFbXB0eU1hcGkiOnRydWUsIlYiOiIwLjAuMDAwMCIsIlAiOiJXaW4zMiIsIkFOIjoiTWFpbCIsIldUIjoyfQ%3D%3D%7C0%7C%7C%7C&amp;sdata=eVP1TLWAeRj97Xd3EXNy4oy8hJ3qhsXvtUNF4I0teao%3D&amp;reserved=0" TargetMode="External"/><Relationship Id="rId23" Type="http://schemas.openxmlformats.org/officeDocument/2006/relationships/hyperlink" Target="https://eur02.safelinks.protection.outlook.com/?url=https%3A%2F%2Fwww.markethub.shell.com%2Fcontent%2Fnextgen%2Fshell%2Fus%2Fen_us%2Fws%2Ffuels%2Fportal%2Fhome%2Fshell-programs%2Fshell-mobility-academy%2Fshell-mobility-academy-webinars.html&amp;data=05%7C02%7CAnna.Malygin%40shell.com%7C190ccbaa9e7b460aaa9c08ddca1f16fd%7Cdb1e96a8a3da442a930b235cac24cd5c%7C0%7C0%7C638888957072258230%7CUnknown%7CTWFpbGZsb3d8eyJFbXB0eU1hcGkiOnRydWUsIlYiOiIwLjAuMDAwMCIsIlAiOiJXaW4zMiIsIkFOIjoiTWFpbCIsIldUIjoyfQ%3D%3D%7C0%7C%7C%7C&amp;sdata=upx6rAaBz6QiGjvH7hi3BYWnbYepEBxgNSkbeAh86vk%3D&amp;reserved=0" TargetMode="External"/><Relationship Id="rId28" Type="http://schemas.openxmlformats.org/officeDocument/2006/relationships/hyperlink" Target="https://eur02.safelinks.protection.outlook.com/?url=https%3A%2F%2Fsupport.shell.us%2Fhc%2Fen-us%3Fvid%3D9ae55fd4af20449399768ebdb29cc946&amp;data=05%7C02%7CAnna.Malygin%40shell.com%7C83055099749e4aa399f908ddca1e8d95%7Cdb1e96a8a3da442a930b235cac24cd5c%7C0%7C0%7C638888954743713724%7CUnknown%7CTWFpbGZsb3d8eyJFbXB0eU1hcGkiOnRydWUsIlYiOiIwLjAuMDAwMCIsIlAiOiJXaW4zMiIsIkFOIjoiTWFpbCIsIldUIjoyfQ%3D%3D%7C0%7C%7C%7C&amp;sdata=P3mkR4MSAS5nBRwugP%2FT%2BiI85zx%2Fw6nCA93MdHGe3FE%3D&amp;reserved=0" TargetMode="External"/><Relationship Id="rId10" Type="http://schemas.openxmlformats.org/officeDocument/2006/relationships/endnotes" Target="endnotes.xml"/><Relationship Id="rId19" Type="http://schemas.openxmlformats.org/officeDocument/2006/relationships/hyperlink" Target="mailto:shellmailorders@pointsmith.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2.safelinks.protection.outlook.com/?url=https%3A%2F%2Fwww.markethub.shell.com%2Fcontent%2Fnextgen%2Fshell%2Fus%2Fen_us%2Fws%2Ffuels%2Fportal%2Fhome%2Fshell-programs%2Fforce-for-good.html&amp;data=05%7C02%7CAnna.Malygin%40shell.com%7C7bda5c3596b7494abc5b08ddc92773cd%7Cdb1e96a8a3da442a930b235cac24cd5c%7C0%7C0%7C638887894091664700%7CUnknown%7CTWFpbGZsb3d8eyJFbXB0eU1hcGkiOnRydWUsIlYiOiIwLjAuMDAwMCIsIlAiOiJXaW4zMiIsIkFOIjoiTWFpbCIsIldUIjoyfQ%3D%3D%7C0%7C%7C%7C&amp;sdata=UG7IWvlLboh6kXSpg%2Bk951Gv3A%2BI%2FHe8VlnudDKJfqw%3D&amp;reserved=0" TargetMode="External"/><Relationship Id="rId22" Type="http://schemas.openxmlformats.org/officeDocument/2006/relationships/hyperlink" Target="mailto:mark.dyer@shell.com" TargetMode="External"/><Relationship Id="rId27" Type="http://schemas.openxmlformats.org/officeDocument/2006/relationships/image" Target="cid:image001.png@01DBFBD4.D1AA7790"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CC027AF4D7470DAE31FF0EB368D76F"/>
        <w:category>
          <w:name w:val="General"/>
          <w:gallery w:val="placeholder"/>
        </w:category>
        <w:types>
          <w:type w:val="bbPlcHdr"/>
        </w:types>
        <w:behaviors>
          <w:behavior w:val="content"/>
        </w:behaviors>
        <w:guid w:val="{9B22FDC0-BE79-492A-B6E1-DF1EF28A1079}"/>
      </w:docPartPr>
      <w:docPartBody>
        <w:p w:rsidR="00B15B8C" w:rsidRDefault="00B15B8C" w:rsidP="00B15B8C">
          <w:pPr>
            <w:pStyle w:val="6BCC027AF4D7470DAE31FF0EB368D76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hellMedium">
    <w:panose1 w:val="00000600000000000000"/>
    <w:charset w:val="00"/>
    <w:family w:val="auto"/>
    <w:pitch w:val="variable"/>
    <w:sig w:usb0="A00002FF" w:usb1="4000205B" w:usb2="00000000" w:usb3="00000000" w:csb0="0000019F" w:csb1="00000000"/>
  </w:font>
  <w:font w:name="Webdings">
    <w:panose1 w:val="05030102010509060703"/>
    <w:charset w:val="02"/>
    <w:family w:val="roman"/>
    <w:pitch w:val="variable"/>
    <w:sig w:usb0="00000000" w:usb1="10000000" w:usb2="00000000" w:usb3="00000000" w:csb0="80000000" w:csb1="00000000"/>
  </w:font>
  <w:font w:name="ShellBold">
    <w:panose1 w:val="00000800000000000000"/>
    <w:charset w:val="00"/>
    <w:family w:val="auto"/>
    <w:pitch w:val="variable"/>
    <w:sig w:usb0="A00002FF" w:usb1="4000205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ShellLight">
    <w:panose1 w:val="00000400000000000000"/>
    <w:charset w:val="00"/>
    <w:family w:val="auto"/>
    <w:pitch w:val="variable"/>
    <w:sig w:usb0="A00002FF" w:usb1="4000205B"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8C"/>
    <w:rsid w:val="00033649"/>
    <w:rsid w:val="00247456"/>
    <w:rsid w:val="003F706C"/>
    <w:rsid w:val="00494E45"/>
    <w:rsid w:val="005A0060"/>
    <w:rsid w:val="005B32B8"/>
    <w:rsid w:val="005E2F4A"/>
    <w:rsid w:val="00613780"/>
    <w:rsid w:val="006815CC"/>
    <w:rsid w:val="006A3451"/>
    <w:rsid w:val="007D62DD"/>
    <w:rsid w:val="00950404"/>
    <w:rsid w:val="0097033C"/>
    <w:rsid w:val="009B498A"/>
    <w:rsid w:val="00AB3EA9"/>
    <w:rsid w:val="00B12546"/>
    <w:rsid w:val="00B15B8C"/>
    <w:rsid w:val="00B32711"/>
    <w:rsid w:val="00B50DEF"/>
    <w:rsid w:val="00CB7146"/>
    <w:rsid w:val="00D04423"/>
    <w:rsid w:val="00D966DF"/>
    <w:rsid w:val="00F55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CC027AF4D7470DAE31FF0EB368D76F">
    <w:name w:val="6BCC027AF4D7470DAE31FF0EB368D76F"/>
    <w:rsid w:val="00B15B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1">
      <a:dk1>
        <a:srgbClr val="595959"/>
      </a:dk1>
      <a:lt1>
        <a:sysClr val="window" lastClr="FFFFFF"/>
      </a:lt1>
      <a:dk2>
        <a:srgbClr val="595959"/>
      </a:dk2>
      <a:lt2>
        <a:srgbClr val="E7E6E6"/>
      </a:lt2>
      <a:accent1>
        <a:srgbClr val="DD1D21"/>
      </a:accent1>
      <a:accent2>
        <a:srgbClr val="FBCE07"/>
      </a:accent2>
      <a:accent3>
        <a:srgbClr val="89CFDC"/>
      </a:accent3>
      <a:accent4>
        <a:srgbClr val="009EB4"/>
      </a:accent4>
      <a:accent5>
        <a:srgbClr val="641964"/>
      </a:accent5>
      <a:accent6>
        <a:srgbClr val="BED50F"/>
      </a:accent6>
      <a:hlink>
        <a:srgbClr val="DD1D21"/>
      </a:hlink>
      <a:folHlink>
        <a:srgbClr val="DD1D21"/>
      </a:folHlink>
    </a:clrScheme>
    <a:fontScheme name="Shell Font Theme">
      <a:majorFont>
        <a:latin typeface="ShellBold"/>
        <a:ea typeface=""/>
        <a:cs typeface=""/>
      </a:majorFont>
      <a:minorFont>
        <a:latin typeface="Shell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hell Document Base" ma:contentTypeID="0x0101006F0A470EEB1140E7AA14F4CE8A50B54C00AC3634FB8394F74C8D89FB776E493D84" ma:contentTypeVersion="39" ma:contentTypeDescription="Shell Document Base Content Type" ma:contentTypeScope="" ma:versionID="7d3327222874a6418516c6a18c1a2093">
  <xsd:schema xmlns:xsd="http://www.w3.org/2001/XMLSchema" xmlns:xs="http://www.w3.org/2001/XMLSchema" xmlns:p="http://schemas.microsoft.com/office/2006/metadata/properties" xmlns:ns1="http://schemas.microsoft.com/sharepoint/v3" xmlns:ns3="e0960853-91be-4558-9b36-cb51c27a2720" xmlns:ns4="20499a56-83e3-4628-9f30-58eb4b4aa005" xmlns:ns5="061793e8-a46c-4f1a-b841-1f8298519077" targetNamespace="http://schemas.microsoft.com/office/2006/metadata/properties" ma:root="true" ma:fieldsID="17de52c9453fd67860a9414c03f21e2e" ns1:_="" ns3:_="" ns4:_="" ns5:_="">
    <xsd:import namespace="http://schemas.microsoft.com/sharepoint/v3"/>
    <xsd:import namespace="e0960853-91be-4558-9b36-cb51c27a2720"/>
    <xsd:import namespace="20499a56-83e3-4628-9f30-58eb4b4aa005"/>
    <xsd:import namespace="061793e8-a46c-4f1a-b841-1f8298519077"/>
    <xsd:element name="properties">
      <xsd:complexType>
        <xsd:sequence>
          <xsd:element name="documentManagement">
            <xsd:complexType>
              <xsd:all>
                <xsd:element ref="ns1:AverageRating" minOccurs="0"/>
                <xsd:element ref="ns1:RatingCount" minOccurs="0"/>
                <xsd:element ref="ns1:SAEFOwner" minOccurs="0"/>
                <xsd:element ref="ns1:SAEFSiteCollectionName"/>
                <xsd:element ref="ns1:SAEFSiteOwner"/>
                <xsd:element ref="ns1:SAEFCollection"/>
                <xsd:element ref="ns1:SAEFBusinessUnitRegionTaxHTField0" minOccurs="0"/>
                <xsd:element ref="ns1:SAEFDocumentTypeTaxHTField0" minOccurs="0"/>
                <xsd:element ref="ns1:SAEFGlobalFunctionTaxHTField0" minOccurs="0"/>
                <xsd:element ref="ns1:SAEFBusinessTaxHTField0" minOccurs="0"/>
                <xsd:element ref="ns1:SAEFLanguageTaxHTField0" minOccurs="0"/>
                <xsd:element ref="ns1:SAEFBusinessProcessTaxHTField0" minOccurs="0"/>
                <xsd:element ref="ns1:SAEFCountryOfJurisdictionTaxHTField0" minOccurs="0"/>
                <xsd:element ref="ns3:_dlc_DocIdUrl" minOccurs="0"/>
                <xsd:element ref="ns1:SAEFLegalEntityTaxHTField0" minOccurs="0"/>
                <xsd:element ref="ns1:SAEFAssetIdentifier" minOccurs="0"/>
                <xsd:element ref="ns3:TaxCatchAllLabel" minOccurs="0"/>
                <xsd:element ref="ns3:TaxCatchAll" minOccurs="0"/>
                <xsd:element ref="ns3:_dlc_DocIdPersistId" minOccurs="0"/>
                <xsd:element ref="ns3:_dlc_DocId" minOccurs="0"/>
                <xsd:element ref="ns1:SAEFExportControlClassificationTaxHTField0" minOccurs="0"/>
                <xsd:element ref="ns1:SAEFSecurityClassificationTaxHTField0" minOccurs="0"/>
                <xsd:element ref="ns3:Original_CreatedBy" minOccurs="0"/>
                <xsd:element ref="ns3:Original_ModifiedBy" minOccurs="0"/>
                <xsd:element ref="ns3:Original_Owner" minOccurs="0"/>
                <xsd:element ref="ns4:MediaServiceMetadata" minOccurs="0"/>
                <xsd:element ref="ns4:MediaServiceFastMetadata" minOccurs="0"/>
                <xsd:element ref="ns5:SharedWithUsers" minOccurs="0"/>
                <xsd:element ref="ns5:SharedWithDetail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3" nillable="true" ma:displayName="Rating (0-5)" ma:decimals="2" ma:description="Average value of all the ratings that have been submitted" ma:internalName="AverageRating" ma:readOnly="false">
      <xsd:simpleType>
        <xsd:restriction base="dms:Number"/>
      </xsd:simpleType>
    </xsd:element>
    <xsd:element name="RatingCount" ma:index="4" nillable="true" ma:displayName="Number of Ratings" ma:decimals="0" ma:description="Number of ratings submitted" ma:internalName="RatingCount" ma:readOnly="false">
      <xsd:simpleType>
        <xsd:restriction base="dms:Number"/>
      </xsd:simpleType>
    </xsd:element>
    <xsd:element name="SAEFOwner" ma:index="8" nillable="true" ma:displayName="Owner" ma:internalName="SAEFOwner" ma:readOnly="false">
      <xsd:simpleType>
        <xsd:restriction base="dms:Text"/>
      </xsd:simpleType>
    </xsd:element>
    <xsd:element name="SAEFSiteCollectionName" ma:index="14" ma:displayName="Site Collection Name" ma:default="Sales and Ops Home" ma:hidden="true" ma:internalName="SAEFSiteCollectionName" ma:readOnly="false">
      <xsd:simpleType>
        <xsd:restriction base="dms:Text"/>
      </xsd:simpleType>
    </xsd:element>
    <xsd:element name="SAEFSiteOwner" ma:index="15" ma:displayName="Site Owner" ma:default="asia-pac\leena.chan" ma:hidden="true" ma:internalName="SAEFSiteOwner" ma:readOnly="false">
      <xsd:simpleType>
        <xsd:restriction base="dms:Text"/>
      </xsd:simpleType>
    </xsd:element>
    <xsd:element name="SAEFCollection" ma:index="18" ma:displayName="Collection" ma:default="0" ma:hidden="true" ma:internalName="SAEFCollection" ma:readOnly="false">
      <xsd:simpleType>
        <xsd:restriction base="dms:Boolean"/>
      </xsd:simpleType>
    </xsd:element>
    <xsd:element name="SAEFBusinessUnitRegionTaxHTField0" ma:index="19" ma:taxonomy="true" ma:internalName="SAEFBusinessUnitRegionTaxHTField0" ma:taxonomyFieldName="SAEFBusinessUnitRegion" ma:displayName="Business Unit/Region" ma:readOnly="false" ma:default="2;#Retail|2faf9b64-9a46-49c8-b5de-b80a33b5143c" ma:fieldId="{98984985-015b-4079-8918-b5a01b45e4b3}"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AEFDocumentTypeTaxHTField0" ma:index="20" ma:taxonomy="true" ma:internalName="SAEFDocumentTypeTaxHTField0" ma:taxonomyFieldName="SAEFDocumentType" ma:displayName="Document Type" ma:readOnly="false" ma:fieldId="{566fdc14-b4fa-46ee-a88e-e2aac7ad2eac}" ma:sspId="e3aebf70-341c-4d91-bdd3-aba9df361687" ma:termSetId="b02d6ce4-0bfa-4ecb-bc5a-b8d13c1ee04f" ma:anchorId="613654d4-3ef8-4831-9f21-0a1223022364" ma:open="false" ma:isKeyword="false">
      <xsd:complexType>
        <xsd:sequence>
          <xsd:element ref="pc:Terms" minOccurs="0" maxOccurs="1"/>
        </xsd:sequence>
      </xsd:complexType>
    </xsd:element>
    <xsd:element name="SAEFGlobalFunctionTaxHTField0" ma:index="21" ma:taxonomy="true" ma:internalName="SAEFGlobalFunctionTaxHTField0" ma:taxonomyFieldName="SAEFGlobalFunction" ma:displayName="Business Function" ma:readOnly="false" ma:default="3;#Not Applicable|ddce64fb-3cb8-4cd9-8e3d-0fe554247fd1" ma:fieldId="{1284211f-8330-48b1-a5cc-ec1f0d9b0f7a}" ma:sspId="e3aebf70-341c-4d91-bdd3-aba9df361687" ma:termSetId="354c4cc3-2d4b-4608-9bbd-a538d7fca2d9" ma:anchorId="00000000-0000-0000-0000-000000000000" ma:open="false" ma:isKeyword="false">
      <xsd:complexType>
        <xsd:sequence>
          <xsd:element ref="pc:Terms" minOccurs="0" maxOccurs="1"/>
        </xsd:sequence>
      </xsd:complexType>
    </xsd:element>
    <xsd:element name="SAEFBusinessTaxHTField0" ma:index="22" ma:taxonomy="true" ma:internalName="SAEFBusinessTaxHTField0" ma:taxonomyFieldName="SAEFBusiness" ma:displayName="Business" ma:readOnly="false" ma:default="1;#Downstream|f377c20d-8416-4aff-9c98-676592444d76" ma:fieldId="{0d7acb72-5c17-4ee6-b184-d60d15597f6a}"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AEFLanguageTaxHTField0" ma:index="23" ma:taxonomy="true" ma:internalName="SAEFLanguageTaxHTField0" ma:taxonomyFieldName="SAEFLanguage" ma:displayName="Language" ma:readOnly="false" ma:default="6;#English|bd3ad5ee-f0c3-40aa-8cc8-36ef09940af3" ma:fieldId="{a99e316a-5158-4b34-9a98-5674ef8a1639}" ma:sspId="e3aebf70-341c-4d91-bdd3-aba9df361687" ma:termSetId="b2561cd2-09b2-4dce-b5be-021768df6dab" ma:anchorId="00000000-0000-0000-0000-000000000000" ma:open="false" ma:isKeyword="false">
      <xsd:complexType>
        <xsd:sequence>
          <xsd:element ref="pc:Terms" minOccurs="0" maxOccurs="1"/>
        </xsd:sequence>
      </xsd:complexType>
    </xsd:element>
    <xsd:element name="SAEFBusinessProcessTaxHTField0" ma:index="24" nillable="true" ma:taxonomy="true" ma:internalName="SAEFBusinessProcessTaxHTField0" ma:taxonomyFieldName="SAEFBusinessProcess" ma:displayName="Business Process" ma:readOnly="false" ma:default="17;#Downstream - Business|01822909-88b3-4e55-80b6-f88ee8535dd7" ma:fieldId="{f7493bb9-5348-44de-a787-5c9f505950a2}" ma:sspId="e3aebf70-341c-4d91-bdd3-aba9df361687" ma:termSetId="f105a133-66fc-4406-afa4-8b472c9cdbbb" ma:anchorId="00000000-0000-0000-0000-000000000000" ma:open="false" ma:isKeyword="false">
      <xsd:complexType>
        <xsd:sequence>
          <xsd:element ref="pc:Terms" minOccurs="0" maxOccurs="1"/>
        </xsd:sequence>
      </xsd:complexType>
    </xsd:element>
    <xsd:element name="SAEFCountryOfJurisdictionTaxHTField0" ma:index="25" ma:taxonomy="true" ma:internalName="SAEFCountryOfJurisdictionTaxHTField0" ma:taxonomyFieldName="SAEFCountryOfJurisdiction" ma:displayName="Country of Jurisdiction" ma:readOnly="false" ma:default="7;#UNITED STATES|6c4ad875-5af6-45fb-9ae9-62dd1609b327" ma:fieldId="{dc07035f-7987-48f5-ba88-2d29e2b62c9e}" ma:taxonomyMulti="true" ma:sspId="e3aebf70-341c-4d91-bdd3-aba9df361687" ma:termSetId="a560ecad-89fd-4dcd-adad-4e15e7baec58" ma:anchorId="00000000-0000-0000-0000-000000000000" ma:open="false" ma:isKeyword="false">
      <xsd:complexType>
        <xsd:sequence>
          <xsd:element ref="pc:Terms" minOccurs="0" maxOccurs="1"/>
        </xsd:sequence>
      </xsd:complexType>
    </xsd:element>
    <xsd:element name="SAEFLegalEntityTaxHTField0" ma:index="27" ma:taxonomy="true" ma:internalName="SAEFLegalEntityTaxHTField0" ma:taxonomyFieldName="SAEFLegalEntity" ma:displayName="Legal Entity" ma:readOnly="false" ma:default="45;#Shell Oil Products US|5f23b0c0-b79f-476f-8892-fb00f4a4a727" ma:fieldId="{529dd253-148e-4d10-9b8c-1444f6695d3b}" ma:taxonomyMulti="true" ma:sspId="e3aebf70-341c-4d91-bdd3-aba9df361687" ma:termSetId="94b6dd6e-4329-4f68-907b-ed5bdd50f8ac" ma:anchorId="00000000-0000-0000-0000-000000000000" ma:open="false" ma:isKeyword="false">
      <xsd:complexType>
        <xsd:sequence>
          <xsd:element ref="pc:Terms" minOccurs="0" maxOccurs="1"/>
        </xsd:sequence>
      </xsd:complexType>
    </xsd:element>
    <xsd:element name="SAEFAssetIdentifier" ma:index="28" nillable="true" ma:displayName="Asset Identifier" ma:hidden="true" ma:internalName="SAEFAssetIdentifier">
      <xsd:simpleType>
        <xsd:restriction base="dms:Text"/>
      </xsd:simpleType>
    </xsd:element>
    <xsd:element name="SAEFExportControlClassificationTaxHTField0" ma:index="39" nillable="true" ma:taxonomy="true" ma:internalName="SAEFExportControlClassificationTaxHTField0" ma:taxonomyFieldName="SAEFExportControlClassification" ma:displayName="Export Control" ma:readOnly="false" ma:default="14;#Non-US content - Non Controlled|2ac8835e-0587-4096-a6e2-1f68da1e6cb3" ma:fieldId="{334f96ae-8e6f-4bca-bd92-9698e8369ad6}" ma:sspId="e3aebf70-341c-4d91-bdd3-aba9df361687" ma:termSetId="0a37200c-155d-4bd2-8a71-6ee4023d1aad" ma:anchorId="00000000-0000-0000-0000-000000000000" ma:open="false" ma:isKeyword="false">
      <xsd:complexType>
        <xsd:sequence>
          <xsd:element ref="pc:Terms" minOccurs="0" maxOccurs="1"/>
        </xsd:sequence>
      </xsd:complexType>
    </xsd:element>
    <xsd:element name="SAEFSecurityClassificationTaxHTField0" ma:index="40" ma:taxonomy="true" ma:internalName="SAEFSecurityClassificationTaxHTField0" ma:taxonomyFieldName="SAEFSecurityClassification" ma:displayName="Security Classification" ma:readOnly="false" ma:default="8;#Internal|21aa7f98-4035-4019-a764-107acb7269af" ma:fieldId="{2ce2f798-4e95-48f9-a317-73f854109466}" ma:sspId="e3aebf70-341c-4d91-bdd3-aba9df361687" ma:termSetId="daf890f0-167e-4ee2-a9fd-a81536ed816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960853-91be-4558-9b36-cb51c27a2720" elementFormDefault="qualified">
    <xsd:import namespace="http://schemas.microsoft.com/office/2006/documentManagement/types"/>
    <xsd:import namespace="http://schemas.microsoft.com/office/infopath/2007/PartnerControls"/>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29" nillable="true" ma:displayName="Taxonomy Catch All Column1" ma:hidden="true" ma:list="{da63ddbe-983f-451e-a438-d4675826d550}" ma:internalName="TaxCatchAllLabel" ma:readOnly="true" ma:showField="CatchAllDataLabel" ma:web="e0960853-91be-4558-9b36-cb51c27a2720">
      <xsd:complexType>
        <xsd:complexContent>
          <xsd:extension base="dms:MultiChoiceLookup">
            <xsd:sequence>
              <xsd:element name="Value" type="dms:Lookup" maxOccurs="unbounded" minOccurs="0" nillable="true"/>
            </xsd:sequence>
          </xsd:extension>
        </xsd:complexContent>
      </xsd:complexType>
    </xsd:element>
    <xsd:element name="TaxCatchAll" ma:index="30" nillable="true" ma:displayName="Taxonomy Catch All Column" ma:hidden="true" ma:list="{da63ddbe-983f-451e-a438-d4675826d550}" ma:internalName="TaxCatchAll" ma:showField="CatchAllData" ma:web="e0960853-91be-4558-9b36-cb51c27a2720">
      <xsd:complexType>
        <xsd:complexContent>
          <xsd:extension base="dms:MultiChoiceLookup">
            <xsd:sequence>
              <xsd:element name="Value" type="dms:Lookup" maxOccurs="unbounded" minOccurs="0"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_dlc_DocId" ma:index="38" nillable="true" ma:displayName="Document ID Value" ma:description="The value of the document ID assigned to this item." ma:internalName="_dlc_DocId" ma:readOnly="true">
      <xsd:simpleType>
        <xsd:restriction base="dms:Text"/>
      </xsd:simpleType>
    </xsd:element>
    <xsd:element name="Original_CreatedBy" ma:index="41" nillable="true" ma:displayName="Original_CreatedBy" ma:internalName="Original_CreatedBy">
      <xsd:simpleType>
        <xsd:restriction base="dms:Text">
          <xsd:maxLength value="255"/>
        </xsd:restriction>
      </xsd:simpleType>
    </xsd:element>
    <xsd:element name="Original_ModifiedBy" ma:index="42" nillable="true" ma:displayName="Original_ModifiedBy" ma:internalName="Original_ModifiedBy">
      <xsd:simpleType>
        <xsd:restriction base="dms:Text">
          <xsd:maxLength value="255"/>
        </xsd:restriction>
      </xsd:simpleType>
    </xsd:element>
    <xsd:element name="Original_Owner" ma:index="43" nillable="true" ma:displayName="Original_Owner" ma:internalName="Original_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99a56-83e3-4628-9f30-58eb4b4aa005" elementFormDefault="qualified">
    <xsd:import namespace="http://schemas.microsoft.com/office/2006/documentManagement/types"/>
    <xsd:import namespace="http://schemas.microsoft.com/office/infopath/2007/PartnerControls"/>
    <xsd:element name="MediaServiceMetadata" ma:index="44" nillable="true" ma:displayName="MediaServiceMetadata" ma:description="" ma:hidden="true" ma:internalName="MediaServiceMetadata" ma:readOnly="true">
      <xsd:simpleType>
        <xsd:restriction base="dms:Note"/>
      </xsd:simpleType>
    </xsd:element>
    <xsd:element name="MediaServiceFastMetadata" ma:index="45" nillable="true" ma:displayName="MediaServiceFastMetadata" ma:description="" ma:hidden="true" ma:internalName="MediaServiceFastMetadata" ma:readOnly="true">
      <xsd:simpleType>
        <xsd:restriction base="dms:Note"/>
      </xsd:simpleType>
    </xsd:element>
    <xsd:element name="MediaServiceDateTaken" ma:index="48" nillable="true" ma:displayName="MediaServiceDateTaken" ma:hidden="true" ma:internalName="MediaServiceDateTaken" ma:readOnly="true">
      <xsd:simpleType>
        <xsd:restriction base="dms:Text"/>
      </xsd:simpleType>
    </xsd:element>
    <xsd:element name="MediaServiceAutoTags" ma:index="49" nillable="true" ma:displayName="Tags" ma:internalName="MediaServiceAutoTags" ma:readOnly="true">
      <xsd:simpleType>
        <xsd:restriction base="dms:Text"/>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OCR" ma:index="52" nillable="true" ma:displayName="Extracted Text" ma:internalName="MediaServiceOCR" ma:readOnly="true">
      <xsd:simpleType>
        <xsd:restriction base="dms:Note">
          <xsd:maxLength value="255"/>
        </xsd:restriction>
      </xsd:simpleType>
    </xsd:element>
    <xsd:element name="MediaServiceLocation" ma:index="53" nillable="true" ma:displayName="Location" ma:internalName="MediaServiceLocation"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e3aebf70-341c-4d91-bdd3-aba9df36168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9" nillable="true" ma:displayName="MediaServiceObjectDetectorVersions" ma:hidden="true" ma:indexed="true" ma:internalName="MediaServiceObjectDetectorVersions" ma:readOnly="true">
      <xsd:simpleType>
        <xsd:restriction base="dms:Text"/>
      </xsd:simpleType>
    </xsd:element>
    <xsd:element name="MediaServiceSearchProperties" ma:index="60" nillable="true" ma:displayName="MediaServiceSearchProperties" ma:hidden="true" ma:internalName="MediaServiceSearchProperties" ma:readOnly="true">
      <xsd:simpleType>
        <xsd:restriction base="dms:Note"/>
      </xsd:simpleType>
    </xsd:element>
    <xsd:element name="MediaServiceBillingMetadata" ma:index="6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1793e8-a46c-4f1a-b841-1f8298519077" elementFormDefault="qualified">
    <xsd:import namespace="http://schemas.microsoft.com/office/2006/documentManagement/types"/>
    <xsd:import namespace="http://schemas.microsoft.com/office/infopath/2007/PartnerControls"/>
    <xsd:element name="SharedWithUsers" ma:index="4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AEFLegalEntityTaxHTField0 xmlns="http://schemas.microsoft.com/sharepoint/v3">
      <Terms xmlns="http://schemas.microsoft.com/office/infopath/2007/PartnerControls">
        <TermInfo xmlns="http://schemas.microsoft.com/office/infopath/2007/PartnerControls">
          <TermName xmlns="http://schemas.microsoft.com/office/infopath/2007/PartnerControls">Shell Oil Products US</TermName>
          <TermId xmlns="http://schemas.microsoft.com/office/infopath/2007/PartnerControls">5f23b0c0-b79f-476f-8892-fb00f4a4a727</TermId>
        </TermInfo>
      </Terms>
    </SAEFLegalEntityTaxHTField0>
    <SAEFCountryOfJurisdictionTaxHTField0 xmlns="http://schemas.microsoft.com/sharepoint/v3">
      <Terms xmlns="http://schemas.microsoft.com/office/infopath/2007/PartnerControls">
        <TermInfo xmlns="http://schemas.microsoft.com/office/infopath/2007/PartnerControls">
          <TermName xmlns="http://schemas.microsoft.com/office/infopath/2007/PartnerControls">UNITED STATES</TermName>
          <TermId xmlns="http://schemas.microsoft.com/office/infopath/2007/PartnerControls">6c4ad875-5af6-45fb-9ae9-62dd1609b327</TermId>
        </TermInfo>
      </Terms>
    </SAEFCountryOfJurisdictionTaxHTField0>
    <SAEFSecurityClassificationTaxHTField0 xmlns="http://schemas.microsoft.com/sharepoint/v3">
      <Terms xmlns="http://schemas.microsoft.com/office/infopath/2007/PartnerControls">
        <TermInfo xmlns="http://schemas.microsoft.com/office/infopath/2007/PartnerControls">
          <TermName xmlns="http://schemas.microsoft.com/office/infopath/2007/PartnerControls">Confidential</TermName>
          <TermId xmlns="http://schemas.microsoft.com/office/infopath/2007/PartnerControls">e4bc29b2-6e76-48cc-b090-8b544c0802ae</TermId>
        </TermInfo>
      </Terms>
    </SAEFSecurityClassificationTaxHTField0>
    <TaxCatchAll xmlns="e0960853-91be-4558-9b36-cb51c27a2720">
      <Value>14</Value>
      <Value>13</Value>
      <Value>45</Value>
      <Value>7</Value>
      <Value>6</Value>
      <Value>3</Value>
      <Value>2</Value>
      <Value>1</Value>
      <Value>17</Value>
    </TaxCatchAll>
    <SAEFAssetIdentifier xmlns="http://schemas.microsoft.com/sharepoint/v3" xsi:nil="true"/>
    <SAEFOwner xmlns="http://schemas.microsoft.com/sharepoint/v3" xsi:nil="true"/>
    <Original_ModifiedBy xmlns="e0960853-91be-4558-9b36-cb51c27a2720" xsi:nil="true"/>
    <SAEFDocumentTypeTaxHTField0 xmlns="http://schemas.microsoft.com/sharepoint/v3">
      <Terms xmlns="http://schemas.microsoft.com/office/infopath/2007/PartnerControls"/>
    </SAEFDocumentTypeTaxHTField0>
    <SAEFLanguageTaxHTField0 xmlns="http://schemas.microsoft.com/sharepoint/v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bd3ad5ee-f0c3-40aa-8cc8-36ef09940af3</TermId>
        </TermInfo>
      </Terms>
    </SAEFLanguageTaxHTField0>
    <SAEFCollection xmlns="http://schemas.microsoft.com/sharepoint/v3">false</SAEFCollection>
    <SAEFBusinessProcessTaxHTField0 xmlns="http://schemas.microsoft.com/sharepoint/v3">
      <Terms xmlns="http://schemas.microsoft.com/office/infopath/2007/PartnerControls">
        <TermInfo xmlns="http://schemas.microsoft.com/office/infopath/2007/PartnerControls">
          <TermName xmlns="http://schemas.microsoft.com/office/infopath/2007/PartnerControls">Downstream - Business</TermName>
          <TermId xmlns="http://schemas.microsoft.com/office/infopath/2007/PartnerControls">01822909-88b3-4e55-80b6-f88ee8535dd7</TermId>
        </TermInfo>
      </Terms>
    </SAEFBusinessProcessTaxHTField0>
    <Original_Owner xmlns="e0960853-91be-4558-9b36-cb51c27a2720" xsi:nil="true"/>
    <RatingCount xmlns="http://schemas.microsoft.com/sharepoint/v3" xsi:nil="true"/>
    <SAEFBusinessTaxHTField0 xmlns="http://schemas.microsoft.com/sharepoint/v3">
      <Terms xmlns="http://schemas.microsoft.com/office/infopath/2007/PartnerControls">
        <TermInfo xmlns="http://schemas.microsoft.com/office/infopath/2007/PartnerControls">
          <TermName xmlns="http://schemas.microsoft.com/office/infopath/2007/PartnerControls">Downstream</TermName>
          <TermId xmlns="http://schemas.microsoft.com/office/infopath/2007/PartnerControls">f377c20d-8416-4aff-9c98-676592444d76</TermId>
        </TermInfo>
      </Terms>
    </SAEFBusinessTaxHTField0>
    <SAEFBusinessUnitRegionTaxHTField0 xmlns="http://schemas.microsoft.com/sharepoint/v3">
      <Terms xmlns="http://schemas.microsoft.com/office/infopath/2007/PartnerControls">
        <TermInfo xmlns="http://schemas.microsoft.com/office/infopath/2007/PartnerControls">
          <TermName xmlns="http://schemas.microsoft.com/office/infopath/2007/PartnerControls">Retail</TermName>
          <TermId xmlns="http://schemas.microsoft.com/office/infopath/2007/PartnerControls">2faf9b64-9a46-49c8-b5de-b80a33b5143c</TermId>
        </TermInfo>
      </Terms>
    </SAEFBusinessUnitRegionTaxHTField0>
    <SAEFGlobalFunctionTaxHTField0 xmlns="http://schemas.microsoft.com/sharepoint/v3">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ddce64fb-3cb8-4cd9-8e3d-0fe554247fd1</TermId>
        </TermInfo>
      </Terms>
    </SAEFGlobalFunctionTaxHTField0>
    <SAEFExportControlClassificationTaxHTField0 xmlns="http://schemas.microsoft.com/sharepoint/v3">
      <Terms xmlns="http://schemas.microsoft.com/office/infopath/2007/PartnerControls">
        <TermInfo xmlns="http://schemas.microsoft.com/office/infopath/2007/PartnerControls">
          <TermName xmlns="http://schemas.microsoft.com/office/infopath/2007/PartnerControls">Non-US content - Non Controlled</TermName>
          <TermId xmlns="http://schemas.microsoft.com/office/infopath/2007/PartnerControls">2ac8835e-0587-4096-a6e2-1f68da1e6cb3</TermId>
        </TermInfo>
      </Terms>
    </SAEFExportControlClassificationTaxHTField0>
    <SAEFSiteOwner xmlns="http://schemas.microsoft.com/sharepoint/v3">asia-pac\leena.chan</SAEFSiteOwner>
    <AverageRating xmlns="http://schemas.microsoft.com/sharepoint/v3" xsi:nil="true"/>
    <SAEFSiteCollectionName xmlns="http://schemas.microsoft.com/sharepoint/v3">Sales and Ops Home</SAEFSiteCollectionName>
    <Original_CreatedBy xmlns="e0960853-91be-4558-9b36-cb51c27a2720" xsi:nil="true"/>
    <lcf76f155ced4ddcb4097134ff3c332f xmlns="20499a56-83e3-4628-9f30-58eb4b4aa005">
      <Terms xmlns="http://schemas.microsoft.com/office/infopath/2007/PartnerControls"/>
    </lcf76f155ced4ddcb4097134ff3c332f>
    <_dlc_DocId xmlns="e0960853-91be-4558-9b36-cb51c27a2720">AAFAA1849-798361740-12692</_dlc_DocId>
    <_dlc_DocIdUrl xmlns="e0960853-91be-4558-9b36-cb51c27a2720">
      <Url>https://eu001-sp.shell.com/sites/AAFAA1849/businesstechnology/_layouts/15/DocIdRedir.aspx?ID=AAFAA1849-798361740-12692</Url>
      <Description>AAFAA1849-798361740-12692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E3DC77-6ED0-4986-87AE-CE62E827A00D}"/>
</file>

<file path=customXml/itemProps2.xml><?xml version="1.0" encoding="utf-8"?>
<ds:datastoreItem xmlns:ds="http://schemas.openxmlformats.org/officeDocument/2006/customXml" ds:itemID="{8FA98C69-597F-463E-9CA9-60D0DA4A7691}">
  <ds:schemaRefs>
    <ds:schemaRef ds:uri="http://schemas.microsoft.com/office/2006/metadata/properties"/>
    <ds:schemaRef ds:uri="http://schemas.microsoft.com/office/infopath/2007/PartnerControls"/>
    <ds:schemaRef ds:uri="http://schemas.microsoft.com/sharepoint/v3"/>
    <ds:schemaRef ds:uri="373af109-c8f3-4013-9fcc-f534d17322f4"/>
  </ds:schemaRefs>
</ds:datastoreItem>
</file>

<file path=customXml/itemProps3.xml><?xml version="1.0" encoding="utf-8"?>
<ds:datastoreItem xmlns:ds="http://schemas.openxmlformats.org/officeDocument/2006/customXml" ds:itemID="{D1AFBE59-BA82-4134-8B30-B2AEC2D9703B}">
  <ds:schemaRefs>
    <ds:schemaRef ds:uri="http://schemas.openxmlformats.org/officeDocument/2006/bibliography"/>
  </ds:schemaRefs>
</ds:datastoreItem>
</file>

<file path=customXml/itemProps4.xml><?xml version="1.0" encoding="utf-8"?>
<ds:datastoreItem xmlns:ds="http://schemas.openxmlformats.org/officeDocument/2006/customXml" ds:itemID="{24803033-78F6-4701-99DF-9CE6CD2A1D74}">
  <ds:schemaRefs>
    <ds:schemaRef ds:uri="http://schemas.microsoft.com/sharepoint/v3/contenttype/forms"/>
  </ds:schemaRefs>
</ds:datastoreItem>
</file>

<file path=customXml/itemProps5.xml><?xml version="1.0" encoding="utf-8"?>
<ds:datastoreItem xmlns:ds="http://schemas.openxmlformats.org/officeDocument/2006/customXml" ds:itemID="{432CD031-609D-4B49-BE9F-4CFEACE45571}"/>
</file>

<file path=docMetadata/LabelInfo.xml><?xml version="1.0" encoding="utf-8"?>
<clbl:labelList xmlns:clbl="http://schemas.microsoft.com/office/2020/mipLabelMetadata">
  <clbl:label id="{a2db0231-59fc-44de-8de1-9f247a91dc66}" enabled="1" method="Standard" siteId="{8d2a2695-fb6a-4121-9f5c-ba2eecf6cb50}" removed="0"/>
  <clbl:label id="{de49536e-9021-4e8b-a813-eda5cb0caf1c}" enabled="1" method="Privileged" siteId="{db1e96a8-a3da-442a-930b-235cac24cd5c}" removed="0"/>
</clbl:labelList>
</file>

<file path=docProps/app.xml><?xml version="1.0" encoding="utf-8"?>
<Properties xmlns="http://schemas.openxmlformats.org/officeDocument/2006/extended-properties" xmlns:vt="http://schemas.openxmlformats.org/officeDocument/2006/docPropsVTypes">
  <Template>Normal</Template>
  <TotalTime>1454</TotalTime>
  <Pages>4</Pages>
  <Words>1514</Words>
  <Characters>8636</Characters>
  <Application>Microsoft Office Word</Application>
  <DocSecurity>0</DocSecurity>
  <Lines>71</Lines>
  <Paragraphs>20</Paragraphs>
  <ScaleCrop>false</ScaleCrop>
  <Company/>
  <LinksUpToDate>false</LinksUpToDate>
  <CharactersWithSpaces>10130</CharactersWithSpaces>
  <SharedDoc>false</SharedDoc>
  <HLinks>
    <vt:vector size="150" baseType="variant">
      <vt:variant>
        <vt:i4>6881311</vt:i4>
      </vt:variant>
      <vt:variant>
        <vt:i4>72</vt:i4>
      </vt:variant>
      <vt:variant>
        <vt:i4>0</vt:i4>
      </vt:variant>
      <vt:variant>
        <vt:i4>5</vt:i4>
      </vt:variant>
      <vt:variant>
        <vt:lpwstr>mailto:Celeste.Lopez@Shell.com</vt:lpwstr>
      </vt:variant>
      <vt:variant>
        <vt:lpwstr/>
      </vt:variant>
      <vt:variant>
        <vt:i4>4063333</vt:i4>
      </vt:variant>
      <vt:variant>
        <vt:i4>69</vt:i4>
      </vt:variant>
      <vt:variant>
        <vt:i4>0</vt:i4>
      </vt:variant>
      <vt:variant>
        <vt:i4>5</vt:i4>
      </vt:variant>
      <vt:variant>
        <vt:lpwstr>https://eur02.safelinks.protection.outlook.com/?url=http%3A%2F%2Fwww.fuelrewards.com%2FWinningWednesday&amp;data=05%7C02%7CAnna.Malygin%40shell.com%7Ce31b8c04d42141c3653f08dd7c435408%7Cdb1e96a8a3da442a930b235cac24cd5c%7C0%7C0%7C638803350801136504%7CUnknown%7CTWFpbGZsb3d8eyJFbXB0eU1hcGkiOnRydWUsIlYiOiIwLjAuMDAwMCIsIlAiOiJXaW4zMiIsIkFOIjoiTWFpbCIsIldUIjoyfQ%3D%3D%7C0%7C%7C%7C&amp;sdata=7ln65g2dvXShTI30goTlpna3G4GIkU7vvtqSgo3GMzQ%3D&amp;reserved=0</vt:lpwstr>
      </vt:variant>
      <vt:variant>
        <vt:lpwstr/>
      </vt:variant>
      <vt:variant>
        <vt:i4>7864330</vt:i4>
      </vt:variant>
      <vt:variant>
        <vt:i4>66</vt:i4>
      </vt:variant>
      <vt:variant>
        <vt:i4>0</vt:i4>
      </vt:variant>
      <vt:variant>
        <vt:i4>5</vt:i4>
      </vt:variant>
      <vt:variant>
        <vt:lpwstr>https://www.markethub.shell.com/content/nextgen/shell/us/en_us/ws/fuels/portal/home/marketing/loyalty/fuel-rewards.html</vt:lpwstr>
      </vt:variant>
      <vt:variant>
        <vt:lpwstr>winning-wednesdays</vt:lpwstr>
      </vt:variant>
      <vt:variant>
        <vt:i4>3997783</vt:i4>
      </vt:variant>
      <vt:variant>
        <vt:i4>63</vt:i4>
      </vt:variant>
      <vt:variant>
        <vt:i4>0</vt:i4>
      </vt:variant>
      <vt:variant>
        <vt:i4>5</vt:i4>
      </vt:variant>
      <vt:variant>
        <vt:lpwstr>mailto:Kathie.Corner@shell.com</vt:lpwstr>
      </vt:variant>
      <vt:variant>
        <vt:lpwstr/>
      </vt:variant>
      <vt:variant>
        <vt:i4>3997783</vt:i4>
      </vt:variant>
      <vt:variant>
        <vt:i4>60</vt:i4>
      </vt:variant>
      <vt:variant>
        <vt:i4>0</vt:i4>
      </vt:variant>
      <vt:variant>
        <vt:i4>5</vt:i4>
      </vt:variant>
      <vt:variant>
        <vt:lpwstr>mailto:Kathie.Corner@shell.com</vt:lpwstr>
      </vt:variant>
      <vt:variant>
        <vt:lpwstr/>
      </vt:variant>
      <vt:variant>
        <vt:i4>7929877</vt:i4>
      </vt:variant>
      <vt:variant>
        <vt:i4>57</vt:i4>
      </vt:variant>
      <vt:variant>
        <vt:i4>0</vt:i4>
      </vt:variant>
      <vt:variant>
        <vt:i4>5</vt:i4>
      </vt:variant>
      <vt:variant>
        <vt:lpwstr>https://eur02.safelinks.protection.outlook.com/?url=https%3A%2F%2Fwww.markethub.shell.com%2Fcontent%2Fdam%2Fnextgen%2Fshell%2Fws%2Fus%2Fen%2Ffuels%2Fportal%2Fdownload_center%2Fwholesaler%2Fpmtdr%2F2025-April-PMTDR-Dubai-Smiling-Stars-2026-Destination-Poster.pdf&amp;data=05%7C02%7CAnna.Malygin%40shell.com%7C7676175cf9374d8ac1bd08dd7dc1ff2a%7Cdb1e96a8a3da442a930b235cac24cd5c%7C0%7C0%7C638804994340842653%7CUnknown%7CTWFpbGZsb3d8eyJFbXB0eU1hcGkiOnRydWUsIlYiOiIwLjAuMDAwMCIsIlAiOiJXaW4zMiIsIkFOIjoiTWFpbCIsIldUIjoyfQ%3D%3D%7C0%7C%7C%7C&amp;sdata=rM6QCgUFy751dKTNBpHHUGX6PtvbIuISRciOpczswrU%3D&amp;reserved=0</vt:lpwstr>
      </vt:variant>
      <vt:variant>
        <vt:lpwstr/>
      </vt:variant>
      <vt:variant>
        <vt:i4>7733310</vt:i4>
      </vt:variant>
      <vt:variant>
        <vt:i4>54</vt:i4>
      </vt:variant>
      <vt:variant>
        <vt:i4>0</vt:i4>
      </vt:variant>
      <vt:variant>
        <vt:i4>5</vt:i4>
      </vt:variant>
      <vt:variant>
        <vt:lpwstr>https://eur02.safelinks.protection.outlook.com/?url=https%3A%2F%2Fvimeo.com%2F1075839961&amp;data=05%7C02%7CAnna.Malygin%40shell.com%7C7676175cf9374d8ac1bd08dd7dc1ff2a%7Cdb1e96a8a3da442a930b235cac24cd5c%7C0%7C0%7C638804994340831610%7CUnknown%7CTWFpbGZsb3d8eyJFbXB0eU1hcGkiOnRydWUsIlYiOiIwLjAuMDAwMCIsIlAiOiJXaW4zMiIsIkFOIjoiTWFpbCIsIldUIjoyfQ%3D%3D%7C0%7C%7C%7C&amp;sdata=U1kbqdQE0eUJ1ksWcSTNS%2F3FYoehqaEqHQCpQvut5Lo%3D&amp;reserved=0</vt:lpwstr>
      </vt:variant>
      <vt:variant>
        <vt:lpwstr/>
      </vt:variant>
      <vt:variant>
        <vt:i4>2490381</vt:i4>
      </vt:variant>
      <vt:variant>
        <vt:i4>51</vt:i4>
      </vt:variant>
      <vt:variant>
        <vt:i4>0</vt:i4>
      </vt:variant>
      <vt:variant>
        <vt:i4>5</vt:i4>
      </vt:variant>
      <vt:variant>
        <vt:lpwstr>https://eur02.safelinks.protection.outlook.com/?url=https%3A%2F%2Fwww.markethub.shell.com%2Fcontent%2Fdam%2Fnextgen%2Fshell%2Fws%2Fus%2Fen%2Ffuels%2Fportal%2Fdownload_center%2Fwholesaler%2Fpmtdr%2F2025-April-PMTDR-Vision-Board-Top-5-Percent.pdf&amp;data=05%7C02%7CAnna.Malygin%40shell.com%7C7676175cf9374d8ac1bd08dd7dc1ff2a%7Cdb1e96a8a3da442a930b235cac24cd5c%7C0%7C0%7C638804994340820109%7CUnknown%7CTWFpbGZsb3d8eyJFbXB0eU1hcGkiOnRydWUsIlYiOiIwLjAuMDAwMCIsIlAiOiJXaW4zMiIsIkFOIjoiTWFpbCIsIldUIjoyfQ%3D%3D%7C0%7C%7C%7C&amp;sdata=15HXHpOwrI3cfv4txGqR2nR4TJ09WH3rlUafLq51PDc%3D&amp;reserved=0</vt:lpwstr>
      </vt:variant>
      <vt:variant>
        <vt:lpwstr/>
      </vt:variant>
      <vt:variant>
        <vt:i4>6946898</vt:i4>
      </vt:variant>
      <vt:variant>
        <vt:i4>48</vt:i4>
      </vt:variant>
      <vt:variant>
        <vt:i4>0</vt:i4>
      </vt:variant>
      <vt:variant>
        <vt:i4>5</vt:i4>
      </vt:variant>
      <vt:variant>
        <vt:lpwstr>https://eur02.safelinks.protection.outlook.com/?url=https%3A%2F%2Fwww.markethub.shell.com%2Fcontent%2Fdam%2Fnextgen%2Fshell%2Fws%2Fus%2Fen%2Ffuels%2Fportal%2Fdownload_center%2Fwholesaler%2Fpmtdr%2F2025-April-PMTDR-Top-5-Percent-Destination-2026.pdf&amp;data=05%7C02%7CAnna.Malygin%40shell.com%7C7676175cf9374d8ac1bd08dd7dc1ff2a%7Cdb1e96a8a3da442a930b235cac24cd5c%7C0%7C0%7C638804994340804769%7CUnknown%7CTWFpbGZsb3d8eyJFbXB0eU1hcGkiOnRydWUsIlYiOiIwLjAuMDAwMCIsIlAiOiJXaW4zMiIsIkFOIjoiTWFpbCIsIldUIjoyfQ%3D%3D%7C0%7C%7C%7C&amp;sdata=FTHBxaVXVkTgD9%2Bk88nPXm7rvB7mj1uJXUY82KSryis%3D&amp;reserved=0</vt:lpwstr>
      </vt:variant>
      <vt:variant>
        <vt:lpwstr/>
      </vt:variant>
      <vt:variant>
        <vt:i4>3014711</vt:i4>
      </vt:variant>
      <vt:variant>
        <vt:i4>45</vt:i4>
      </vt:variant>
      <vt:variant>
        <vt:i4>0</vt:i4>
      </vt:variant>
      <vt:variant>
        <vt:i4>5</vt:i4>
      </vt:variant>
      <vt:variant>
        <vt:lpwstr>https://eur02.safelinks.protection.outlook.com/?url=https%3A%2F%2Fvimeo.com%2F732142831&amp;data=05%7C02%7CAnna.Malygin%40shell.com%7C7676175cf9374d8ac1bd08dd7dc1ff2a%7Cdb1e96a8a3da442a930b235cac24cd5c%7C0%7C0%7C638804994340788746%7CUnknown%7CTWFpbGZsb3d8eyJFbXB0eU1hcGkiOnRydWUsIlYiOiIwLjAuMDAwMCIsIlAiOiJXaW4zMiIsIkFOIjoiTWFpbCIsIldUIjoyfQ%3D%3D%7C0%7C%7C%7C&amp;sdata=hnSZ95QbSFsBb1KXyc0wIkccp4lgpQymG9aZTnowpU0%3D&amp;reserved=0</vt:lpwstr>
      </vt:variant>
      <vt:variant>
        <vt:lpwstr/>
      </vt:variant>
      <vt:variant>
        <vt:i4>2818141</vt:i4>
      </vt:variant>
      <vt:variant>
        <vt:i4>42</vt:i4>
      </vt:variant>
      <vt:variant>
        <vt:i4>0</vt:i4>
      </vt:variant>
      <vt:variant>
        <vt:i4>5</vt:i4>
      </vt:variant>
      <vt:variant>
        <vt:lpwstr>https://eur02.safelinks.protection.outlook.com/?url=https%3A%2F%2Fwww.markethub.shell.com%2Fcontent%2Fdam%2Fnextgen%2Fshell%2Fws%2Fus%2Fen%2Ffuels%2Fportal%2Fdownload_center%2Fwholesaler%2Fpmtdr%2F2025-April-PMTDR-Nashville-Highlights-West-Region.pdf&amp;data=05%7C02%7CAnna.Malygin%40shell.com%7C7676175cf9374d8ac1bd08dd7dc1ff2a%7Cdb1e96a8a3da442a930b235cac24cd5c%7C0%7C0%7C638804994340772165%7CUnknown%7CTWFpbGZsb3d8eyJFbXB0eU1hcGkiOnRydWUsIlYiOiIwLjAuMDAwMCIsIlAiOiJXaW4zMiIsIkFOIjoiTWFpbCIsIldUIjoyfQ%3D%3D%7C0%7C%7C%7C&amp;sdata=wNI3KdwRgW%2Bag4cRANTy5eY5Mn30%2Fry1bHNY%2BQnkS7s%3D&amp;reserved=0</vt:lpwstr>
      </vt:variant>
      <vt:variant>
        <vt:lpwstr/>
      </vt:variant>
      <vt:variant>
        <vt:i4>3604489</vt:i4>
      </vt:variant>
      <vt:variant>
        <vt:i4>39</vt:i4>
      </vt:variant>
      <vt:variant>
        <vt:i4>0</vt:i4>
      </vt:variant>
      <vt:variant>
        <vt:i4>5</vt:i4>
      </vt:variant>
      <vt:variant>
        <vt:lpwstr>https://eur02.safelinks.protection.outlook.com/?url=https%3A%2F%2Fwww.markethub.shell.com%2Fcontent%2Fdam%2Fnextgen%2Fshell%2Fws%2Fus%2Fen%2Ffuels%2Fportal%2Fdownload_center%2Fwholesaler%2Fpmtdr%2F2025-April-PMTDR-Nashville-Highlights-Northeast-Region.pdf&amp;data=05%7C02%7CAnna.Malygin%40shell.com%7C7676175cf9374d8ac1bd08dd7dc1ff2a%7Cdb1e96a8a3da442a930b235cac24cd5c%7C0%7C0%7C638804994340755671%7CUnknown%7CTWFpbGZsb3d8eyJFbXB0eU1hcGkiOnRydWUsIlYiOiIwLjAuMDAwMCIsIlAiOiJXaW4zMiIsIkFOIjoiTWFpbCIsIldUIjoyfQ%3D%3D%7C0%7C%7C%7C&amp;sdata=CUsnGold1IFZBMJicMtpatmPyXB3EFD8ZwheDRwBHgA%3D&amp;reserved=0</vt:lpwstr>
      </vt:variant>
      <vt:variant>
        <vt:lpwstr/>
      </vt:variant>
      <vt:variant>
        <vt:i4>6815759</vt:i4>
      </vt:variant>
      <vt:variant>
        <vt:i4>36</vt:i4>
      </vt:variant>
      <vt:variant>
        <vt:i4>0</vt:i4>
      </vt:variant>
      <vt:variant>
        <vt:i4>5</vt:i4>
      </vt:variant>
      <vt:variant>
        <vt:lpwstr>https://eur02.safelinks.protection.outlook.com/?url=https%3A%2F%2Fwww.markethub.shell.com%2Fcontent%2Fdam%2Fnextgen%2Fshell%2Fws%2Fus%2Fen%2Ffuels%2Fportal%2Fdownload_center%2Fwholesaler%2Fpmtdr%2F2025-April-PMTDR-Nashville-Highlights-Midwest-Region.pdf&amp;data=05%7C02%7CAnna.Malygin%40shell.com%7C7676175cf9374d8ac1bd08dd7dc1ff2a%7Cdb1e96a8a3da442a930b235cac24cd5c%7C0%7C0%7C638804994340738015%7CUnknown%7CTWFpbGZsb3d8eyJFbXB0eU1hcGkiOnRydWUsIlYiOiIwLjAuMDAwMCIsIlAiOiJXaW4zMiIsIkFOIjoiTWFpbCIsIldUIjoyfQ%3D%3D%7C0%7C%7C%7C&amp;sdata=yNfh9rxrPEfyPtK99kBBrY%2BhKdGTCCBdKkl2KgbCGBw%3D&amp;reserved=0</vt:lpwstr>
      </vt:variant>
      <vt:variant>
        <vt:lpwstr/>
      </vt:variant>
      <vt:variant>
        <vt:i4>2555914</vt:i4>
      </vt:variant>
      <vt:variant>
        <vt:i4>33</vt:i4>
      </vt:variant>
      <vt:variant>
        <vt:i4>0</vt:i4>
      </vt:variant>
      <vt:variant>
        <vt:i4>5</vt:i4>
      </vt:variant>
      <vt:variant>
        <vt:lpwstr>https://eur02.safelinks.protection.outlook.com/?url=https%3A%2F%2Fwww.markethub.shell.com%2Fcontent%2Fdam%2Fnextgen%2Fshell%2Fws%2Fus%2Fen%2Ffuels%2Fportal%2Fdownload_center%2Fwholesaler%2Fpmtdr%2F2025-April-PMTDR-Nashville-Highlights-Southeast-Gulf-Coast-Region.pdf&amp;data=05%7C02%7CAnna.Malygin%40shell.com%7C7676175cf9374d8ac1bd08dd7dc1ff2a%7Cdb1e96a8a3da442a930b235cac24cd5c%7C0%7C0%7C638804994340713970%7CUnknown%7CTWFpbGZsb3d8eyJFbXB0eU1hcGkiOnRydWUsIlYiOiIwLjAuMDAwMCIsIlAiOiJXaW4zMiIsIkFOIjoiTWFpbCIsIldUIjoyfQ%3D%3D%7C0%7C%7C%7C&amp;sdata=4S3206cc6yZVX3ej07d8%2BpVivbASxTFFVjGVvliPvqc%3D&amp;reserved=0</vt:lpwstr>
      </vt:variant>
      <vt:variant>
        <vt:lpwstr/>
      </vt:variant>
      <vt:variant>
        <vt:i4>5242906</vt:i4>
      </vt:variant>
      <vt:variant>
        <vt:i4>30</vt:i4>
      </vt:variant>
      <vt:variant>
        <vt:i4>0</vt:i4>
      </vt:variant>
      <vt:variant>
        <vt:i4>5</vt:i4>
      </vt:variant>
      <vt:variant>
        <vt:lpwstr>tel:888-603-0473</vt:lpwstr>
      </vt:variant>
      <vt:variant>
        <vt:lpwstr/>
      </vt:variant>
      <vt:variant>
        <vt:i4>7536709</vt:i4>
      </vt:variant>
      <vt:variant>
        <vt:i4>27</vt:i4>
      </vt:variant>
      <vt:variant>
        <vt:i4>0</vt:i4>
      </vt:variant>
      <vt:variant>
        <vt:i4>5</vt:i4>
      </vt:variant>
      <vt:variant>
        <vt:lpwstr>mailto:support@fuelrewards.com</vt:lpwstr>
      </vt:variant>
      <vt:variant>
        <vt:lpwstr/>
      </vt:variant>
      <vt:variant>
        <vt:i4>5767287</vt:i4>
      </vt:variant>
      <vt:variant>
        <vt:i4>24</vt:i4>
      </vt:variant>
      <vt:variant>
        <vt:i4>0</vt:i4>
      </vt:variant>
      <vt:variant>
        <vt:i4>5</vt:i4>
      </vt:variant>
      <vt:variant>
        <vt:lpwstr>mailto:Shellemailorders@pointsmith.com</vt:lpwstr>
      </vt:variant>
      <vt:variant>
        <vt:lpwstr/>
      </vt:variant>
      <vt:variant>
        <vt:i4>5636214</vt:i4>
      </vt:variant>
      <vt:variant>
        <vt:i4>21</vt:i4>
      </vt:variant>
      <vt:variant>
        <vt:i4>0</vt:i4>
      </vt:variant>
      <vt:variant>
        <vt:i4>5</vt:i4>
      </vt:variant>
      <vt:variant>
        <vt:lpwstr>https://www.markethub.shell.com/content/nextgen/shell/us/en_us/ws/fuels/portal/home/marketing/loyalty/fuel-rewards.html</vt:lpwstr>
      </vt:variant>
      <vt:variant>
        <vt:lpwstr/>
      </vt:variant>
      <vt:variant>
        <vt:i4>5767287</vt:i4>
      </vt:variant>
      <vt:variant>
        <vt:i4>18</vt:i4>
      </vt:variant>
      <vt:variant>
        <vt:i4>0</vt:i4>
      </vt:variant>
      <vt:variant>
        <vt:i4>5</vt:i4>
      </vt:variant>
      <vt:variant>
        <vt:lpwstr>mailto:shellemailorders@pointsmith.com</vt:lpwstr>
      </vt:variant>
      <vt:variant>
        <vt:lpwstr/>
      </vt:variant>
      <vt:variant>
        <vt:i4>3604541</vt:i4>
      </vt:variant>
      <vt:variant>
        <vt:i4>15</vt:i4>
      </vt:variant>
      <vt:variant>
        <vt:i4>0</vt:i4>
      </vt:variant>
      <vt:variant>
        <vt:i4>5</vt:i4>
      </vt:variant>
      <vt:variant>
        <vt:lpwstr>mailto:Mike_Beck@Archway.com</vt:lpwstr>
      </vt:variant>
      <vt:variant>
        <vt:lpwstr/>
      </vt:variant>
      <vt:variant>
        <vt:i4>2424872</vt:i4>
      </vt:variant>
      <vt:variant>
        <vt:i4>12</vt:i4>
      </vt:variant>
      <vt:variant>
        <vt:i4>0</vt:i4>
      </vt:variant>
      <vt:variant>
        <vt:i4>5</vt:i4>
      </vt:variant>
      <vt:variant>
        <vt:lpwstr>http://www.fuelrewards.com/code</vt:lpwstr>
      </vt:variant>
      <vt:variant>
        <vt:lpwstr/>
      </vt:variant>
      <vt:variant>
        <vt:i4>2883652</vt:i4>
      </vt:variant>
      <vt:variant>
        <vt:i4>9</vt:i4>
      </vt:variant>
      <vt:variant>
        <vt:i4>0</vt:i4>
      </vt:variant>
      <vt:variant>
        <vt:i4>5</vt:i4>
      </vt:variant>
      <vt:variant>
        <vt:lpwstr>mailto:mark.dyer@shell.com</vt:lpwstr>
      </vt:variant>
      <vt:variant>
        <vt:lpwstr/>
      </vt:variant>
      <vt:variant>
        <vt:i4>5767223</vt:i4>
      </vt:variant>
      <vt:variant>
        <vt:i4>6</vt:i4>
      </vt:variant>
      <vt:variant>
        <vt:i4>0</vt:i4>
      </vt:variant>
      <vt:variant>
        <vt:i4>5</vt:i4>
      </vt:variant>
      <vt:variant>
        <vt:lpwstr>https://www.markethub.shell.com/content/nextgen/shell/us/en_us/ws/fuels/portal/home/marketing/loyalty/in-store-rewards.html</vt:lpwstr>
      </vt:variant>
      <vt:variant>
        <vt:lpwstr/>
      </vt:variant>
      <vt:variant>
        <vt:i4>1245308</vt:i4>
      </vt:variant>
      <vt:variant>
        <vt:i4>3</vt:i4>
      </vt:variant>
      <vt:variant>
        <vt:i4>0</vt:i4>
      </vt:variant>
      <vt:variant>
        <vt:i4>5</vt:i4>
      </vt:variant>
      <vt:variant>
        <vt:lpwstr>https://www.markethub.shell.com/content/nextgen/shell/us/en_us/ws/fuels/portal/home/shell-programs/shell-mobility-academy/shell-mobility-academy-webinars.html</vt:lpwstr>
      </vt:variant>
      <vt:variant>
        <vt:lpwstr/>
      </vt:variant>
      <vt:variant>
        <vt:i4>2490460</vt:i4>
      </vt:variant>
      <vt:variant>
        <vt:i4>0</vt:i4>
      </vt:variant>
      <vt:variant>
        <vt:i4>0</vt:i4>
      </vt:variant>
      <vt:variant>
        <vt:i4>5</vt:i4>
      </vt:variant>
      <vt:variant>
        <vt:lpwstr>https://www.markethub.shell.com/content/nextgen/shell/us/en_us/ws/fuels/portal/home/shell-programs/shell-mobility-academy/cta-newsletter.html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Alden</dc:creator>
  <cp:keywords/>
  <dc:description/>
  <cp:lastModifiedBy>Malygin, Anna SOPUS-DRR/U/65</cp:lastModifiedBy>
  <cp:revision>35</cp:revision>
  <cp:lastPrinted>2024-06-21T03:15:00Z</cp:lastPrinted>
  <dcterms:created xsi:type="dcterms:W3CDTF">2025-07-22T17:16:00Z</dcterms:created>
  <dcterms:modified xsi:type="dcterms:W3CDTF">2025-07-28T14:57:00Z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0x0101006F0A470EEB1140E7AA14F4CE8A50B54C00AC3634FB8394F74C8D89FB776E493D84</vt:lpwstr>
  </property>
  <property fmtid="{D5CDD505-2E9C-101B-9397-08002B2CF9AE}" pid="3" name="SAEFCountryOfJurisdiction">
    <vt:lpwstr>7;#UNITED STATES|6c4ad875-5af6-45fb-9ae9-62dd1609b327</vt:lpwstr>
  </property>
  <property fmtid="{D5CDD505-2E9C-101B-9397-08002B2CF9AE}" pid="4" name="SAEFSecurityClassification">
    <vt:lpwstr>13;#Confidential|e4bc29b2-6e76-48cc-b090-8b544c0802ae</vt:lpwstr>
  </property>
  <property fmtid="{D5CDD505-2E9C-101B-9397-08002B2CF9AE}" pid="5" name="SAEFLegalEntity">
    <vt:lpwstr>45;#Shell Oil Products US|5f23b0c0-b79f-476f-8892-fb00f4a4a727</vt:lpwstr>
  </property>
  <property fmtid="{D5CDD505-2E9C-101B-9397-08002B2CF9AE}" pid="6" name="SAEFExportControlClassification">
    <vt:lpwstr>14;#Non-US content - Non Controlled|2ac8835e-0587-4096-a6e2-1f68da1e6cb3</vt:lpwstr>
  </property>
  <property fmtid="{D5CDD505-2E9C-101B-9397-08002B2CF9AE}" pid="7" name="SAEFBusinessUnitRegion">
    <vt:lpwstr>2;#Retail|2faf9b64-9a46-49c8-b5de-b80a33b5143c</vt:lpwstr>
  </property>
  <property fmtid="{D5CDD505-2E9C-101B-9397-08002B2CF9AE}" pid="8" name="SAEFLanguage">
    <vt:lpwstr>6;#English|bd3ad5ee-f0c3-40aa-8cc8-36ef09940af3</vt:lpwstr>
  </property>
  <property fmtid="{D5CDD505-2E9C-101B-9397-08002B2CF9AE}" pid="9" name="_dlc_DocIdItemGuid">
    <vt:lpwstr>8313a4ea-b5f4-4404-a8a0-bc56fb391ae9</vt:lpwstr>
  </property>
  <property fmtid="{D5CDD505-2E9C-101B-9397-08002B2CF9AE}" pid="10" name="SAEFBusiness">
    <vt:lpwstr>1;#Downstream|f377c20d-8416-4aff-9c98-676592444d76</vt:lpwstr>
  </property>
  <property fmtid="{D5CDD505-2E9C-101B-9397-08002B2CF9AE}" pid="11" name="SAEFBusinessProcess">
    <vt:lpwstr>17;#Downstream - Business|01822909-88b3-4e55-80b6-f88ee8535dd7</vt:lpwstr>
  </property>
  <property fmtid="{D5CDD505-2E9C-101B-9397-08002B2CF9AE}" pid="12" name="SAEFGlobalFunction">
    <vt:lpwstr>3;#Not Applicable|ddce64fb-3cb8-4cd9-8e3d-0fe554247fd1</vt:lpwstr>
  </property>
  <property fmtid="{D5CDD505-2E9C-101B-9397-08002B2CF9AE}" pid="13" name="MediaServiceImageTags">
    <vt:lpwstr/>
  </property>
  <property fmtid="{D5CDD505-2E9C-101B-9397-08002B2CF9AE}" pid="14" name="SAEFDocumentType">
    <vt:lpwstr/>
  </property>
</Properties>
</file>